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DC25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07C26211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4738EBDC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6DBD2DE9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0D973F6E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7E691521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205C9FB5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1C679B07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4DB31ED4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6BB28933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3B464FBB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136D897C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6C4017A3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71D7ADE4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7A36F065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28B15A8A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36EB1FBF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752DC464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77D420A4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1FF53E93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1E6E3EC8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066B4D09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5D770598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3A1E8251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3F7A3F0F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4FD1EFED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43EE29E5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22CA0505" w14:textId="77777777" w:rsidR="00751169" w:rsidRDefault="00751169">
      <w:pPr>
        <w:pStyle w:val="Tijeloteksta"/>
        <w:rPr>
          <w:rFonts w:ascii="Times New Roman"/>
          <w:sz w:val="20"/>
        </w:rPr>
      </w:pPr>
    </w:p>
    <w:p w14:paraId="3B2F4797" w14:textId="77777777" w:rsidR="00751169" w:rsidRDefault="00751169">
      <w:pPr>
        <w:pStyle w:val="Tijeloteksta"/>
        <w:spacing w:before="2"/>
        <w:rPr>
          <w:rFonts w:ascii="Times New Roman"/>
        </w:rPr>
      </w:pPr>
    </w:p>
    <w:p w14:paraId="1FDA3D3B" w14:textId="77777777" w:rsidR="00751169" w:rsidRDefault="00000000">
      <w:pPr>
        <w:spacing w:line="276" w:lineRule="auto"/>
        <w:ind w:left="2387" w:right="125" w:hanging="225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DRUGE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IZMJENE</w:t>
      </w:r>
      <w:r>
        <w:rPr>
          <w:rFonts w:ascii="Arial" w:hAnsi="Arial"/>
          <w:b/>
          <w:spacing w:val="67"/>
          <w:sz w:val="24"/>
        </w:rPr>
        <w:t xml:space="preserve"> </w:t>
      </w:r>
      <w:r>
        <w:rPr>
          <w:rFonts w:ascii="Arial" w:hAnsi="Arial"/>
          <w:b/>
          <w:sz w:val="24"/>
        </w:rPr>
        <w:t>I DOPUNE</w:t>
      </w:r>
      <w:r>
        <w:rPr>
          <w:rFonts w:ascii="Arial" w:hAnsi="Arial"/>
          <w:b/>
          <w:spacing w:val="67"/>
          <w:sz w:val="24"/>
        </w:rPr>
        <w:t xml:space="preserve"> </w:t>
      </w:r>
      <w:r>
        <w:rPr>
          <w:rFonts w:ascii="Arial" w:hAnsi="Arial"/>
          <w:b/>
          <w:sz w:val="24"/>
        </w:rPr>
        <w:t>PRORAČUNA GRADA LABINA ZA 2022. GODINU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PROJEKCIJE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ZA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2023. 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2024.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GODINU</w:t>
      </w:r>
    </w:p>
    <w:p w14:paraId="126BBDF4" w14:textId="77777777" w:rsidR="00751169" w:rsidRDefault="00751169">
      <w:pPr>
        <w:spacing w:line="276" w:lineRule="auto"/>
        <w:rPr>
          <w:rFonts w:ascii="Arial" w:hAnsi="Arial"/>
          <w:sz w:val="24"/>
        </w:rPr>
        <w:sectPr w:rsidR="00751169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</w:p>
    <w:p w14:paraId="4A62F1FD" w14:textId="77777777" w:rsidR="00751169" w:rsidRDefault="00000000">
      <w:pPr>
        <w:spacing w:before="60"/>
        <w:ind w:left="451" w:right="447"/>
        <w:jc w:val="center"/>
        <w:rPr>
          <w:sz w:val="32"/>
        </w:rPr>
      </w:pPr>
      <w:r>
        <w:rPr>
          <w:sz w:val="28"/>
        </w:rPr>
        <w:lastRenderedPageBreak/>
        <w:t>Sadrža</w:t>
      </w:r>
      <w:r>
        <w:rPr>
          <w:sz w:val="32"/>
        </w:rPr>
        <w:t>j</w:t>
      </w:r>
    </w:p>
    <w:sdt>
      <w:sdtPr>
        <w:id w:val="-1030717669"/>
        <w:docPartObj>
          <w:docPartGallery w:val="Table of Contents"/>
          <w:docPartUnique/>
        </w:docPartObj>
      </w:sdtPr>
      <w:sdtContent>
        <w:p w14:paraId="50EA412A" w14:textId="0CA2C714" w:rsidR="00751169" w:rsidRDefault="00000000">
          <w:pPr>
            <w:pStyle w:val="Sadraj1"/>
            <w:tabs>
              <w:tab w:val="right" w:leader="dot" w:pos="9004"/>
            </w:tabs>
            <w:spacing w:before="536"/>
          </w:pPr>
          <w:r>
            <w:t>PRIJEDLOG</w:t>
          </w:r>
          <w:r>
            <w:rPr>
              <w:spacing w:val="-3"/>
            </w:rPr>
            <w:t xml:space="preserve"> </w:t>
          </w:r>
          <w:r>
            <w:t>DRUGIH</w:t>
          </w:r>
          <w:r>
            <w:rPr>
              <w:spacing w:val="-1"/>
            </w:rPr>
            <w:t xml:space="preserve"> </w:t>
          </w:r>
          <w:r>
            <w:t>IZMJENA</w:t>
          </w:r>
          <w:r>
            <w:rPr>
              <w:spacing w:val="-3"/>
            </w:rPr>
            <w:t xml:space="preserve"> </w:t>
          </w:r>
          <w:r>
            <w:t>I</w:t>
          </w:r>
          <w:r>
            <w:rPr>
              <w:spacing w:val="1"/>
            </w:rPr>
            <w:t xml:space="preserve"> </w:t>
          </w:r>
          <w:r>
            <w:t>DOPUNA</w:t>
          </w:r>
          <w:r>
            <w:rPr>
              <w:spacing w:val="1"/>
            </w:rPr>
            <w:t xml:space="preserve"> </w:t>
          </w:r>
          <w:r>
            <w:t>PRORAČUNA GRADA</w:t>
          </w:r>
          <w:r>
            <w:rPr>
              <w:spacing w:val="1"/>
            </w:rPr>
            <w:t xml:space="preserve"> </w:t>
          </w:r>
          <w:r>
            <w:t>LABINA</w:t>
          </w:r>
          <w:r w:rsidR="00E74783">
            <w:rPr>
              <w:rFonts w:ascii="Times New Roman" w:hAnsi="Times New Roman"/>
            </w:rPr>
            <w:t>.........................................</w:t>
          </w:r>
          <w:r>
            <w:t>3</w:t>
          </w:r>
        </w:p>
        <w:p w14:paraId="45D2C252" w14:textId="77777777" w:rsidR="00751169" w:rsidRDefault="00000000">
          <w:pPr>
            <w:pStyle w:val="Sadraj1"/>
            <w:numPr>
              <w:ilvl w:val="1"/>
              <w:numId w:val="11"/>
            </w:numPr>
            <w:tabs>
              <w:tab w:val="left" w:pos="611"/>
              <w:tab w:val="right" w:leader="dot" w:pos="8806"/>
            </w:tabs>
            <w:spacing w:before="241"/>
            <w:ind w:hanging="493"/>
          </w:pPr>
          <w:hyperlink w:anchor="_TOC_250007" w:history="1">
            <w:r>
              <w:t>Opći</w:t>
            </w:r>
            <w:r>
              <w:rPr>
                <w:spacing w:val="-1"/>
              </w:rPr>
              <w:t xml:space="preserve"> </w:t>
            </w:r>
            <w:r>
              <w:t>dio proračuna</w:t>
            </w:r>
            <w:r>
              <w:rPr>
                <w:rFonts w:ascii="Times New Roman" w:hAnsi="Times New Roman"/>
              </w:rPr>
              <w:tab/>
            </w:r>
            <w:r>
              <w:t>5</w:t>
            </w:r>
          </w:hyperlink>
        </w:p>
        <w:p w14:paraId="4175AA5E" w14:textId="77777777" w:rsidR="00751169" w:rsidRDefault="00000000">
          <w:pPr>
            <w:pStyle w:val="Sadraj2"/>
            <w:numPr>
              <w:ilvl w:val="2"/>
              <w:numId w:val="11"/>
            </w:numPr>
            <w:tabs>
              <w:tab w:val="left" w:pos="671"/>
              <w:tab w:val="right" w:leader="dot" w:pos="8803"/>
            </w:tabs>
            <w:ind w:hanging="553"/>
          </w:pPr>
          <w:hyperlink w:anchor="_TOC_250006" w:history="1">
            <w:r>
              <w:t>Opći</w:t>
            </w:r>
            <w:r>
              <w:rPr>
                <w:spacing w:val="-2"/>
              </w:rPr>
              <w:t xml:space="preserve"> </w:t>
            </w:r>
            <w:r>
              <w:t>dio</w:t>
            </w:r>
            <w:r>
              <w:rPr>
                <w:spacing w:val="1"/>
              </w:rPr>
              <w:t xml:space="preserve"> </w:t>
            </w:r>
            <w:r>
              <w:t>proračuna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sažetak</w:t>
            </w:r>
            <w:r>
              <w:rPr>
                <w:rFonts w:ascii="Times New Roman" w:hAnsi="Times New Roman"/>
              </w:rPr>
              <w:tab/>
            </w:r>
            <w:r>
              <w:t>5</w:t>
            </w:r>
          </w:hyperlink>
        </w:p>
        <w:p w14:paraId="5A15A52C" w14:textId="77777777" w:rsidR="00751169" w:rsidRDefault="00000000">
          <w:pPr>
            <w:pStyle w:val="Sadraj2"/>
            <w:numPr>
              <w:ilvl w:val="2"/>
              <w:numId w:val="11"/>
            </w:numPr>
            <w:tabs>
              <w:tab w:val="left" w:pos="671"/>
              <w:tab w:val="right" w:leader="dot" w:pos="8817"/>
            </w:tabs>
            <w:ind w:hanging="553"/>
          </w:pPr>
          <w:r>
            <w:t>Prihodi</w:t>
          </w:r>
          <w:r>
            <w:rPr>
              <w:spacing w:val="-1"/>
            </w:rPr>
            <w:t xml:space="preserve"> </w:t>
          </w:r>
          <w:r>
            <w:t>i rashodi prema</w:t>
          </w:r>
          <w:r>
            <w:rPr>
              <w:spacing w:val="-2"/>
            </w:rPr>
            <w:t xml:space="preserve"> </w:t>
          </w:r>
          <w:r>
            <w:t>ekonomskoj</w:t>
          </w:r>
          <w:r>
            <w:rPr>
              <w:spacing w:val="-2"/>
            </w:rPr>
            <w:t xml:space="preserve"> </w:t>
          </w:r>
          <w:r>
            <w:t>klasifikaciji</w:t>
          </w:r>
          <w:r>
            <w:rPr>
              <w:rFonts w:ascii="Times New Roman"/>
            </w:rPr>
            <w:tab/>
          </w:r>
          <w:r>
            <w:t>7</w:t>
          </w:r>
        </w:p>
        <w:p w14:paraId="0B6E7EB3" w14:textId="77777777" w:rsidR="00751169" w:rsidRDefault="00000000">
          <w:pPr>
            <w:pStyle w:val="Sadraj2"/>
            <w:numPr>
              <w:ilvl w:val="2"/>
              <w:numId w:val="11"/>
            </w:numPr>
            <w:tabs>
              <w:tab w:val="left" w:pos="671"/>
              <w:tab w:val="right" w:leader="dot" w:pos="8846"/>
            </w:tabs>
            <w:ind w:hanging="553"/>
          </w:pPr>
          <w:hyperlink w:anchor="_TOC_250005" w:history="1">
            <w:r>
              <w:t>Prihodi</w:t>
            </w:r>
            <w:r>
              <w:rPr>
                <w:spacing w:val="-1"/>
              </w:rPr>
              <w:t xml:space="preserve"> </w:t>
            </w:r>
            <w:r>
              <w:t>i rashodi prema izvorima financiranja</w:t>
            </w:r>
            <w:r>
              <w:rPr>
                <w:rFonts w:ascii="Times New Roman"/>
              </w:rPr>
              <w:tab/>
            </w:r>
            <w:r>
              <w:t>11</w:t>
            </w:r>
          </w:hyperlink>
        </w:p>
        <w:p w14:paraId="28FF5A37" w14:textId="77777777" w:rsidR="00751169" w:rsidRDefault="00000000">
          <w:pPr>
            <w:pStyle w:val="Sadraj2"/>
            <w:numPr>
              <w:ilvl w:val="2"/>
              <w:numId w:val="11"/>
            </w:numPr>
            <w:tabs>
              <w:tab w:val="left" w:pos="671"/>
              <w:tab w:val="right" w:leader="dot" w:pos="8855"/>
            </w:tabs>
            <w:ind w:hanging="553"/>
          </w:pPr>
          <w:hyperlink w:anchor="_TOC_250004" w:history="1">
            <w:r>
              <w:t>Rashodi</w:t>
            </w:r>
            <w:r>
              <w:rPr>
                <w:spacing w:val="-1"/>
              </w:rPr>
              <w:t xml:space="preserve"> </w:t>
            </w:r>
            <w:r>
              <w:t>prema funkcijskoj</w:t>
            </w:r>
            <w:r>
              <w:rPr>
                <w:spacing w:val="-2"/>
              </w:rPr>
              <w:t xml:space="preserve"> </w:t>
            </w:r>
            <w:r>
              <w:t>klasifikaciji</w:t>
            </w:r>
            <w:r>
              <w:rPr>
                <w:rFonts w:ascii="Times New Roman"/>
              </w:rPr>
              <w:tab/>
            </w:r>
            <w:r>
              <w:t>14</w:t>
            </w:r>
          </w:hyperlink>
        </w:p>
        <w:p w14:paraId="6734CADE" w14:textId="2B08F88A" w:rsidR="00751169" w:rsidRDefault="00000000">
          <w:pPr>
            <w:pStyle w:val="Sadraj2"/>
            <w:numPr>
              <w:ilvl w:val="2"/>
              <w:numId w:val="11"/>
            </w:numPr>
            <w:tabs>
              <w:tab w:val="left" w:pos="671"/>
              <w:tab w:val="right" w:leader="dot" w:pos="8830"/>
            </w:tabs>
            <w:spacing w:before="241"/>
            <w:ind w:hanging="553"/>
          </w:pPr>
          <w:hyperlink w:anchor="_TOC_250003" w:history="1">
            <w:r>
              <w:t>Račun</w:t>
            </w:r>
            <w:r>
              <w:rPr>
                <w:spacing w:val="-2"/>
              </w:rPr>
              <w:t xml:space="preserve"> </w:t>
            </w:r>
            <w:r>
              <w:t>financiranja prema</w:t>
            </w:r>
            <w:r>
              <w:rPr>
                <w:spacing w:val="-3"/>
              </w:rPr>
              <w:t xml:space="preserve"> </w:t>
            </w:r>
            <w:r>
              <w:t>ekonomskoj</w:t>
            </w:r>
            <w:r>
              <w:rPr>
                <w:spacing w:val="-3"/>
              </w:rPr>
              <w:t xml:space="preserve"> </w:t>
            </w:r>
            <w:r>
              <w:t>klasifikaciji</w:t>
            </w:r>
            <w:r>
              <w:rPr>
                <w:rFonts w:ascii="Times New Roman" w:hAnsi="Times New Roman"/>
              </w:rPr>
              <w:tab/>
            </w:r>
            <w:r>
              <w:t>17</w:t>
            </w:r>
          </w:hyperlink>
        </w:p>
        <w:p w14:paraId="59149C4C" w14:textId="77777777" w:rsidR="00F25191" w:rsidRDefault="000A5747" w:rsidP="000A5747">
          <w:pPr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9B084D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70C1F206" w14:textId="642358FC" w:rsidR="000A5747" w:rsidRPr="00F25191" w:rsidRDefault="00F25191" w:rsidP="000A5747">
          <w:pPr>
            <w:rPr>
              <w:rFonts w:ascii="Calibri" w:hAnsi="Calibri" w:cs="Calibri"/>
              <w:bCs/>
            </w:rPr>
          </w:pPr>
          <w:r>
            <w:rPr>
              <w:rFonts w:ascii="Calibri" w:hAnsi="Calibri" w:cs="Calibri"/>
              <w:bCs/>
            </w:rPr>
            <w:t xml:space="preserve">  </w:t>
          </w:r>
          <w:r w:rsidR="000A5747" w:rsidRPr="00F25191">
            <w:rPr>
              <w:rFonts w:ascii="Calibri" w:hAnsi="Calibri" w:cs="Calibri"/>
              <w:bCs/>
            </w:rPr>
            <w:t xml:space="preserve">1.1.5.1. Analitički prikaz Računa financiranja po pojedinačnom zajmu, kreditu i </w:t>
          </w:r>
        </w:p>
        <w:p w14:paraId="4BB97824" w14:textId="605BC0A8" w:rsidR="000A5747" w:rsidRPr="00F25191" w:rsidRDefault="000A5747" w:rsidP="000A5747">
          <w:pPr>
            <w:rPr>
              <w:rFonts w:ascii="Calibri" w:eastAsiaTheme="minorHAnsi" w:hAnsi="Calibri" w:cs="Calibri"/>
              <w:bCs/>
              <w:lang w:val="hr-HR"/>
            </w:rPr>
          </w:pPr>
          <w:r w:rsidRPr="00F25191">
            <w:rPr>
              <w:rFonts w:ascii="Calibri" w:hAnsi="Calibri" w:cs="Calibri"/>
              <w:bCs/>
            </w:rPr>
            <w:t xml:space="preserve">   vrijednosnom papiru .......................................................</w:t>
          </w:r>
          <w:r w:rsidR="005A66A9" w:rsidRPr="00F25191">
            <w:rPr>
              <w:rFonts w:ascii="Calibri" w:hAnsi="Calibri" w:cs="Calibri"/>
              <w:bCs/>
            </w:rPr>
            <w:t>................</w:t>
          </w:r>
          <w:r w:rsidRPr="00F25191">
            <w:rPr>
              <w:rFonts w:ascii="Calibri" w:hAnsi="Calibri" w:cs="Calibri"/>
              <w:bCs/>
            </w:rPr>
            <w:t>..............................................18</w:t>
          </w:r>
        </w:p>
        <w:p w14:paraId="6F578D26" w14:textId="4EE88D4C" w:rsidR="00751169" w:rsidRDefault="00000000">
          <w:pPr>
            <w:pStyle w:val="Sadraj3"/>
            <w:numPr>
              <w:ilvl w:val="2"/>
              <w:numId w:val="11"/>
            </w:numPr>
            <w:tabs>
              <w:tab w:val="left" w:pos="674"/>
              <w:tab w:val="right" w:leader="dot" w:pos="8787"/>
            </w:tabs>
            <w:ind w:left="673" w:hanging="556"/>
          </w:pPr>
          <w:hyperlink w:anchor="_TOC_250002" w:history="1">
            <w:r>
              <w:t>Račun</w:t>
            </w:r>
            <w:r>
              <w:rPr>
                <w:spacing w:val="-3"/>
              </w:rPr>
              <w:t xml:space="preserve"> </w:t>
            </w:r>
            <w:r>
              <w:t>financiranja</w:t>
            </w:r>
            <w:r>
              <w:rPr>
                <w:spacing w:val="-3"/>
              </w:rPr>
              <w:t xml:space="preserve"> </w:t>
            </w:r>
            <w:r>
              <w:t>prema</w:t>
            </w:r>
            <w:r>
              <w:rPr>
                <w:spacing w:val="-1"/>
              </w:rPr>
              <w:t xml:space="preserve"> </w:t>
            </w:r>
            <w:r>
              <w:t>izvorima</w:t>
            </w:r>
            <w:r>
              <w:rPr>
                <w:spacing w:val="-3"/>
              </w:rPr>
              <w:t xml:space="preserve"> </w:t>
            </w:r>
            <w:r>
              <w:t>financiranja</w:t>
            </w:r>
            <w:r>
              <w:rPr>
                <w:rFonts w:ascii="Times New Roman" w:hAnsi="Times New Roman"/>
              </w:rPr>
              <w:tab/>
            </w:r>
            <w:r w:rsidR="00310773">
              <w:t>2</w:t>
            </w:r>
          </w:hyperlink>
          <w:r w:rsidR="00310773">
            <w:t>0</w:t>
          </w:r>
        </w:p>
        <w:p w14:paraId="0CCED73B" w14:textId="650E5B69" w:rsidR="00751169" w:rsidRDefault="00000000">
          <w:pPr>
            <w:pStyle w:val="Sadraj1"/>
            <w:numPr>
              <w:ilvl w:val="1"/>
              <w:numId w:val="11"/>
            </w:numPr>
            <w:tabs>
              <w:tab w:val="left" w:pos="463"/>
              <w:tab w:val="right" w:leader="dot" w:pos="8803"/>
            </w:tabs>
            <w:ind w:left="462" w:hanging="345"/>
          </w:pPr>
          <w:r>
            <w:t>Posebni</w:t>
          </w:r>
          <w:r>
            <w:rPr>
              <w:spacing w:val="-3"/>
            </w:rPr>
            <w:t xml:space="preserve"> </w:t>
          </w:r>
          <w:r>
            <w:t>dio</w:t>
          </w:r>
          <w:r>
            <w:rPr>
              <w:spacing w:val="-1"/>
            </w:rPr>
            <w:t xml:space="preserve"> </w:t>
          </w:r>
          <w:r>
            <w:t>proračuna</w:t>
          </w:r>
          <w:r>
            <w:rPr>
              <w:rFonts w:ascii="Times New Roman" w:hAnsi="Times New Roman"/>
            </w:rPr>
            <w:tab/>
          </w:r>
          <w:r>
            <w:t>2</w:t>
          </w:r>
          <w:r w:rsidR="00310773">
            <w:t>3</w:t>
          </w:r>
        </w:p>
        <w:p w14:paraId="76239F9D" w14:textId="0CFE3CFE" w:rsidR="00751169" w:rsidRDefault="00000000">
          <w:pPr>
            <w:pStyle w:val="Sadraj2"/>
            <w:numPr>
              <w:ilvl w:val="2"/>
              <w:numId w:val="11"/>
            </w:numPr>
            <w:tabs>
              <w:tab w:val="left" w:pos="671"/>
              <w:tab w:val="right" w:leader="dot" w:pos="8823"/>
            </w:tabs>
            <w:spacing w:before="200"/>
            <w:ind w:hanging="553"/>
          </w:pPr>
          <w:hyperlink w:anchor="_TOC_250001" w:history="1">
            <w:r>
              <w:t>Organizacijska</w:t>
            </w:r>
            <w:r>
              <w:rPr>
                <w:spacing w:val="-3"/>
              </w:rPr>
              <w:t xml:space="preserve"> </w:t>
            </w:r>
            <w:r>
              <w:t>klasifikacija…</w:t>
            </w:r>
            <w:r>
              <w:rPr>
                <w:rFonts w:ascii="Times New Roman" w:hAnsi="Times New Roman"/>
              </w:rPr>
              <w:tab/>
            </w:r>
            <w:r>
              <w:t>2</w:t>
            </w:r>
            <w:r w:rsidR="00310773">
              <w:t>3</w:t>
            </w:r>
          </w:hyperlink>
        </w:p>
        <w:p w14:paraId="4FAF382E" w14:textId="3582D853" w:rsidR="00751169" w:rsidRDefault="00000000">
          <w:pPr>
            <w:pStyle w:val="Sadraj2"/>
            <w:numPr>
              <w:ilvl w:val="2"/>
              <w:numId w:val="11"/>
            </w:numPr>
            <w:tabs>
              <w:tab w:val="left" w:pos="671"/>
              <w:tab w:val="right" w:leader="dot" w:pos="8827"/>
            </w:tabs>
            <w:ind w:hanging="553"/>
          </w:pPr>
          <w:hyperlink w:anchor="_TOC_250000" w:history="1">
            <w:r>
              <w:t>Programska</w:t>
            </w:r>
            <w:r>
              <w:rPr>
                <w:spacing w:val="-3"/>
              </w:rPr>
              <w:t xml:space="preserve"> </w:t>
            </w:r>
            <w:r>
              <w:t>klasifikacija…</w:t>
            </w:r>
            <w:r>
              <w:rPr>
                <w:rFonts w:ascii="Times New Roman" w:hAnsi="Times New Roman"/>
              </w:rPr>
              <w:tab/>
            </w:r>
            <w:r>
              <w:t>2</w:t>
            </w:r>
          </w:hyperlink>
          <w:r w:rsidR="00310773">
            <w:t>6</w:t>
          </w:r>
        </w:p>
        <w:p w14:paraId="100B1727" w14:textId="0E98AED1" w:rsidR="00751169" w:rsidRDefault="00000000">
          <w:pPr>
            <w:pStyle w:val="Sadraj1"/>
            <w:tabs>
              <w:tab w:val="right" w:leader="dot" w:pos="8949"/>
            </w:tabs>
            <w:spacing w:before="579"/>
          </w:pPr>
          <w:r>
            <w:t>OBRAZLOŽENJE</w:t>
          </w:r>
          <w:r>
            <w:rPr>
              <w:spacing w:val="-1"/>
            </w:rPr>
            <w:t xml:space="preserve"> </w:t>
          </w:r>
          <w:r>
            <w:t>DRUGIH</w:t>
          </w:r>
          <w:r>
            <w:rPr>
              <w:spacing w:val="-3"/>
            </w:rPr>
            <w:t xml:space="preserve"> </w:t>
          </w:r>
          <w:r>
            <w:t>IZMJENA</w:t>
          </w:r>
          <w:r>
            <w:rPr>
              <w:spacing w:val="-4"/>
            </w:rPr>
            <w:t xml:space="preserve"> </w:t>
          </w:r>
          <w:r>
            <w:t>I DOPUNA</w:t>
          </w:r>
          <w:r>
            <w:rPr>
              <w:spacing w:val="-1"/>
            </w:rPr>
            <w:t xml:space="preserve"> </w:t>
          </w:r>
          <w:r>
            <w:t>PRORAČUNA</w:t>
          </w:r>
          <w:r>
            <w:rPr>
              <w:spacing w:val="-3"/>
            </w:rPr>
            <w:t xml:space="preserve"> </w:t>
          </w:r>
          <w:r>
            <w:t>GRADA</w:t>
          </w:r>
          <w:r>
            <w:rPr>
              <w:spacing w:val="-1"/>
            </w:rPr>
            <w:t xml:space="preserve"> </w:t>
          </w:r>
          <w:r>
            <w:t>LABINA ZA</w:t>
          </w:r>
          <w:r>
            <w:rPr>
              <w:spacing w:val="-1"/>
            </w:rPr>
            <w:t xml:space="preserve"> </w:t>
          </w:r>
          <w:r>
            <w:t>2022.GOD</w:t>
          </w:r>
          <w:r w:rsidR="00134C5F">
            <w:rPr>
              <w:rFonts w:ascii="Times New Roman" w:hAnsi="Times New Roman"/>
            </w:rPr>
            <w:t>.........</w:t>
          </w:r>
          <w:r>
            <w:t>9</w:t>
          </w:r>
          <w:r w:rsidR="00EB234D">
            <w:t>6</w:t>
          </w:r>
        </w:p>
      </w:sdtContent>
    </w:sdt>
    <w:p w14:paraId="1483EFDD" w14:textId="77777777" w:rsidR="00751169" w:rsidRDefault="00751169">
      <w:pPr>
        <w:sectPr w:rsidR="00751169">
          <w:footerReference w:type="default" r:id="rId7"/>
          <w:pgSz w:w="11910" w:h="16840"/>
          <w:pgMar w:top="1340" w:right="1300" w:bottom="1200" w:left="1300" w:header="0" w:footer="1000" w:gutter="0"/>
          <w:pgNumType w:start="2"/>
          <w:cols w:space="720"/>
        </w:sectPr>
      </w:pPr>
    </w:p>
    <w:p w14:paraId="2495A9B5" w14:textId="77777777" w:rsidR="00751169" w:rsidRDefault="00000000">
      <w:pPr>
        <w:pStyle w:val="Tijeloteksta"/>
        <w:ind w:left="148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inline distT="0" distB="0" distL="0" distR="0" wp14:anchorId="6605FD36" wp14:editId="0ECFEFBD">
            <wp:extent cx="616732" cy="723709"/>
            <wp:effectExtent l="0" t="0" r="0" b="0"/>
            <wp:docPr id="1" name="image1.png" descr="Grb RH crno bij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732" cy="72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C55FB" w14:textId="77777777" w:rsidR="00751169" w:rsidRDefault="00751169">
      <w:pPr>
        <w:pStyle w:val="Tijeloteksta"/>
        <w:spacing w:before="6"/>
        <w:rPr>
          <w:rFonts w:ascii="Calibri"/>
          <w:b/>
          <w:sz w:val="19"/>
        </w:rPr>
      </w:pPr>
    </w:p>
    <w:p w14:paraId="349B2DC4" w14:textId="3A1DD71F" w:rsidR="00751169" w:rsidRPr="005C51B7" w:rsidRDefault="00000000" w:rsidP="005C51B7">
      <w:pPr>
        <w:rPr>
          <w:rFonts w:ascii="Arial" w:hAnsi="Arial" w:cs="Arial"/>
          <w:b/>
          <w:bCs/>
        </w:rPr>
      </w:pPr>
      <w:r w:rsidRPr="005C51B7">
        <w:rPr>
          <w:rFonts w:ascii="Arial" w:hAnsi="Arial" w:cs="Arial"/>
          <w:b/>
          <w:bCs/>
        </w:rPr>
        <w:t>REPUBLIKA</w:t>
      </w:r>
      <w:r w:rsidRPr="005C51B7">
        <w:rPr>
          <w:rFonts w:ascii="Arial" w:hAnsi="Arial" w:cs="Arial"/>
          <w:b/>
          <w:bCs/>
          <w:spacing w:val="-3"/>
        </w:rPr>
        <w:t xml:space="preserve"> </w:t>
      </w:r>
      <w:r w:rsidRPr="005C51B7">
        <w:rPr>
          <w:rFonts w:ascii="Arial" w:hAnsi="Arial" w:cs="Arial"/>
          <w:b/>
          <w:bCs/>
        </w:rPr>
        <w:t>HRVATSKA</w:t>
      </w:r>
      <w:r w:rsidRPr="005C51B7">
        <w:rPr>
          <w:rFonts w:ascii="Arial" w:hAnsi="Arial" w:cs="Arial"/>
          <w:b/>
          <w:bCs/>
        </w:rPr>
        <w:tab/>
      </w:r>
    </w:p>
    <w:p w14:paraId="2B21CD41" w14:textId="77777777" w:rsidR="00751169" w:rsidRPr="005C51B7" w:rsidRDefault="00000000" w:rsidP="005C51B7">
      <w:pPr>
        <w:rPr>
          <w:rFonts w:ascii="Arial" w:hAnsi="Arial" w:cs="Arial"/>
          <w:b/>
          <w:bCs/>
        </w:rPr>
      </w:pPr>
      <w:r w:rsidRPr="005C51B7">
        <w:rPr>
          <w:rFonts w:ascii="Arial" w:hAnsi="Arial" w:cs="Arial"/>
          <w:b/>
          <w:bCs/>
        </w:rPr>
        <w:t>ISTARSKA</w:t>
      </w:r>
      <w:r w:rsidRPr="005C51B7">
        <w:rPr>
          <w:rFonts w:ascii="Arial" w:hAnsi="Arial" w:cs="Arial"/>
          <w:b/>
          <w:bCs/>
          <w:spacing w:val="-4"/>
        </w:rPr>
        <w:t xml:space="preserve"> </w:t>
      </w:r>
      <w:r w:rsidRPr="005C51B7">
        <w:rPr>
          <w:rFonts w:ascii="Arial" w:hAnsi="Arial" w:cs="Arial"/>
          <w:b/>
          <w:bCs/>
        </w:rPr>
        <w:t>ŽUPANIJA</w:t>
      </w:r>
    </w:p>
    <w:p w14:paraId="4ACBF15B" w14:textId="77777777" w:rsidR="00751169" w:rsidRPr="005C51B7" w:rsidRDefault="00000000" w:rsidP="005C51B7">
      <w:pPr>
        <w:rPr>
          <w:rFonts w:ascii="Arial" w:hAnsi="Arial" w:cs="Arial"/>
          <w:b/>
          <w:bCs/>
        </w:rPr>
      </w:pPr>
      <w:r w:rsidRPr="005C51B7">
        <w:rPr>
          <w:rFonts w:ascii="Arial" w:hAnsi="Arial" w:cs="Arial"/>
          <w:b/>
          <w:bCs/>
        </w:rPr>
        <w:t>GRAD</w:t>
      </w:r>
      <w:r w:rsidRPr="005C51B7">
        <w:rPr>
          <w:rFonts w:ascii="Arial" w:hAnsi="Arial" w:cs="Arial"/>
          <w:b/>
          <w:bCs/>
          <w:spacing w:val="-4"/>
        </w:rPr>
        <w:t xml:space="preserve"> </w:t>
      </w:r>
      <w:r w:rsidRPr="005C51B7">
        <w:rPr>
          <w:rFonts w:ascii="Arial" w:hAnsi="Arial" w:cs="Arial"/>
          <w:b/>
          <w:bCs/>
        </w:rPr>
        <w:t>LABIN</w:t>
      </w:r>
    </w:p>
    <w:p w14:paraId="0CF7197C" w14:textId="037BDF77" w:rsidR="00751169" w:rsidRPr="005C51B7" w:rsidRDefault="00000000" w:rsidP="005C51B7">
      <w:pPr>
        <w:rPr>
          <w:rFonts w:ascii="Arial" w:hAnsi="Arial" w:cs="Arial"/>
          <w:b/>
          <w:bCs/>
        </w:rPr>
      </w:pPr>
      <w:r w:rsidRPr="005C51B7">
        <w:rPr>
          <w:rFonts w:ascii="Arial" w:hAnsi="Arial" w:cs="Arial"/>
          <w:b/>
          <w:bCs/>
        </w:rPr>
        <w:t>Gradsko</w:t>
      </w:r>
      <w:r w:rsidRPr="005C51B7">
        <w:rPr>
          <w:rFonts w:ascii="Arial" w:hAnsi="Arial" w:cs="Arial"/>
          <w:b/>
          <w:bCs/>
          <w:spacing w:val="-5"/>
        </w:rPr>
        <w:t xml:space="preserve"> </w:t>
      </w:r>
      <w:r w:rsidRPr="005C51B7">
        <w:rPr>
          <w:rFonts w:ascii="Arial" w:hAnsi="Arial" w:cs="Arial"/>
          <w:b/>
          <w:bCs/>
        </w:rPr>
        <w:t>vijeće</w:t>
      </w:r>
    </w:p>
    <w:p w14:paraId="42389599" w14:textId="77777777" w:rsidR="007708F5" w:rsidRDefault="007708F5" w:rsidP="007708F5">
      <w:pPr>
        <w:pStyle w:val="Naslov2"/>
        <w:ind w:left="119"/>
      </w:pPr>
    </w:p>
    <w:p w14:paraId="35A56B66" w14:textId="0A57F197" w:rsidR="007708F5" w:rsidRPr="007708F5" w:rsidRDefault="00000000" w:rsidP="007708F5">
      <w:r w:rsidRPr="007708F5">
        <w:t>KLASA:</w:t>
      </w:r>
      <w:r w:rsidR="007708F5" w:rsidRPr="007708F5">
        <w:t xml:space="preserve"> </w:t>
      </w:r>
      <w:r w:rsidRPr="007708F5">
        <w:t>024-03/22</w:t>
      </w:r>
      <w:r w:rsidR="007708F5">
        <w:t>-</w:t>
      </w:r>
      <w:r w:rsidRPr="007708F5">
        <w:t>03/</w:t>
      </w:r>
      <w:r w:rsidR="007708F5" w:rsidRPr="007708F5">
        <w:t>78</w:t>
      </w:r>
    </w:p>
    <w:p w14:paraId="5FEA29B7" w14:textId="4BE51815" w:rsidR="00751169" w:rsidRPr="007708F5" w:rsidRDefault="00000000" w:rsidP="007708F5">
      <w:r w:rsidRPr="007708F5">
        <w:t>URBROJ:2163-4-01-22</w:t>
      </w:r>
      <w:r w:rsidR="007708F5">
        <w:t>-1</w:t>
      </w:r>
    </w:p>
    <w:p w14:paraId="354F4758" w14:textId="3A6501CB" w:rsidR="00751169" w:rsidRPr="007708F5" w:rsidRDefault="00000000" w:rsidP="007708F5">
      <w:r w:rsidRPr="007708F5">
        <w:t>Labin,</w:t>
      </w:r>
      <w:r w:rsidR="007708F5" w:rsidRPr="007708F5">
        <w:t xml:space="preserve"> 24.</w:t>
      </w:r>
      <w:r w:rsidRPr="007708F5">
        <w:t>studeni</w:t>
      </w:r>
      <w:r w:rsidRPr="007708F5">
        <w:rPr>
          <w:spacing w:val="57"/>
        </w:rPr>
        <w:t xml:space="preserve"> </w:t>
      </w:r>
      <w:r w:rsidRPr="007708F5">
        <w:t>2022.</w:t>
      </w:r>
    </w:p>
    <w:p w14:paraId="3D70CA18" w14:textId="77777777" w:rsidR="00751169" w:rsidRDefault="00751169">
      <w:pPr>
        <w:pStyle w:val="Tijeloteksta"/>
        <w:rPr>
          <w:sz w:val="24"/>
        </w:rPr>
      </w:pPr>
    </w:p>
    <w:p w14:paraId="2B05CD5E" w14:textId="77777777" w:rsidR="00751169" w:rsidRDefault="00751169">
      <w:pPr>
        <w:pStyle w:val="Tijeloteksta"/>
        <w:rPr>
          <w:sz w:val="20"/>
        </w:rPr>
      </w:pPr>
    </w:p>
    <w:p w14:paraId="18A4500A" w14:textId="7D3EF1F0" w:rsidR="00751169" w:rsidRDefault="00000000">
      <w:pPr>
        <w:pStyle w:val="Tijeloteksta"/>
        <w:tabs>
          <w:tab w:val="left" w:pos="2317"/>
        </w:tabs>
        <w:ind w:left="118" w:right="109" w:firstLine="719"/>
        <w:jc w:val="both"/>
      </w:pPr>
      <w:r>
        <w:rPr>
          <w:spacing w:val="-1"/>
        </w:rPr>
        <w:t>Na</w:t>
      </w:r>
      <w:r>
        <w:rPr>
          <w:spacing w:val="-8"/>
        </w:rPr>
        <w:t xml:space="preserve"> </w:t>
      </w:r>
      <w:r>
        <w:t>temelju</w:t>
      </w:r>
      <w:r>
        <w:rPr>
          <w:spacing w:val="-9"/>
        </w:rPr>
        <w:t xml:space="preserve"> </w:t>
      </w:r>
      <w:r>
        <w:t>članka</w:t>
      </w:r>
      <w:r>
        <w:rPr>
          <w:spacing w:val="-5"/>
        </w:rPr>
        <w:t xml:space="preserve"> </w:t>
      </w:r>
      <w:r>
        <w:t>45.</w:t>
      </w:r>
      <w:r>
        <w:rPr>
          <w:spacing w:val="-7"/>
        </w:rPr>
        <w:t xml:space="preserve"> </w:t>
      </w:r>
      <w:r>
        <w:t>Zakona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proračunu</w:t>
      </w:r>
      <w:r>
        <w:rPr>
          <w:spacing w:val="-9"/>
        </w:rPr>
        <w:t xml:space="preserve"> </w:t>
      </w:r>
      <w:r>
        <w:t>("Narodne</w:t>
      </w:r>
      <w:r>
        <w:rPr>
          <w:spacing w:val="-8"/>
        </w:rPr>
        <w:t xml:space="preserve"> </w:t>
      </w:r>
      <w:r>
        <w:t>novine",</w:t>
      </w:r>
      <w:r>
        <w:rPr>
          <w:spacing w:val="-6"/>
        </w:rPr>
        <w:t xml:space="preserve"> </w:t>
      </w:r>
      <w:r>
        <w:t>144/21.)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članka</w:t>
      </w:r>
      <w:r>
        <w:rPr>
          <w:spacing w:val="-7"/>
        </w:rPr>
        <w:t xml:space="preserve"> </w:t>
      </w:r>
      <w:r>
        <w:t>31.</w:t>
      </w:r>
      <w:r>
        <w:rPr>
          <w:spacing w:val="-59"/>
        </w:rPr>
        <w:t xml:space="preserve"> </w:t>
      </w:r>
      <w:r>
        <w:t>Statuta Grada Labina ("Službene novine Grada Labina", broj 9/09., 9/10.- lektorirani tekst,</w:t>
      </w:r>
      <w:r>
        <w:rPr>
          <w:spacing w:val="1"/>
        </w:rPr>
        <w:t xml:space="preserve"> </w:t>
      </w:r>
      <w:r>
        <w:t>8/13., 3/16., 2/18., 5/19. – pročišćeni tekst, 2/20. i 1/21.), Gradsko vijeće Grada Labina na</w:t>
      </w:r>
      <w:r>
        <w:rPr>
          <w:spacing w:val="-59"/>
        </w:rPr>
        <w:t xml:space="preserve"> </w:t>
      </w:r>
      <w:r>
        <w:t>sjednici</w:t>
      </w:r>
      <w:r w:rsidR="00CA5253">
        <w:t xml:space="preserve"> 24.</w:t>
      </w:r>
      <w:r w:rsidR="00BE1889">
        <w:t xml:space="preserve"> studenog </w:t>
      </w:r>
      <w:r>
        <w:t>2022.</w:t>
      </w:r>
      <w:r>
        <w:rPr>
          <w:spacing w:val="1"/>
        </w:rPr>
        <w:t xml:space="preserve"> </w:t>
      </w:r>
      <w:r>
        <w:t>godine,</w:t>
      </w:r>
      <w:r>
        <w:rPr>
          <w:spacing w:val="-1"/>
        </w:rPr>
        <w:t xml:space="preserve"> </w:t>
      </w:r>
      <w:r>
        <w:t>donijelo</w:t>
      </w:r>
      <w:r>
        <w:rPr>
          <w:spacing w:val="-2"/>
        </w:rPr>
        <w:t xml:space="preserve"> </w:t>
      </w:r>
      <w:r>
        <w:t>je</w:t>
      </w:r>
    </w:p>
    <w:p w14:paraId="729F4EA5" w14:textId="77777777" w:rsidR="00751169" w:rsidRDefault="00751169">
      <w:pPr>
        <w:pStyle w:val="Tijeloteksta"/>
        <w:rPr>
          <w:sz w:val="24"/>
        </w:rPr>
      </w:pPr>
    </w:p>
    <w:p w14:paraId="649906ED" w14:textId="77777777" w:rsidR="00751169" w:rsidRDefault="00751169">
      <w:pPr>
        <w:pStyle w:val="Tijeloteksta"/>
        <w:spacing w:before="10"/>
        <w:rPr>
          <w:sz w:val="19"/>
        </w:rPr>
      </w:pPr>
    </w:p>
    <w:p w14:paraId="5DAB9D05" w14:textId="77777777" w:rsidR="00751169" w:rsidRDefault="00000000">
      <w:pPr>
        <w:pStyle w:val="Naslov2"/>
        <w:ind w:right="451"/>
        <w:jc w:val="center"/>
      </w:pPr>
      <w:r>
        <w:t>DRUGE</w:t>
      </w:r>
      <w:r>
        <w:rPr>
          <w:spacing w:val="56"/>
        </w:rPr>
        <w:t xml:space="preserve"> </w:t>
      </w:r>
      <w:r>
        <w:t>IZMJENE</w:t>
      </w:r>
      <w:r>
        <w:rPr>
          <w:spacing w:val="-4"/>
        </w:rPr>
        <w:t xml:space="preserve"> </w:t>
      </w:r>
      <w:r>
        <w:t>I DOPUNE</w:t>
      </w:r>
    </w:p>
    <w:p w14:paraId="1BB3AA60" w14:textId="77777777" w:rsidR="00751169" w:rsidRDefault="00000000">
      <w:pPr>
        <w:spacing w:before="2" w:line="252" w:lineRule="exact"/>
        <w:ind w:left="451" w:right="45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PRORAČUNA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GRADA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LABINA ZA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2022.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GODINU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PROJEKCIJA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ZA 2023.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 2024.</w:t>
      </w:r>
    </w:p>
    <w:p w14:paraId="569BEB62" w14:textId="77777777" w:rsidR="00751169" w:rsidRDefault="00000000">
      <w:pPr>
        <w:pStyle w:val="Naslov2"/>
        <w:spacing w:line="252" w:lineRule="exact"/>
        <w:ind w:right="448"/>
        <w:jc w:val="center"/>
      </w:pPr>
      <w:r>
        <w:t>GODINU</w:t>
      </w:r>
    </w:p>
    <w:p w14:paraId="36A1E585" w14:textId="77777777" w:rsidR="00751169" w:rsidRDefault="00751169">
      <w:pPr>
        <w:pStyle w:val="Tijeloteksta"/>
        <w:rPr>
          <w:rFonts w:ascii="Arial"/>
          <w:b/>
          <w:sz w:val="20"/>
        </w:rPr>
      </w:pPr>
    </w:p>
    <w:p w14:paraId="7BEEEDC3" w14:textId="77777777" w:rsidR="00751169" w:rsidRDefault="00751169">
      <w:pPr>
        <w:pStyle w:val="Tijeloteksta"/>
        <w:spacing w:before="9"/>
        <w:rPr>
          <w:rFonts w:ascii="Arial"/>
          <w:b/>
          <w:sz w:val="15"/>
        </w:rPr>
      </w:pPr>
    </w:p>
    <w:p w14:paraId="182458DD" w14:textId="77777777" w:rsidR="00751169" w:rsidRDefault="00000000">
      <w:pPr>
        <w:pStyle w:val="Odlomakpopisa"/>
        <w:numPr>
          <w:ilvl w:val="0"/>
          <w:numId w:val="10"/>
        </w:numPr>
        <w:tabs>
          <w:tab w:val="left" w:pos="304"/>
        </w:tabs>
        <w:spacing w:before="94"/>
        <w:ind w:hanging="186"/>
        <w:rPr>
          <w:rFonts w:ascii="Arial" w:hAnsi="Arial"/>
          <w:b/>
        </w:rPr>
      </w:pPr>
      <w:r>
        <w:rPr>
          <w:rFonts w:ascii="Arial" w:hAnsi="Arial"/>
          <w:b/>
        </w:rPr>
        <w:t>OPĆI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DIO</w:t>
      </w:r>
    </w:p>
    <w:p w14:paraId="4571D60D" w14:textId="77777777" w:rsidR="00751169" w:rsidRDefault="00000000">
      <w:pPr>
        <w:pStyle w:val="Naslov2"/>
        <w:spacing w:before="1"/>
        <w:ind w:right="447"/>
        <w:jc w:val="center"/>
      </w:pPr>
      <w:r>
        <w:t>Članak</w:t>
      </w:r>
      <w:r>
        <w:rPr>
          <w:spacing w:val="-2"/>
        </w:rPr>
        <w:t xml:space="preserve"> </w:t>
      </w:r>
      <w:r>
        <w:t>1.</w:t>
      </w:r>
    </w:p>
    <w:p w14:paraId="3B2D7A4E" w14:textId="77777777" w:rsidR="00751169" w:rsidRDefault="00751169">
      <w:pPr>
        <w:pStyle w:val="Tijeloteksta"/>
        <w:spacing w:before="8"/>
        <w:rPr>
          <w:rFonts w:ascii="Arial"/>
          <w:b/>
          <w:sz w:val="13"/>
        </w:rPr>
      </w:pPr>
    </w:p>
    <w:p w14:paraId="5AB9C40C" w14:textId="77777777" w:rsidR="00751169" w:rsidRPr="005C51B7" w:rsidRDefault="00000000">
      <w:pPr>
        <w:pStyle w:val="Tijeloteksta"/>
        <w:spacing w:before="94"/>
        <w:ind w:left="118" w:right="111" w:firstLine="360"/>
        <w:jc w:val="both"/>
        <w:rPr>
          <w:rFonts w:ascii="Arial" w:hAnsi="Arial" w:cs="Arial"/>
        </w:rPr>
      </w:pPr>
      <w:r w:rsidRPr="005C51B7">
        <w:rPr>
          <w:rFonts w:ascii="Arial" w:hAnsi="Arial" w:cs="Arial"/>
          <w:w w:val="95"/>
        </w:rPr>
        <w:t>U Proračunu Grada Labina za 2022. godinu i projekcija za 2023. i 2024. godinu</w:t>
      </w:r>
      <w:r w:rsidRPr="005C51B7">
        <w:rPr>
          <w:rFonts w:ascii="Arial" w:hAnsi="Arial" w:cs="Arial"/>
          <w:spacing w:val="1"/>
          <w:w w:val="95"/>
        </w:rPr>
        <w:t xml:space="preserve"> </w:t>
      </w:r>
      <w:r w:rsidRPr="005C51B7">
        <w:rPr>
          <w:rFonts w:ascii="Arial" w:hAnsi="Arial" w:cs="Arial"/>
          <w:w w:val="95"/>
        </w:rPr>
        <w:t>("Službene</w:t>
      </w:r>
      <w:r w:rsidRPr="005C51B7">
        <w:rPr>
          <w:rFonts w:ascii="Arial" w:hAnsi="Arial" w:cs="Arial"/>
          <w:spacing w:val="1"/>
          <w:w w:val="95"/>
        </w:rPr>
        <w:t xml:space="preserve"> </w:t>
      </w:r>
      <w:r w:rsidRPr="005C51B7">
        <w:rPr>
          <w:rFonts w:ascii="Arial" w:hAnsi="Arial" w:cs="Arial"/>
        </w:rPr>
        <w:t>novine Grada Labina", broj</w:t>
      </w:r>
      <w:r w:rsidRPr="005C51B7">
        <w:rPr>
          <w:rFonts w:ascii="Arial" w:hAnsi="Arial" w:cs="Arial"/>
          <w:spacing w:val="61"/>
        </w:rPr>
        <w:t xml:space="preserve"> </w:t>
      </w:r>
      <w:r w:rsidRPr="005C51B7">
        <w:rPr>
          <w:rFonts w:ascii="Arial" w:hAnsi="Arial" w:cs="Arial"/>
        </w:rPr>
        <w:t>16/21. i 9/22. ), u članku 1. podaci za 2022. godinu</w:t>
      </w:r>
      <w:r w:rsidRPr="005C51B7">
        <w:rPr>
          <w:rFonts w:ascii="Arial" w:hAnsi="Arial" w:cs="Arial"/>
          <w:spacing w:val="61"/>
        </w:rPr>
        <w:t xml:space="preserve"> </w:t>
      </w:r>
      <w:r w:rsidRPr="005C51B7">
        <w:rPr>
          <w:rFonts w:ascii="Arial" w:hAnsi="Arial" w:cs="Arial"/>
        </w:rPr>
        <w:t>mijenjaju se</w:t>
      </w:r>
      <w:r w:rsidRPr="005C51B7">
        <w:rPr>
          <w:rFonts w:ascii="Arial" w:hAnsi="Arial" w:cs="Arial"/>
          <w:spacing w:val="-58"/>
        </w:rPr>
        <w:t xml:space="preserve"> </w:t>
      </w:r>
      <w:r w:rsidRPr="005C51B7">
        <w:rPr>
          <w:rFonts w:ascii="Arial" w:hAnsi="Arial" w:cs="Arial"/>
        </w:rPr>
        <w:t>i glase:</w:t>
      </w:r>
    </w:p>
    <w:p w14:paraId="23A2E5AA" w14:textId="77777777" w:rsidR="00751169" w:rsidRPr="005C51B7" w:rsidRDefault="00751169">
      <w:pPr>
        <w:pStyle w:val="Tijeloteksta"/>
        <w:spacing w:before="1"/>
        <w:rPr>
          <w:rFonts w:ascii="Arial" w:hAnsi="Arial" w:cs="Arial"/>
        </w:rPr>
      </w:pPr>
    </w:p>
    <w:p w14:paraId="3B51746A" w14:textId="77777777" w:rsidR="00751169" w:rsidRPr="005C51B7" w:rsidRDefault="00000000">
      <w:pPr>
        <w:pStyle w:val="Tijeloteksta"/>
        <w:ind w:left="541"/>
        <w:rPr>
          <w:rFonts w:ascii="Arial" w:hAnsi="Arial" w:cs="Arial"/>
        </w:rPr>
      </w:pPr>
      <w:r w:rsidRPr="005C51B7">
        <w:rPr>
          <w:rFonts w:ascii="Arial" w:hAnsi="Arial" w:cs="Arial"/>
          <w:w w:val="95"/>
        </w:rPr>
        <w:t>Proračun</w:t>
      </w:r>
      <w:r w:rsidRPr="005C51B7">
        <w:rPr>
          <w:rFonts w:ascii="Arial" w:hAnsi="Arial" w:cs="Arial"/>
          <w:spacing w:val="12"/>
          <w:w w:val="95"/>
        </w:rPr>
        <w:t xml:space="preserve"> </w:t>
      </w:r>
      <w:r w:rsidRPr="005C51B7">
        <w:rPr>
          <w:rFonts w:ascii="Arial" w:hAnsi="Arial" w:cs="Arial"/>
          <w:w w:val="95"/>
        </w:rPr>
        <w:t>Grada</w:t>
      </w:r>
      <w:r w:rsidRPr="005C51B7">
        <w:rPr>
          <w:rFonts w:ascii="Arial" w:hAnsi="Arial" w:cs="Arial"/>
          <w:spacing w:val="12"/>
          <w:w w:val="95"/>
        </w:rPr>
        <w:t xml:space="preserve"> </w:t>
      </w:r>
      <w:r w:rsidRPr="005C51B7">
        <w:rPr>
          <w:rFonts w:ascii="Arial" w:hAnsi="Arial" w:cs="Arial"/>
          <w:w w:val="95"/>
        </w:rPr>
        <w:t>Labina</w:t>
      </w:r>
      <w:r w:rsidRPr="005C51B7">
        <w:rPr>
          <w:rFonts w:ascii="Arial" w:hAnsi="Arial" w:cs="Arial"/>
          <w:spacing w:val="12"/>
          <w:w w:val="95"/>
        </w:rPr>
        <w:t xml:space="preserve"> </w:t>
      </w:r>
      <w:r w:rsidRPr="005C51B7">
        <w:rPr>
          <w:rFonts w:ascii="Arial" w:hAnsi="Arial" w:cs="Arial"/>
          <w:w w:val="95"/>
        </w:rPr>
        <w:t>za</w:t>
      </w:r>
      <w:r w:rsidRPr="005C51B7">
        <w:rPr>
          <w:rFonts w:ascii="Arial" w:hAnsi="Arial" w:cs="Arial"/>
          <w:spacing w:val="14"/>
          <w:w w:val="95"/>
        </w:rPr>
        <w:t xml:space="preserve"> </w:t>
      </w:r>
      <w:r w:rsidRPr="005C51B7">
        <w:rPr>
          <w:rFonts w:ascii="Arial" w:hAnsi="Arial" w:cs="Arial"/>
          <w:w w:val="95"/>
        </w:rPr>
        <w:t>2022.</w:t>
      </w:r>
      <w:r w:rsidRPr="005C51B7">
        <w:rPr>
          <w:rFonts w:ascii="Arial" w:hAnsi="Arial" w:cs="Arial"/>
          <w:spacing w:val="13"/>
          <w:w w:val="95"/>
        </w:rPr>
        <w:t xml:space="preserve"> </w:t>
      </w:r>
      <w:r w:rsidRPr="005C51B7">
        <w:rPr>
          <w:rFonts w:ascii="Arial" w:hAnsi="Arial" w:cs="Arial"/>
          <w:w w:val="95"/>
        </w:rPr>
        <w:t>godinu</w:t>
      </w:r>
    </w:p>
    <w:p w14:paraId="3EEBCF30" w14:textId="77777777" w:rsidR="00751169" w:rsidRPr="005C51B7" w:rsidRDefault="00751169">
      <w:pPr>
        <w:pStyle w:val="Tijeloteksta"/>
        <w:rPr>
          <w:rFonts w:ascii="Arial" w:hAnsi="Arial" w:cs="Arial"/>
          <w:sz w:val="24"/>
        </w:rPr>
      </w:pPr>
    </w:p>
    <w:p w14:paraId="7778459E" w14:textId="77777777" w:rsidR="00751169" w:rsidRPr="005C51B7" w:rsidRDefault="00000000">
      <w:pPr>
        <w:pStyle w:val="Naslov2"/>
        <w:numPr>
          <w:ilvl w:val="1"/>
          <w:numId w:val="10"/>
        </w:numPr>
        <w:tabs>
          <w:tab w:val="left" w:pos="762"/>
        </w:tabs>
        <w:spacing w:before="184"/>
        <w:ind w:hanging="284"/>
      </w:pPr>
      <w:r w:rsidRPr="005C51B7">
        <w:t>RAČUN</w:t>
      </w:r>
      <w:r w:rsidRPr="005C51B7">
        <w:rPr>
          <w:spacing w:val="-3"/>
        </w:rPr>
        <w:t xml:space="preserve"> </w:t>
      </w:r>
      <w:r w:rsidRPr="005C51B7">
        <w:t>PRIHODA</w:t>
      </w:r>
      <w:r w:rsidRPr="005C51B7">
        <w:rPr>
          <w:spacing w:val="-3"/>
        </w:rPr>
        <w:t xml:space="preserve"> </w:t>
      </w:r>
      <w:r w:rsidRPr="005C51B7">
        <w:t>I</w:t>
      </w:r>
      <w:r w:rsidRPr="005C51B7">
        <w:rPr>
          <w:spacing w:val="-4"/>
        </w:rPr>
        <w:t xml:space="preserve"> </w:t>
      </w:r>
      <w:r w:rsidRPr="005C51B7">
        <w:t>RASHODA</w:t>
      </w:r>
    </w:p>
    <w:p w14:paraId="5C13AECA" w14:textId="77777777" w:rsidR="00751169" w:rsidRPr="005C51B7" w:rsidRDefault="00751169">
      <w:pPr>
        <w:pStyle w:val="Tijeloteksta"/>
        <w:spacing w:before="3"/>
        <w:rPr>
          <w:rFonts w:ascii="Arial" w:hAnsi="Arial" w:cs="Arial"/>
          <w:b/>
          <w:sz w:val="23"/>
        </w:r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1801"/>
        <w:gridCol w:w="1981"/>
        <w:gridCol w:w="2091"/>
      </w:tblGrid>
      <w:tr w:rsidR="00751169" w:rsidRPr="005C51B7" w14:paraId="728C3018" w14:textId="77777777">
        <w:trPr>
          <w:trHeight w:val="460"/>
        </w:trPr>
        <w:tc>
          <w:tcPr>
            <w:tcW w:w="2881" w:type="dxa"/>
          </w:tcPr>
          <w:p w14:paraId="7A2566E7" w14:textId="77777777" w:rsidR="00751169" w:rsidRPr="005C51B7" w:rsidRDefault="00751169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07E99EDD" w14:textId="77777777" w:rsidR="00751169" w:rsidRPr="005C51B7" w:rsidRDefault="00000000">
            <w:pPr>
              <w:pStyle w:val="TableParagraph"/>
              <w:spacing w:line="230" w:lineRule="exact"/>
              <w:ind w:left="647" w:right="308" w:hanging="320"/>
              <w:rPr>
                <w:b/>
                <w:sz w:val="20"/>
              </w:rPr>
            </w:pPr>
            <w:r w:rsidRPr="005C51B7">
              <w:rPr>
                <w:b/>
                <w:spacing w:val="-1"/>
                <w:sz w:val="20"/>
              </w:rPr>
              <w:t xml:space="preserve">Proračun </w:t>
            </w:r>
            <w:r w:rsidRPr="005C51B7">
              <w:rPr>
                <w:b/>
                <w:sz w:val="20"/>
              </w:rPr>
              <w:t>za</w:t>
            </w:r>
            <w:r w:rsidRPr="005C51B7">
              <w:rPr>
                <w:b/>
                <w:spacing w:val="-53"/>
                <w:sz w:val="20"/>
              </w:rPr>
              <w:t xml:space="preserve"> </w:t>
            </w:r>
            <w:r w:rsidRPr="005C51B7">
              <w:rPr>
                <w:b/>
                <w:sz w:val="20"/>
              </w:rPr>
              <w:t>2022.</w:t>
            </w:r>
          </w:p>
        </w:tc>
        <w:tc>
          <w:tcPr>
            <w:tcW w:w="1981" w:type="dxa"/>
          </w:tcPr>
          <w:p w14:paraId="288029FA" w14:textId="77777777" w:rsidR="00751169" w:rsidRPr="005C51B7" w:rsidRDefault="00000000">
            <w:pPr>
              <w:pStyle w:val="TableParagraph"/>
              <w:spacing w:line="230" w:lineRule="exact"/>
              <w:ind w:left="538" w:right="520" w:firstLine="194"/>
              <w:rPr>
                <w:b/>
                <w:sz w:val="20"/>
              </w:rPr>
            </w:pPr>
            <w:r w:rsidRPr="005C51B7">
              <w:rPr>
                <w:b/>
                <w:sz w:val="20"/>
              </w:rPr>
              <w:t>Iznos</w:t>
            </w:r>
            <w:r w:rsidRPr="005C51B7">
              <w:rPr>
                <w:b/>
                <w:spacing w:val="1"/>
                <w:sz w:val="20"/>
              </w:rPr>
              <w:t xml:space="preserve"> </w:t>
            </w:r>
            <w:r w:rsidRPr="005C51B7">
              <w:rPr>
                <w:b/>
                <w:spacing w:val="-1"/>
                <w:sz w:val="20"/>
              </w:rPr>
              <w:t>promjena</w:t>
            </w:r>
          </w:p>
        </w:tc>
        <w:tc>
          <w:tcPr>
            <w:tcW w:w="2091" w:type="dxa"/>
          </w:tcPr>
          <w:p w14:paraId="57D71D4E" w14:textId="77777777" w:rsidR="00751169" w:rsidRPr="005C51B7" w:rsidRDefault="00000000">
            <w:pPr>
              <w:pStyle w:val="TableParagraph"/>
              <w:spacing w:line="230" w:lineRule="exact"/>
              <w:ind w:left="792" w:right="573" w:hanging="200"/>
              <w:rPr>
                <w:b/>
                <w:sz w:val="20"/>
              </w:rPr>
            </w:pPr>
            <w:r w:rsidRPr="005C51B7">
              <w:rPr>
                <w:b/>
                <w:spacing w:val="-1"/>
                <w:sz w:val="20"/>
              </w:rPr>
              <w:t xml:space="preserve">Novi </w:t>
            </w:r>
            <w:r w:rsidRPr="005C51B7">
              <w:rPr>
                <w:b/>
                <w:sz w:val="20"/>
              </w:rPr>
              <w:t>plan</w:t>
            </w:r>
            <w:r w:rsidRPr="005C51B7">
              <w:rPr>
                <w:b/>
                <w:spacing w:val="-53"/>
                <w:sz w:val="20"/>
              </w:rPr>
              <w:t xml:space="preserve"> </w:t>
            </w:r>
            <w:r w:rsidRPr="005C51B7">
              <w:rPr>
                <w:b/>
                <w:sz w:val="20"/>
              </w:rPr>
              <w:t>2022.</w:t>
            </w:r>
          </w:p>
        </w:tc>
      </w:tr>
      <w:tr w:rsidR="00751169" w:rsidRPr="005C51B7" w14:paraId="66E5A38D" w14:textId="77777777">
        <w:trPr>
          <w:trHeight w:val="348"/>
        </w:trPr>
        <w:tc>
          <w:tcPr>
            <w:tcW w:w="2881" w:type="dxa"/>
            <w:tcBorders>
              <w:bottom w:val="nil"/>
            </w:tcBorders>
          </w:tcPr>
          <w:p w14:paraId="071E051A" w14:textId="77777777" w:rsidR="00751169" w:rsidRPr="005C51B7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5C51B7">
              <w:rPr>
                <w:sz w:val="20"/>
              </w:rPr>
              <w:t>PRIHODI</w:t>
            </w:r>
            <w:r w:rsidRPr="005C51B7">
              <w:rPr>
                <w:spacing w:val="-2"/>
                <w:sz w:val="20"/>
              </w:rPr>
              <w:t xml:space="preserve"> </w:t>
            </w:r>
            <w:r w:rsidRPr="005C51B7">
              <w:rPr>
                <w:sz w:val="20"/>
              </w:rPr>
              <w:t>POSLOVANJA</w:t>
            </w:r>
          </w:p>
        </w:tc>
        <w:tc>
          <w:tcPr>
            <w:tcW w:w="1801" w:type="dxa"/>
            <w:tcBorders>
              <w:bottom w:val="nil"/>
            </w:tcBorders>
          </w:tcPr>
          <w:p w14:paraId="25B67E01" w14:textId="77777777" w:rsidR="00751169" w:rsidRPr="005C51B7" w:rsidRDefault="00000000" w:rsidP="005C51B7">
            <w:pPr>
              <w:pStyle w:val="TableParagraph"/>
              <w:spacing w:line="229" w:lineRule="exact"/>
              <w:ind w:right="100"/>
              <w:jc w:val="right"/>
              <w:rPr>
                <w:sz w:val="20"/>
              </w:rPr>
            </w:pPr>
            <w:r w:rsidRPr="005C51B7">
              <w:rPr>
                <w:sz w:val="20"/>
              </w:rPr>
              <w:t>114.074.170,00</w:t>
            </w:r>
          </w:p>
        </w:tc>
        <w:tc>
          <w:tcPr>
            <w:tcW w:w="1981" w:type="dxa"/>
            <w:tcBorders>
              <w:bottom w:val="nil"/>
            </w:tcBorders>
          </w:tcPr>
          <w:p w14:paraId="650CB1BF" w14:textId="77777777" w:rsidR="00751169" w:rsidRPr="005C51B7" w:rsidRDefault="00000000" w:rsidP="005C51B7">
            <w:pPr>
              <w:pStyle w:val="TableParagraph"/>
              <w:spacing w:line="229" w:lineRule="exact"/>
              <w:ind w:right="100"/>
              <w:jc w:val="right"/>
              <w:rPr>
                <w:sz w:val="20"/>
              </w:rPr>
            </w:pPr>
            <w:r w:rsidRPr="005C51B7">
              <w:rPr>
                <w:sz w:val="20"/>
              </w:rPr>
              <w:t>6.851.683,00</w:t>
            </w:r>
          </w:p>
        </w:tc>
        <w:tc>
          <w:tcPr>
            <w:tcW w:w="2091" w:type="dxa"/>
            <w:tcBorders>
              <w:bottom w:val="nil"/>
            </w:tcBorders>
          </w:tcPr>
          <w:p w14:paraId="330BCDDF" w14:textId="77777777" w:rsidR="00751169" w:rsidRPr="005C51B7" w:rsidRDefault="00000000" w:rsidP="005C51B7">
            <w:pPr>
              <w:pStyle w:val="TableParagraph"/>
              <w:spacing w:line="229" w:lineRule="exact"/>
              <w:ind w:right="100"/>
              <w:jc w:val="right"/>
              <w:rPr>
                <w:sz w:val="20"/>
              </w:rPr>
            </w:pPr>
            <w:r w:rsidRPr="005C51B7">
              <w:rPr>
                <w:sz w:val="20"/>
              </w:rPr>
              <w:t>120.925.853,00</w:t>
            </w:r>
          </w:p>
        </w:tc>
      </w:tr>
      <w:tr w:rsidR="00751169" w:rsidRPr="005C51B7" w14:paraId="7771F389" w14:textId="77777777">
        <w:trPr>
          <w:trHeight w:val="572"/>
        </w:trPr>
        <w:tc>
          <w:tcPr>
            <w:tcW w:w="2881" w:type="dxa"/>
            <w:tcBorders>
              <w:top w:val="nil"/>
            </w:tcBorders>
          </w:tcPr>
          <w:p w14:paraId="12C03343" w14:textId="77777777" w:rsidR="00751169" w:rsidRPr="005C51B7" w:rsidRDefault="00000000">
            <w:pPr>
              <w:pStyle w:val="TableParagraph"/>
              <w:tabs>
                <w:tab w:val="left" w:pos="1230"/>
                <w:tab w:val="left" w:pos="1825"/>
              </w:tabs>
              <w:spacing w:before="93" w:line="230" w:lineRule="atLeast"/>
              <w:ind w:left="107" w:right="97"/>
              <w:rPr>
                <w:sz w:val="20"/>
              </w:rPr>
            </w:pPr>
            <w:r w:rsidRPr="005C51B7">
              <w:rPr>
                <w:sz w:val="20"/>
              </w:rPr>
              <w:t>PRIHODI</w:t>
            </w:r>
            <w:r w:rsidRPr="005C51B7">
              <w:rPr>
                <w:sz w:val="20"/>
              </w:rPr>
              <w:tab/>
              <w:t>OD</w:t>
            </w:r>
            <w:r w:rsidRPr="005C51B7">
              <w:rPr>
                <w:sz w:val="20"/>
              </w:rPr>
              <w:tab/>
            </w:r>
            <w:r w:rsidRPr="005C51B7">
              <w:rPr>
                <w:spacing w:val="-1"/>
                <w:sz w:val="20"/>
              </w:rPr>
              <w:t>PRODAJE</w:t>
            </w:r>
            <w:r w:rsidRPr="005C51B7">
              <w:rPr>
                <w:spacing w:val="-53"/>
                <w:sz w:val="20"/>
              </w:rPr>
              <w:t xml:space="preserve"> </w:t>
            </w:r>
            <w:r w:rsidRPr="005C51B7">
              <w:rPr>
                <w:sz w:val="20"/>
              </w:rPr>
              <w:t>NEFINANCIJSKE</w:t>
            </w:r>
            <w:r w:rsidRPr="005C51B7">
              <w:rPr>
                <w:spacing w:val="-2"/>
                <w:sz w:val="20"/>
              </w:rPr>
              <w:t xml:space="preserve"> </w:t>
            </w:r>
            <w:r w:rsidRPr="005C51B7">
              <w:rPr>
                <w:sz w:val="20"/>
              </w:rPr>
              <w:t>IMOVINE</w:t>
            </w:r>
          </w:p>
        </w:tc>
        <w:tc>
          <w:tcPr>
            <w:tcW w:w="1801" w:type="dxa"/>
            <w:tcBorders>
              <w:top w:val="nil"/>
            </w:tcBorders>
          </w:tcPr>
          <w:p w14:paraId="727B5F6A" w14:textId="77777777" w:rsidR="00751169" w:rsidRPr="005C51B7" w:rsidRDefault="00000000" w:rsidP="005C51B7">
            <w:pPr>
              <w:pStyle w:val="TableParagraph"/>
              <w:spacing w:before="112"/>
              <w:ind w:right="100"/>
              <w:jc w:val="right"/>
              <w:rPr>
                <w:sz w:val="20"/>
              </w:rPr>
            </w:pPr>
            <w:r w:rsidRPr="005C51B7">
              <w:rPr>
                <w:sz w:val="20"/>
              </w:rPr>
              <w:t>6.301.155,00</w:t>
            </w:r>
          </w:p>
        </w:tc>
        <w:tc>
          <w:tcPr>
            <w:tcW w:w="1981" w:type="dxa"/>
            <w:tcBorders>
              <w:top w:val="nil"/>
            </w:tcBorders>
          </w:tcPr>
          <w:p w14:paraId="020849B1" w14:textId="77777777" w:rsidR="00751169" w:rsidRPr="005C51B7" w:rsidRDefault="00000000" w:rsidP="005C51B7">
            <w:pPr>
              <w:pStyle w:val="TableParagraph"/>
              <w:spacing w:before="112"/>
              <w:ind w:right="100"/>
              <w:jc w:val="right"/>
              <w:rPr>
                <w:sz w:val="20"/>
              </w:rPr>
            </w:pPr>
            <w:r w:rsidRPr="005C51B7">
              <w:rPr>
                <w:sz w:val="20"/>
              </w:rPr>
              <w:t>312.100,00</w:t>
            </w:r>
          </w:p>
        </w:tc>
        <w:tc>
          <w:tcPr>
            <w:tcW w:w="2091" w:type="dxa"/>
            <w:tcBorders>
              <w:top w:val="nil"/>
            </w:tcBorders>
          </w:tcPr>
          <w:p w14:paraId="12FFB93C" w14:textId="77777777" w:rsidR="00751169" w:rsidRPr="005C51B7" w:rsidRDefault="00000000" w:rsidP="005C51B7">
            <w:pPr>
              <w:pStyle w:val="TableParagraph"/>
              <w:spacing w:before="112"/>
              <w:ind w:right="100"/>
              <w:jc w:val="right"/>
              <w:rPr>
                <w:sz w:val="20"/>
              </w:rPr>
            </w:pPr>
            <w:r w:rsidRPr="005C51B7">
              <w:rPr>
                <w:sz w:val="20"/>
              </w:rPr>
              <w:t>6.613.255,00</w:t>
            </w:r>
          </w:p>
        </w:tc>
      </w:tr>
      <w:tr w:rsidR="00751169" w:rsidRPr="005C51B7" w14:paraId="68ACB4EF" w14:textId="77777777">
        <w:trPr>
          <w:trHeight w:val="347"/>
        </w:trPr>
        <w:tc>
          <w:tcPr>
            <w:tcW w:w="2881" w:type="dxa"/>
            <w:tcBorders>
              <w:bottom w:val="nil"/>
            </w:tcBorders>
          </w:tcPr>
          <w:p w14:paraId="6998BD36" w14:textId="77777777" w:rsidR="00751169" w:rsidRPr="005C51B7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5C51B7">
              <w:rPr>
                <w:sz w:val="20"/>
              </w:rPr>
              <w:t>RASHODI</w:t>
            </w:r>
            <w:r w:rsidRPr="005C51B7">
              <w:rPr>
                <w:spacing w:val="-3"/>
                <w:sz w:val="20"/>
              </w:rPr>
              <w:t xml:space="preserve"> </w:t>
            </w:r>
            <w:r w:rsidRPr="005C51B7">
              <w:rPr>
                <w:sz w:val="20"/>
              </w:rPr>
              <w:t>POSLOVANJA</w:t>
            </w:r>
          </w:p>
        </w:tc>
        <w:tc>
          <w:tcPr>
            <w:tcW w:w="1801" w:type="dxa"/>
            <w:tcBorders>
              <w:bottom w:val="nil"/>
            </w:tcBorders>
          </w:tcPr>
          <w:p w14:paraId="239FB6EE" w14:textId="77777777" w:rsidR="00751169" w:rsidRPr="005C51B7" w:rsidRDefault="00000000" w:rsidP="005C51B7">
            <w:pPr>
              <w:pStyle w:val="TableParagraph"/>
              <w:spacing w:line="229" w:lineRule="exact"/>
              <w:ind w:right="100"/>
              <w:jc w:val="right"/>
              <w:rPr>
                <w:sz w:val="20"/>
              </w:rPr>
            </w:pPr>
            <w:r w:rsidRPr="005C51B7">
              <w:rPr>
                <w:sz w:val="20"/>
              </w:rPr>
              <w:t>101.308.567,00</w:t>
            </w:r>
          </w:p>
        </w:tc>
        <w:tc>
          <w:tcPr>
            <w:tcW w:w="1981" w:type="dxa"/>
            <w:tcBorders>
              <w:bottom w:val="nil"/>
            </w:tcBorders>
          </w:tcPr>
          <w:p w14:paraId="41399B08" w14:textId="77777777" w:rsidR="00751169" w:rsidRPr="005C51B7" w:rsidRDefault="00000000" w:rsidP="005C51B7">
            <w:pPr>
              <w:pStyle w:val="TableParagraph"/>
              <w:spacing w:line="229" w:lineRule="exact"/>
              <w:ind w:right="100"/>
              <w:jc w:val="right"/>
              <w:rPr>
                <w:sz w:val="20"/>
              </w:rPr>
            </w:pPr>
            <w:r w:rsidRPr="005C51B7">
              <w:rPr>
                <w:sz w:val="20"/>
              </w:rPr>
              <w:t>2.536.504,00</w:t>
            </w:r>
          </w:p>
        </w:tc>
        <w:tc>
          <w:tcPr>
            <w:tcW w:w="2091" w:type="dxa"/>
            <w:tcBorders>
              <w:bottom w:val="nil"/>
            </w:tcBorders>
          </w:tcPr>
          <w:p w14:paraId="59FD6230" w14:textId="77777777" w:rsidR="00751169" w:rsidRPr="005C51B7" w:rsidRDefault="00000000" w:rsidP="005C51B7">
            <w:pPr>
              <w:pStyle w:val="TableParagraph"/>
              <w:spacing w:line="229" w:lineRule="exact"/>
              <w:ind w:right="100"/>
              <w:jc w:val="right"/>
              <w:rPr>
                <w:sz w:val="20"/>
              </w:rPr>
            </w:pPr>
            <w:r w:rsidRPr="005C51B7">
              <w:rPr>
                <w:sz w:val="20"/>
              </w:rPr>
              <w:t>103.845.071,00</w:t>
            </w:r>
          </w:p>
        </w:tc>
      </w:tr>
      <w:tr w:rsidR="00751169" w:rsidRPr="005C51B7" w14:paraId="18CCC7ED" w14:textId="77777777">
        <w:trPr>
          <w:trHeight w:val="571"/>
        </w:trPr>
        <w:tc>
          <w:tcPr>
            <w:tcW w:w="2881" w:type="dxa"/>
            <w:tcBorders>
              <w:top w:val="nil"/>
            </w:tcBorders>
          </w:tcPr>
          <w:p w14:paraId="44A62B70" w14:textId="77777777" w:rsidR="00751169" w:rsidRPr="005C51B7" w:rsidRDefault="00000000">
            <w:pPr>
              <w:pStyle w:val="TableParagraph"/>
              <w:tabs>
                <w:tab w:val="left" w:pos="2517"/>
              </w:tabs>
              <w:spacing w:before="110"/>
              <w:ind w:left="107"/>
              <w:rPr>
                <w:sz w:val="20"/>
              </w:rPr>
            </w:pPr>
            <w:r w:rsidRPr="005C51B7">
              <w:rPr>
                <w:sz w:val="20"/>
              </w:rPr>
              <w:t>RASHODI</w:t>
            </w:r>
            <w:r w:rsidRPr="005C51B7">
              <w:rPr>
                <w:sz w:val="20"/>
              </w:rPr>
              <w:tab/>
              <w:t>ZA</w:t>
            </w:r>
          </w:p>
          <w:p w14:paraId="35DD2FC5" w14:textId="77777777" w:rsidR="00751169" w:rsidRPr="005C51B7" w:rsidRDefault="00000000">
            <w:pPr>
              <w:pStyle w:val="TableParagraph"/>
              <w:spacing w:before="1" w:line="211" w:lineRule="exact"/>
              <w:ind w:left="107"/>
              <w:rPr>
                <w:sz w:val="20"/>
              </w:rPr>
            </w:pPr>
            <w:r w:rsidRPr="005C51B7">
              <w:rPr>
                <w:sz w:val="20"/>
              </w:rPr>
              <w:t>NEFINANCIJSKU</w:t>
            </w:r>
            <w:r w:rsidRPr="005C51B7">
              <w:rPr>
                <w:spacing w:val="-3"/>
                <w:sz w:val="20"/>
              </w:rPr>
              <w:t xml:space="preserve"> </w:t>
            </w:r>
            <w:r w:rsidRPr="005C51B7">
              <w:rPr>
                <w:sz w:val="20"/>
              </w:rPr>
              <w:t>IMOVINU</w:t>
            </w:r>
          </w:p>
        </w:tc>
        <w:tc>
          <w:tcPr>
            <w:tcW w:w="1801" w:type="dxa"/>
            <w:tcBorders>
              <w:top w:val="nil"/>
            </w:tcBorders>
          </w:tcPr>
          <w:p w14:paraId="017E685F" w14:textId="77777777" w:rsidR="00751169" w:rsidRPr="005C51B7" w:rsidRDefault="00000000" w:rsidP="005C51B7">
            <w:pPr>
              <w:pStyle w:val="TableParagraph"/>
              <w:spacing w:before="110"/>
              <w:ind w:right="100"/>
              <w:jc w:val="right"/>
              <w:rPr>
                <w:sz w:val="20"/>
              </w:rPr>
            </w:pPr>
            <w:r w:rsidRPr="005C51B7">
              <w:rPr>
                <w:sz w:val="20"/>
              </w:rPr>
              <w:t>49.062.345,00</w:t>
            </w:r>
          </w:p>
        </w:tc>
        <w:tc>
          <w:tcPr>
            <w:tcW w:w="1981" w:type="dxa"/>
            <w:tcBorders>
              <w:top w:val="nil"/>
            </w:tcBorders>
          </w:tcPr>
          <w:p w14:paraId="6976A2C8" w14:textId="77777777" w:rsidR="00751169" w:rsidRPr="005C51B7" w:rsidRDefault="00000000" w:rsidP="005C51B7">
            <w:pPr>
              <w:pStyle w:val="TableParagraph"/>
              <w:spacing w:before="110"/>
              <w:ind w:right="100"/>
              <w:jc w:val="right"/>
              <w:rPr>
                <w:sz w:val="20"/>
              </w:rPr>
            </w:pPr>
            <w:r w:rsidRPr="005C51B7">
              <w:rPr>
                <w:sz w:val="20"/>
              </w:rPr>
              <w:t>-9.120.745,00</w:t>
            </w:r>
          </w:p>
        </w:tc>
        <w:tc>
          <w:tcPr>
            <w:tcW w:w="2091" w:type="dxa"/>
            <w:tcBorders>
              <w:top w:val="nil"/>
            </w:tcBorders>
          </w:tcPr>
          <w:p w14:paraId="074FBB30" w14:textId="77777777" w:rsidR="00751169" w:rsidRPr="005C51B7" w:rsidRDefault="00000000" w:rsidP="005C51B7">
            <w:pPr>
              <w:pStyle w:val="TableParagraph"/>
              <w:spacing w:before="110"/>
              <w:ind w:right="101"/>
              <w:jc w:val="right"/>
              <w:rPr>
                <w:sz w:val="20"/>
              </w:rPr>
            </w:pPr>
            <w:r w:rsidRPr="005C51B7">
              <w:rPr>
                <w:sz w:val="20"/>
              </w:rPr>
              <w:t>39.941.600,00</w:t>
            </w:r>
          </w:p>
        </w:tc>
      </w:tr>
      <w:tr w:rsidR="00751169" w:rsidRPr="005C51B7" w14:paraId="053726DE" w14:textId="77777777">
        <w:trPr>
          <w:trHeight w:val="690"/>
        </w:trPr>
        <w:tc>
          <w:tcPr>
            <w:tcW w:w="2881" w:type="dxa"/>
          </w:tcPr>
          <w:p w14:paraId="031E9E60" w14:textId="77777777" w:rsidR="00751169" w:rsidRPr="005C51B7" w:rsidRDefault="00751169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8AE8318" w14:textId="77777777" w:rsidR="00751169" w:rsidRPr="005C51B7" w:rsidRDefault="00000000">
            <w:pPr>
              <w:pStyle w:val="TableParagraph"/>
              <w:ind w:left="107"/>
              <w:rPr>
                <w:sz w:val="20"/>
              </w:rPr>
            </w:pPr>
            <w:r w:rsidRPr="005C51B7">
              <w:rPr>
                <w:sz w:val="20"/>
              </w:rPr>
              <w:t>RAZLIKA</w:t>
            </w:r>
          </w:p>
          <w:p w14:paraId="69E80EBA" w14:textId="77777777" w:rsidR="00751169" w:rsidRPr="005C51B7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 w:rsidRPr="005C51B7">
              <w:rPr>
                <w:sz w:val="20"/>
              </w:rPr>
              <w:t>-</w:t>
            </w:r>
            <w:r w:rsidRPr="005C51B7">
              <w:rPr>
                <w:spacing w:val="-3"/>
                <w:sz w:val="20"/>
              </w:rPr>
              <w:t xml:space="preserve"> </w:t>
            </w:r>
            <w:r w:rsidRPr="005C51B7">
              <w:rPr>
                <w:sz w:val="20"/>
              </w:rPr>
              <w:t>VIŠAK/MANJAK</w:t>
            </w:r>
          </w:p>
        </w:tc>
        <w:tc>
          <w:tcPr>
            <w:tcW w:w="1801" w:type="dxa"/>
          </w:tcPr>
          <w:p w14:paraId="0689F2B4" w14:textId="77777777" w:rsidR="00751169" w:rsidRPr="005C51B7" w:rsidRDefault="00751169" w:rsidP="005C51B7">
            <w:pPr>
              <w:pStyle w:val="TableParagraph"/>
              <w:jc w:val="right"/>
              <w:rPr>
                <w:b/>
              </w:rPr>
            </w:pPr>
          </w:p>
          <w:p w14:paraId="7530A3E7" w14:textId="77777777" w:rsidR="00751169" w:rsidRPr="005C51B7" w:rsidRDefault="00751169" w:rsidP="005C51B7">
            <w:pPr>
              <w:pStyle w:val="TableParagraph"/>
              <w:jc w:val="right"/>
              <w:rPr>
                <w:b/>
                <w:sz w:val="18"/>
              </w:rPr>
            </w:pPr>
          </w:p>
          <w:p w14:paraId="660CBDD1" w14:textId="77777777" w:rsidR="00751169" w:rsidRPr="005C51B7" w:rsidRDefault="00000000" w:rsidP="005C51B7">
            <w:pPr>
              <w:pStyle w:val="TableParagraph"/>
              <w:spacing w:line="211" w:lineRule="exact"/>
              <w:ind w:right="100"/>
              <w:jc w:val="right"/>
              <w:rPr>
                <w:sz w:val="20"/>
              </w:rPr>
            </w:pPr>
            <w:r w:rsidRPr="005C51B7">
              <w:rPr>
                <w:sz w:val="20"/>
              </w:rPr>
              <w:t>-29.995.587,00</w:t>
            </w:r>
          </w:p>
        </w:tc>
        <w:tc>
          <w:tcPr>
            <w:tcW w:w="1981" w:type="dxa"/>
          </w:tcPr>
          <w:p w14:paraId="11DAE028" w14:textId="77777777" w:rsidR="00751169" w:rsidRPr="005C51B7" w:rsidRDefault="00751169" w:rsidP="005C51B7">
            <w:pPr>
              <w:pStyle w:val="TableParagraph"/>
              <w:jc w:val="right"/>
              <w:rPr>
                <w:b/>
              </w:rPr>
            </w:pPr>
          </w:p>
          <w:p w14:paraId="14D62138" w14:textId="77777777" w:rsidR="00751169" w:rsidRPr="005C51B7" w:rsidRDefault="00751169" w:rsidP="005C51B7">
            <w:pPr>
              <w:pStyle w:val="TableParagraph"/>
              <w:jc w:val="right"/>
              <w:rPr>
                <w:b/>
                <w:sz w:val="18"/>
              </w:rPr>
            </w:pPr>
          </w:p>
          <w:p w14:paraId="75C52E24" w14:textId="77777777" w:rsidR="00751169" w:rsidRPr="005C51B7" w:rsidRDefault="00000000" w:rsidP="005C51B7">
            <w:pPr>
              <w:pStyle w:val="TableParagraph"/>
              <w:spacing w:line="211" w:lineRule="exact"/>
              <w:ind w:right="101"/>
              <w:jc w:val="right"/>
              <w:rPr>
                <w:sz w:val="20"/>
              </w:rPr>
            </w:pPr>
            <w:r w:rsidRPr="005C51B7">
              <w:rPr>
                <w:sz w:val="20"/>
              </w:rPr>
              <w:t>13.748.024,00</w:t>
            </w:r>
          </w:p>
        </w:tc>
        <w:tc>
          <w:tcPr>
            <w:tcW w:w="2091" w:type="dxa"/>
          </w:tcPr>
          <w:p w14:paraId="28882240" w14:textId="77777777" w:rsidR="00751169" w:rsidRPr="005C51B7" w:rsidRDefault="00751169" w:rsidP="005C51B7">
            <w:pPr>
              <w:pStyle w:val="TableParagraph"/>
              <w:jc w:val="right"/>
              <w:rPr>
                <w:b/>
              </w:rPr>
            </w:pPr>
          </w:p>
          <w:p w14:paraId="0996BECE" w14:textId="77777777" w:rsidR="00751169" w:rsidRPr="005C51B7" w:rsidRDefault="00751169" w:rsidP="005C51B7">
            <w:pPr>
              <w:pStyle w:val="TableParagraph"/>
              <w:jc w:val="right"/>
              <w:rPr>
                <w:b/>
                <w:sz w:val="18"/>
              </w:rPr>
            </w:pPr>
          </w:p>
          <w:p w14:paraId="7722983C" w14:textId="77777777" w:rsidR="00751169" w:rsidRPr="005C51B7" w:rsidRDefault="00000000" w:rsidP="005C51B7">
            <w:pPr>
              <w:pStyle w:val="TableParagraph"/>
              <w:spacing w:line="211" w:lineRule="exact"/>
              <w:ind w:right="101"/>
              <w:jc w:val="right"/>
              <w:rPr>
                <w:sz w:val="20"/>
              </w:rPr>
            </w:pPr>
            <w:r w:rsidRPr="005C51B7">
              <w:rPr>
                <w:sz w:val="20"/>
              </w:rPr>
              <w:t>-16.247.563,00</w:t>
            </w:r>
          </w:p>
        </w:tc>
      </w:tr>
    </w:tbl>
    <w:p w14:paraId="2FDAC9DF" w14:textId="77777777" w:rsidR="00751169" w:rsidRPr="005C51B7" w:rsidRDefault="00751169">
      <w:pPr>
        <w:spacing w:line="211" w:lineRule="exact"/>
        <w:jc w:val="right"/>
        <w:rPr>
          <w:rFonts w:ascii="Arial" w:hAnsi="Arial" w:cs="Arial"/>
          <w:sz w:val="20"/>
        </w:rPr>
        <w:sectPr w:rsidR="00751169" w:rsidRPr="005C51B7">
          <w:pgSz w:w="11910" w:h="16840"/>
          <w:pgMar w:top="1400" w:right="1300" w:bottom="1200" w:left="1300" w:header="0" w:footer="1000" w:gutter="0"/>
          <w:cols w:space="720"/>
        </w:sectPr>
      </w:pPr>
    </w:p>
    <w:p w14:paraId="777F44D4" w14:textId="77777777" w:rsidR="00751169" w:rsidRPr="005C51B7" w:rsidRDefault="00751169">
      <w:pPr>
        <w:pStyle w:val="Tijeloteksta"/>
        <w:spacing w:before="1"/>
        <w:rPr>
          <w:rFonts w:ascii="Arial" w:hAnsi="Arial" w:cs="Arial"/>
          <w:b/>
          <w:sz w:val="16"/>
        </w:rPr>
      </w:pPr>
    </w:p>
    <w:p w14:paraId="68806A88" w14:textId="77777777" w:rsidR="00751169" w:rsidRPr="005C51B7" w:rsidRDefault="00000000">
      <w:pPr>
        <w:pStyle w:val="Odlomakpopisa"/>
        <w:numPr>
          <w:ilvl w:val="1"/>
          <w:numId w:val="10"/>
        </w:numPr>
        <w:tabs>
          <w:tab w:val="left" w:pos="734"/>
        </w:tabs>
        <w:spacing w:before="93"/>
        <w:ind w:left="733" w:hanging="256"/>
        <w:rPr>
          <w:rFonts w:ascii="Arial" w:hAnsi="Arial" w:cs="Arial"/>
          <w:b/>
          <w:sz w:val="20"/>
        </w:rPr>
      </w:pPr>
      <w:r w:rsidRPr="005C51B7">
        <w:rPr>
          <w:rFonts w:ascii="Arial" w:hAnsi="Arial" w:cs="Arial"/>
          <w:b/>
          <w:sz w:val="20"/>
        </w:rPr>
        <w:t>RAČUN</w:t>
      </w:r>
      <w:r w:rsidRPr="005C51B7">
        <w:rPr>
          <w:rFonts w:ascii="Arial" w:hAnsi="Arial" w:cs="Arial"/>
          <w:b/>
          <w:spacing w:val="-9"/>
          <w:sz w:val="20"/>
        </w:rPr>
        <w:t xml:space="preserve"> </w:t>
      </w:r>
      <w:r w:rsidRPr="005C51B7">
        <w:rPr>
          <w:rFonts w:ascii="Arial" w:hAnsi="Arial" w:cs="Arial"/>
          <w:b/>
          <w:sz w:val="20"/>
        </w:rPr>
        <w:t>ZADUŽIVANJA/FINANCIRANJA</w:t>
      </w:r>
    </w:p>
    <w:p w14:paraId="2183C471" w14:textId="77777777" w:rsidR="00751169" w:rsidRPr="005C51B7" w:rsidRDefault="00751169">
      <w:pPr>
        <w:pStyle w:val="Tijeloteksta"/>
        <w:spacing w:before="4"/>
        <w:rPr>
          <w:rFonts w:ascii="Arial" w:hAnsi="Arial" w:cs="Arial"/>
          <w:b/>
          <w:sz w:val="21"/>
        </w:r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1801"/>
        <w:gridCol w:w="1981"/>
        <w:gridCol w:w="1801"/>
      </w:tblGrid>
      <w:tr w:rsidR="00751169" w:rsidRPr="005C51B7" w14:paraId="384F1DA3" w14:textId="77777777">
        <w:trPr>
          <w:trHeight w:val="460"/>
        </w:trPr>
        <w:tc>
          <w:tcPr>
            <w:tcW w:w="2809" w:type="dxa"/>
          </w:tcPr>
          <w:p w14:paraId="5713DF24" w14:textId="77777777" w:rsidR="00751169" w:rsidRPr="005C51B7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 w:rsidRPr="005C51B7">
              <w:rPr>
                <w:sz w:val="20"/>
              </w:rPr>
              <w:t>PRIMICI</w:t>
            </w:r>
            <w:r w:rsidRPr="005C51B7">
              <w:rPr>
                <w:spacing w:val="1"/>
                <w:sz w:val="20"/>
              </w:rPr>
              <w:t xml:space="preserve"> </w:t>
            </w:r>
            <w:r w:rsidRPr="005C51B7">
              <w:rPr>
                <w:sz w:val="20"/>
              </w:rPr>
              <w:t>OD</w:t>
            </w:r>
            <w:r w:rsidRPr="005C51B7">
              <w:rPr>
                <w:spacing w:val="1"/>
                <w:sz w:val="20"/>
              </w:rPr>
              <w:t xml:space="preserve"> </w:t>
            </w:r>
            <w:r w:rsidRPr="005C51B7">
              <w:rPr>
                <w:sz w:val="20"/>
              </w:rPr>
              <w:t>FINANCIJSKE</w:t>
            </w:r>
            <w:r w:rsidRPr="005C51B7">
              <w:rPr>
                <w:spacing w:val="-53"/>
                <w:sz w:val="20"/>
              </w:rPr>
              <w:t xml:space="preserve"> </w:t>
            </w:r>
            <w:r w:rsidRPr="005C51B7">
              <w:rPr>
                <w:w w:val="95"/>
                <w:sz w:val="20"/>
              </w:rPr>
              <w:t>IMOVINE</w:t>
            </w:r>
            <w:r w:rsidRPr="005C51B7">
              <w:rPr>
                <w:spacing w:val="7"/>
                <w:w w:val="95"/>
                <w:sz w:val="20"/>
              </w:rPr>
              <w:t xml:space="preserve"> </w:t>
            </w:r>
            <w:r w:rsidRPr="005C51B7">
              <w:rPr>
                <w:w w:val="95"/>
                <w:sz w:val="20"/>
              </w:rPr>
              <w:t>I</w:t>
            </w:r>
            <w:r w:rsidRPr="005C51B7">
              <w:rPr>
                <w:spacing w:val="7"/>
                <w:w w:val="95"/>
                <w:sz w:val="20"/>
              </w:rPr>
              <w:t xml:space="preserve"> </w:t>
            </w:r>
            <w:r w:rsidRPr="005C51B7">
              <w:rPr>
                <w:w w:val="95"/>
                <w:sz w:val="20"/>
              </w:rPr>
              <w:t>ZADUŽIVANJA</w:t>
            </w:r>
          </w:p>
        </w:tc>
        <w:tc>
          <w:tcPr>
            <w:tcW w:w="1801" w:type="dxa"/>
          </w:tcPr>
          <w:p w14:paraId="30645BD8" w14:textId="77777777" w:rsidR="00751169" w:rsidRPr="005C51B7" w:rsidRDefault="00751169" w:rsidP="005C51B7">
            <w:pPr>
              <w:pStyle w:val="TableParagraph"/>
              <w:spacing w:before="11"/>
              <w:jc w:val="right"/>
              <w:rPr>
                <w:b/>
                <w:sz w:val="19"/>
              </w:rPr>
            </w:pPr>
          </w:p>
          <w:p w14:paraId="1524394D" w14:textId="77777777" w:rsidR="00751169" w:rsidRPr="005C51B7" w:rsidRDefault="00000000" w:rsidP="005C51B7">
            <w:pPr>
              <w:pStyle w:val="TableParagraph"/>
              <w:spacing w:line="211" w:lineRule="exact"/>
              <w:ind w:right="100"/>
              <w:jc w:val="right"/>
              <w:rPr>
                <w:sz w:val="20"/>
              </w:rPr>
            </w:pPr>
            <w:r w:rsidRPr="005C51B7">
              <w:rPr>
                <w:sz w:val="20"/>
              </w:rPr>
              <w:t>31.200.000,00</w:t>
            </w:r>
          </w:p>
        </w:tc>
        <w:tc>
          <w:tcPr>
            <w:tcW w:w="1981" w:type="dxa"/>
          </w:tcPr>
          <w:p w14:paraId="29B6EB8F" w14:textId="77777777" w:rsidR="00751169" w:rsidRPr="005C51B7" w:rsidRDefault="00751169" w:rsidP="005C51B7">
            <w:pPr>
              <w:pStyle w:val="TableParagraph"/>
              <w:spacing w:before="11"/>
              <w:jc w:val="right"/>
              <w:rPr>
                <w:b/>
                <w:sz w:val="19"/>
              </w:rPr>
            </w:pPr>
          </w:p>
          <w:p w14:paraId="69778358" w14:textId="77777777" w:rsidR="00751169" w:rsidRPr="005C51B7" w:rsidRDefault="00000000" w:rsidP="005C51B7">
            <w:pPr>
              <w:pStyle w:val="TableParagraph"/>
              <w:spacing w:line="211" w:lineRule="exact"/>
              <w:ind w:right="101"/>
              <w:jc w:val="right"/>
              <w:rPr>
                <w:sz w:val="20"/>
              </w:rPr>
            </w:pPr>
            <w:r w:rsidRPr="005C51B7">
              <w:rPr>
                <w:sz w:val="20"/>
              </w:rPr>
              <w:t>-11.750.000,00</w:t>
            </w:r>
          </w:p>
        </w:tc>
        <w:tc>
          <w:tcPr>
            <w:tcW w:w="1801" w:type="dxa"/>
          </w:tcPr>
          <w:p w14:paraId="28F6C23A" w14:textId="77777777" w:rsidR="00751169" w:rsidRPr="005C51B7" w:rsidRDefault="00751169" w:rsidP="005C51B7">
            <w:pPr>
              <w:pStyle w:val="TableParagraph"/>
              <w:spacing w:before="11"/>
              <w:jc w:val="right"/>
              <w:rPr>
                <w:b/>
                <w:sz w:val="19"/>
              </w:rPr>
            </w:pPr>
          </w:p>
          <w:p w14:paraId="1D85FD32" w14:textId="77777777" w:rsidR="00751169" w:rsidRPr="005C51B7" w:rsidRDefault="00000000" w:rsidP="005C51B7">
            <w:pPr>
              <w:pStyle w:val="TableParagraph"/>
              <w:spacing w:line="211" w:lineRule="exact"/>
              <w:ind w:right="101"/>
              <w:jc w:val="right"/>
              <w:rPr>
                <w:sz w:val="20"/>
              </w:rPr>
            </w:pPr>
            <w:r w:rsidRPr="005C51B7">
              <w:rPr>
                <w:sz w:val="20"/>
              </w:rPr>
              <w:t>19.450.000,00</w:t>
            </w:r>
          </w:p>
        </w:tc>
      </w:tr>
      <w:tr w:rsidR="00751169" w:rsidRPr="005C51B7" w14:paraId="5E3CE33F" w14:textId="77777777">
        <w:trPr>
          <w:trHeight w:val="688"/>
        </w:trPr>
        <w:tc>
          <w:tcPr>
            <w:tcW w:w="2809" w:type="dxa"/>
          </w:tcPr>
          <w:p w14:paraId="4E30D214" w14:textId="77777777" w:rsidR="00751169" w:rsidRPr="005C51B7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5C51B7">
              <w:rPr>
                <w:sz w:val="20"/>
              </w:rPr>
              <w:t>IZDACI</w:t>
            </w:r>
            <w:r w:rsidRPr="005C51B7">
              <w:rPr>
                <w:spacing w:val="72"/>
                <w:sz w:val="20"/>
              </w:rPr>
              <w:t xml:space="preserve"> </w:t>
            </w:r>
            <w:r w:rsidRPr="005C51B7">
              <w:rPr>
                <w:sz w:val="20"/>
              </w:rPr>
              <w:t xml:space="preserve">ZA  </w:t>
            </w:r>
            <w:r w:rsidRPr="005C51B7">
              <w:rPr>
                <w:spacing w:val="15"/>
                <w:sz w:val="20"/>
              </w:rPr>
              <w:t xml:space="preserve"> </w:t>
            </w:r>
            <w:r w:rsidRPr="005C51B7">
              <w:rPr>
                <w:sz w:val="20"/>
              </w:rPr>
              <w:t>FINANCIJSKU</w:t>
            </w:r>
          </w:p>
          <w:p w14:paraId="41F81744" w14:textId="77777777" w:rsidR="00751169" w:rsidRPr="005C51B7" w:rsidRDefault="00000000">
            <w:pPr>
              <w:pStyle w:val="TableParagraph"/>
              <w:tabs>
                <w:tab w:val="left" w:pos="1345"/>
                <w:tab w:val="left" w:pos="1784"/>
              </w:tabs>
              <w:spacing w:line="228" w:lineRule="exact"/>
              <w:ind w:left="107" w:right="97"/>
              <w:rPr>
                <w:sz w:val="20"/>
              </w:rPr>
            </w:pPr>
            <w:r w:rsidRPr="005C51B7">
              <w:rPr>
                <w:sz w:val="20"/>
              </w:rPr>
              <w:t>IMOVINU</w:t>
            </w:r>
            <w:r w:rsidRPr="005C51B7">
              <w:rPr>
                <w:sz w:val="20"/>
              </w:rPr>
              <w:tab/>
              <w:t>I</w:t>
            </w:r>
            <w:r w:rsidRPr="005C51B7">
              <w:rPr>
                <w:sz w:val="20"/>
              </w:rPr>
              <w:tab/>
              <w:t>OTPLATE</w:t>
            </w:r>
            <w:r w:rsidRPr="005C51B7">
              <w:rPr>
                <w:spacing w:val="-53"/>
                <w:sz w:val="20"/>
              </w:rPr>
              <w:t xml:space="preserve"> </w:t>
            </w:r>
            <w:r w:rsidRPr="005C51B7">
              <w:rPr>
                <w:sz w:val="20"/>
              </w:rPr>
              <w:t>ZAJMOVA</w:t>
            </w:r>
          </w:p>
        </w:tc>
        <w:tc>
          <w:tcPr>
            <w:tcW w:w="1801" w:type="dxa"/>
          </w:tcPr>
          <w:p w14:paraId="65A168E9" w14:textId="77777777" w:rsidR="00751169" w:rsidRPr="005C51B7" w:rsidRDefault="00751169" w:rsidP="005C51B7">
            <w:pPr>
              <w:pStyle w:val="TableParagraph"/>
              <w:jc w:val="right"/>
              <w:rPr>
                <w:b/>
              </w:rPr>
            </w:pPr>
          </w:p>
          <w:p w14:paraId="7C42B158" w14:textId="77777777" w:rsidR="00751169" w:rsidRPr="005C51B7" w:rsidRDefault="00751169" w:rsidP="005C51B7">
            <w:pPr>
              <w:pStyle w:val="TableParagraph"/>
              <w:spacing w:before="9"/>
              <w:jc w:val="right"/>
              <w:rPr>
                <w:b/>
                <w:sz w:val="17"/>
              </w:rPr>
            </w:pPr>
          </w:p>
          <w:p w14:paraId="259A8318" w14:textId="77777777" w:rsidR="00751169" w:rsidRPr="005C51B7" w:rsidRDefault="00000000" w:rsidP="005C51B7">
            <w:pPr>
              <w:pStyle w:val="TableParagraph"/>
              <w:spacing w:line="211" w:lineRule="exact"/>
              <w:ind w:right="99"/>
              <w:jc w:val="right"/>
              <w:rPr>
                <w:sz w:val="20"/>
              </w:rPr>
            </w:pPr>
            <w:r w:rsidRPr="005C51B7">
              <w:rPr>
                <w:sz w:val="20"/>
              </w:rPr>
              <w:t>4.200.000,00</w:t>
            </w:r>
          </w:p>
        </w:tc>
        <w:tc>
          <w:tcPr>
            <w:tcW w:w="1981" w:type="dxa"/>
          </w:tcPr>
          <w:p w14:paraId="33A3E897" w14:textId="77777777" w:rsidR="00751169" w:rsidRPr="005C51B7" w:rsidRDefault="00751169" w:rsidP="005C51B7">
            <w:pPr>
              <w:pStyle w:val="TableParagraph"/>
              <w:jc w:val="right"/>
              <w:rPr>
                <w:b/>
              </w:rPr>
            </w:pPr>
          </w:p>
          <w:p w14:paraId="321EBD87" w14:textId="77777777" w:rsidR="00751169" w:rsidRPr="005C51B7" w:rsidRDefault="00751169" w:rsidP="005C51B7">
            <w:pPr>
              <w:pStyle w:val="TableParagraph"/>
              <w:spacing w:before="9"/>
              <w:jc w:val="right"/>
              <w:rPr>
                <w:b/>
                <w:sz w:val="17"/>
              </w:rPr>
            </w:pPr>
          </w:p>
          <w:p w14:paraId="6059A142" w14:textId="77777777" w:rsidR="00751169" w:rsidRPr="005C51B7" w:rsidRDefault="00000000" w:rsidP="005C51B7">
            <w:pPr>
              <w:pStyle w:val="TableParagraph"/>
              <w:spacing w:line="211" w:lineRule="exact"/>
              <w:ind w:right="100"/>
              <w:jc w:val="right"/>
              <w:rPr>
                <w:sz w:val="20"/>
              </w:rPr>
            </w:pPr>
            <w:r w:rsidRPr="005C51B7">
              <w:rPr>
                <w:sz w:val="20"/>
              </w:rPr>
              <w:t>2.000.000,00</w:t>
            </w:r>
          </w:p>
        </w:tc>
        <w:tc>
          <w:tcPr>
            <w:tcW w:w="1801" w:type="dxa"/>
          </w:tcPr>
          <w:p w14:paraId="698C4A2C" w14:textId="77777777" w:rsidR="00751169" w:rsidRPr="005C51B7" w:rsidRDefault="00751169" w:rsidP="005C51B7">
            <w:pPr>
              <w:pStyle w:val="TableParagraph"/>
              <w:jc w:val="right"/>
              <w:rPr>
                <w:b/>
              </w:rPr>
            </w:pPr>
          </w:p>
          <w:p w14:paraId="46067B16" w14:textId="77777777" w:rsidR="00751169" w:rsidRPr="005C51B7" w:rsidRDefault="00751169" w:rsidP="005C51B7">
            <w:pPr>
              <w:pStyle w:val="TableParagraph"/>
              <w:spacing w:before="9"/>
              <w:jc w:val="right"/>
              <w:rPr>
                <w:b/>
                <w:sz w:val="17"/>
              </w:rPr>
            </w:pPr>
          </w:p>
          <w:p w14:paraId="01ACD390" w14:textId="77777777" w:rsidR="00751169" w:rsidRPr="005C51B7" w:rsidRDefault="00000000" w:rsidP="005C51B7">
            <w:pPr>
              <w:pStyle w:val="TableParagraph"/>
              <w:spacing w:line="211" w:lineRule="exact"/>
              <w:ind w:right="101"/>
              <w:jc w:val="right"/>
              <w:rPr>
                <w:sz w:val="20"/>
              </w:rPr>
            </w:pPr>
            <w:r w:rsidRPr="005C51B7">
              <w:rPr>
                <w:sz w:val="20"/>
              </w:rPr>
              <w:t>6.200.000,00</w:t>
            </w:r>
          </w:p>
        </w:tc>
      </w:tr>
      <w:tr w:rsidR="00751169" w:rsidRPr="005C51B7" w14:paraId="22B7BC98" w14:textId="77777777">
        <w:trPr>
          <w:trHeight w:val="921"/>
        </w:trPr>
        <w:tc>
          <w:tcPr>
            <w:tcW w:w="2809" w:type="dxa"/>
          </w:tcPr>
          <w:p w14:paraId="60E6E0F9" w14:textId="77777777" w:rsidR="00751169" w:rsidRPr="005C51B7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5C51B7">
              <w:rPr>
                <w:sz w:val="20"/>
              </w:rPr>
              <w:t>NETO</w:t>
            </w:r>
          </w:p>
          <w:p w14:paraId="14518F52" w14:textId="77777777" w:rsidR="00751169" w:rsidRPr="005C51B7" w:rsidRDefault="00751169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7F3EE9F" w14:textId="77777777" w:rsidR="00751169" w:rsidRPr="005C51B7" w:rsidRDefault="00000000">
            <w:pPr>
              <w:pStyle w:val="TableParagraph"/>
              <w:spacing w:before="1" w:line="230" w:lineRule="atLeast"/>
              <w:ind w:left="107"/>
              <w:rPr>
                <w:sz w:val="20"/>
              </w:rPr>
            </w:pPr>
            <w:r w:rsidRPr="005C51B7">
              <w:rPr>
                <w:w w:val="95"/>
                <w:sz w:val="20"/>
              </w:rPr>
              <w:t>ZADUŽIVANJE/FINANCIRA</w:t>
            </w:r>
            <w:r w:rsidRPr="005C51B7">
              <w:rPr>
                <w:spacing w:val="1"/>
                <w:w w:val="95"/>
                <w:sz w:val="20"/>
              </w:rPr>
              <w:t xml:space="preserve"> </w:t>
            </w:r>
            <w:r w:rsidRPr="005C51B7">
              <w:rPr>
                <w:sz w:val="20"/>
              </w:rPr>
              <w:t>NJE</w:t>
            </w:r>
          </w:p>
        </w:tc>
        <w:tc>
          <w:tcPr>
            <w:tcW w:w="1801" w:type="dxa"/>
          </w:tcPr>
          <w:p w14:paraId="0415F539" w14:textId="77777777" w:rsidR="00751169" w:rsidRPr="005C51B7" w:rsidRDefault="00751169" w:rsidP="005C51B7">
            <w:pPr>
              <w:pStyle w:val="TableParagraph"/>
              <w:jc w:val="right"/>
              <w:rPr>
                <w:b/>
              </w:rPr>
            </w:pPr>
          </w:p>
          <w:p w14:paraId="596D4CAB" w14:textId="77777777" w:rsidR="00751169" w:rsidRPr="005C51B7" w:rsidRDefault="00751169" w:rsidP="005C51B7">
            <w:pPr>
              <w:pStyle w:val="TableParagraph"/>
              <w:jc w:val="right"/>
              <w:rPr>
                <w:b/>
                <w:sz w:val="18"/>
              </w:rPr>
            </w:pPr>
          </w:p>
          <w:p w14:paraId="51232877" w14:textId="77777777" w:rsidR="00751169" w:rsidRPr="005C51B7" w:rsidRDefault="00000000" w:rsidP="005C51B7">
            <w:pPr>
              <w:pStyle w:val="TableParagraph"/>
              <w:ind w:right="100"/>
              <w:jc w:val="right"/>
              <w:rPr>
                <w:sz w:val="20"/>
              </w:rPr>
            </w:pPr>
            <w:r w:rsidRPr="005C51B7">
              <w:rPr>
                <w:sz w:val="20"/>
              </w:rPr>
              <w:t>27.000.000,00</w:t>
            </w:r>
          </w:p>
        </w:tc>
        <w:tc>
          <w:tcPr>
            <w:tcW w:w="1981" w:type="dxa"/>
          </w:tcPr>
          <w:p w14:paraId="4CD45018" w14:textId="77777777" w:rsidR="00751169" w:rsidRPr="005C51B7" w:rsidRDefault="00751169" w:rsidP="005C51B7">
            <w:pPr>
              <w:pStyle w:val="TableParagraph"/>
              <w:jc w:val="right"/>
              <w:rPr>
                <w:b/>
              </w:rPr>
            </w:pPr>
          </w:p>
          <w:p w14:paraId="08119405" w14:textId="77777777" w:rsidR="00751169" w:rsidRPr="005C51B7" w:rsidRDefault="00751169" w:rsidP="005C51B7">
            <w:pPr>
              <w:pStyle w:val="TableParagraph"/>
              <w:jc w:val="right"/>
              <w:rPr>
                <w:b/>
                <w:sz w:val="18"/>
              </w:rPr>
            </w:pPr>
          </w:p>
          <w:p w14:paraId="25683B7D" w14:textId="77777777" w:rsidR="00751169" w:rsidRPr="005C51B7" w:rsidRDefault="00000000" w:rsidP="005C51B7">
            <w:pPr>
              <w:pStyle w:val="TableParagraph"/>
              <w:ind w:right="101"/>
              <w:jc w:val="right"/>
              <w:rPr>
                <w:sz w:val="20"/>
              </w:rPr>
            </w:pPr>
            <w:r w:rsidRPr="005C51B7">
              <w:rPr>
                <w:sz w:val="20"/>
              </w:rPr>
              <w:t>-13.750.000,00</w:t>
            </w:r>
          </w:p>
        </w:tc>
        <w:tc>
          <w:tcPr>
            <w:tcW w:w="1801" w:type="dxa"/>
          </w:tcPr>
          <w:p w14:paraId="2ABF02AD" w14:textId="77777777" w:rsidR="00751169" w:rsidRPr="005C51B7" w:rsidRDefault="00751169" w:rsidP="005C51B7">
            <w:pPr>
              <w:pStyle w:val="TableParagraph"/>
              <w:jc w:val="right"/>
              <w:rPr>
                <w:b/>
              </w:rPr>
            </w:pPr>
          </w:p>
          <w:p w14:paraId="7CD67FA2" w14:textId="77777777" w:rsidR="00751169" w:rsidRPr="005C51B7" w:rsidRDefault="00751169" w:rsidP="005C51B7">
            <w:pPr>
              <w:pStyle w:val="TableParagraph"/>
              <w:jc w:val="right"/>
              <w:rPr>
                <w:b/>
                <w:sz w:val="18"/>
              </w:rPr>
            </w:pPr>
          </w:p>
          <w:p w14:paraId="4BEB736B" w14:textId="77777777" w:rsidR="00751169" w:rsidRPr="005C51B7" w:rsidRDefault="00000000" w:rsidP="005C51B7">
            <w:pPr>
              <w:pStyle w:val="TableParagraph"/>
              <w:ind w:right="101"/>
              <w:jc w:val="right"/>
              <w:rPr>
                <w:sz w:val="20"/>
              </w:rPr>
            </w:pPr>
            <w:r w:rsidRPr="005C51B7">
              <w:rPr>
                <w:sz w:val="20"/>
              </w:rPr>
              <w:t>13.250.000,00</w:t>
            </w:r>
          </w:p>
        </w:tc>
      </w:tr>
    </w:tbl>
    <w:p w14:paraId="7DCADC32" w14:textId="77777777" w:rsidR="00751169" w:rsidRPr="005C51B7" w:rsidRDefault="00751169">
      <w:pPr>
        <w:pStyle w:val="Tijeloteksta"/>
        <w:rPr>
          <w:rFonts w:ascii="Arial" w:hAnsi="Arial" w:cs="Arial"/>
          <w:b/>
        </w:rPr>
      </w:pPr>
    </w:p>
    <w:p w14:paraId="6A6E6738" w14:textId="77777777" w:rsidR="00751169" w:rsidRPr="005C51B7" w:rsidRDefault="00751169">
      <w:pPr>
        <w:pStyle w:val="Tijeloteksta"/>
        <w:rPr>
          <w:rFonts w:ascii="Arial" w:hAnsi="Arial" w:cs="Arial"/>
          <w:b/>
          <w:sz w:val="18"/>
        </w:rPr>
      </w:pPr>
    </w:p>
    <w:p w14:paraId="287AAF54" w14:textId="77777777" w:rsidR="00751169" w:rsidRPr="005C51B7" w:rsidRDefault="00000000">
      <w:pPr>
        <w:pStyle w:val="Naslov2"/>
        <w:numPr>
          <w:ilvl w:val="1"/>
          <w:numId w:val="10"/>
        </w:numPr>
        <w:tabs>
          <w:tab w:val="left" w:pos="870"/>
        </w:tabs>
        <w:spacing w:before="1"/>
        <w:ind w:left="478" w:right="113" w:firstLine="0"/>
      </w:pPr>
      <w:r w:rsidRPr="005C51B7">
        <w:t>RASPOLOŽIVA</w:t>
      </w:r>
      <w:r w:rsidRPr="005C51B7">
        <w:rPr>
          <w:spacing w:val="45"/>
        </w:rPr>
        <w:t xml:space="preserve"> </w:t>
      </w:r>
      <w:r w:rsidRPr="005C51B7">
        <w:t>SREDSTVA</w:t>
      </w:r>
      <w:r w:rsidRPr="005C51B7">
        <w:rPr>
          <w:spacing w:val="43"/>
        </w:rPr>
        <w:t xml:space="preserve"> </w:t>
      </w:r>
      <w:r w:rsidRPr="005C51B7">
        <w:t>IZ</w:t>
      </w:r>
      <w:r w:rsidRPr="005C51B7">
        <w:rPr>
          <w:spacing w:val="42"/>
        </w:rPr>
        <w:t xml:space="preserve"> </w:t>
      </w:r>
      <w:r w:rsidRPr="005C51B7">
        <w:t>PRETHODNIH</w:t>
      </w:r>
      <w:r w:rsidRPr="005C51B7">
        <w:rPr>
          <w:spacing w:val="43"/>
        </w:rPr>
        <w:t xml:space="preserve"> </w:t>
      </w:r>
      <w:r w:rsidRPr="005C51B7">
        <w:t>GODINA</w:t>
      </w:r>
      <w:r w:rsidRPr="005C51B7">
        <w:rPr>
          <w:spacing w:val="43"/>
        </w:rPr>
        <w:t xml:space="preserve"> </w:t>
      </w:r>
      <w:r w:rsidRPr="005C51B7">
        <w:t>(VIŠAK</w:t>
      </w:r>
      <w:r w:rsidRPr="005C51B7">
        <w:rPr>
          <w:spacing w:val="47"/>
        </w:rPr>
        <w:t xml:space="preserve"> </w:t>
      </w:r>
      <w:r w:rsidRPr="005C51B7">
        <w:t>PRIHODA</w:t>
      </w:r>
      <w:r w:rsidRPr="005C51B7">
        <w:rPr>
          <w:spacing w:val="43"/>
        </w:rPr>
        <w:t xml:space="preserve"> </w:t>
      </w:r>
      <w:r w:rsidRPr="005C51B7">
        <w:t>I</w:t>
      </w:r>
      <w:r w:rsidRPr="005C51B7">
        <w:rPr>
          <w:spacing w:val="-59"/>
        </w:rPr>
        <w:t xml:space="preserve"> </w:t>
      </w:r>
      <w:r w:rsidRPr="005C51B7">
        <w:t>REZERVIRANJA)</w:t>
      </w:r>
    </w:p>
    <w:p w14:paraId="05A4F725" w14:textId="77777777" w:rsidR="00751169" w:rsidRPr="005C51B7" w:rsidRDefault="00751169">
      <w:pPr>
        <w:pStyle w:val="Tijeloteksta"/>
        <w:rPr>
          <w:rFonts w:ascii="Arial" w:hAnsi="Arial" w:cs="Arial"/>
          <w:b/>
          <w:sz w:val="20"/>
        </w:rPr>
      </w:pPr>
    </w:p>
    <w:p w14:paraId="24AA00D0" w14:textId="77777777" w:rsidR="00751169" w:rsidRPr="005C51B7" w:rsidRDefault="00751169">
      <w:pPr>
        <w:pStyle w:val="Tijeloteksta"/>
        <w:spacing w:before="7"/>
        <w:rPr>
          <w:rFonts w:ascii="Arial" w:hAnsi="Arial" w:cs="Arial"/>
          <w:b/>
          <w:sz w:val="26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1800"/>
        <w:gridCol w:w="1980"/>
        <w:gridCol w:w="1800"/>
      </w:tblGrid>
      <w:tr w:rsidR="00751169" w:rsidRPr="005C51B7" w14:paraId="00E4CE9F" w14:textId="77777777">
        <w:trPr>
          <w:trHeight w:val="460"/>
        </w:trPr>
        <w:tc>
          <w:tcPr>
            <w:tcW w:w="2873" w:type="dxa"/>
          </w:tcPr>
          <w:p w14:paraId="28EDF226" w14:textId="77777777" w:rsidR="00751169" w:rsidRPr="005C51B7" w:rsidRDefault="00000000">
            <w:pPr>
              <w:pStyle w:val="TableParagraph"/>
              <w:spacing w:line="230" w:lineRule="exact"/>
              <w:ind w:left="107" w:right="99"/>
              <w:rPr>
                <w:sz w:val="20"/>
              </w:rPr>
            </w:pPr>
            <w:r w:rsidRPr="005C51B7">
              <w:rPr>
                <w:w w:val="95"/>
                <w:sz w:val="20"/>
              </w:rPr>
              <w:t>RASPOLOŽIVA</w:t>
            </w:r>
            <w:r w:rsidRPr="005C51B7">
              <w:rPr>
                <w:spacing w:val="1"/>
                <w:w w:val="95"/>
                <w:sz w:val="20"/>
              </w:rPr>
              <w:t xml:space="preserve"> </w:t>
            </w:r>
            <w:r w:rsidRPr="005C51B7">
              <w:rPr>
                <w:w w:val="95"/>
                <w:sz w:val="20"/>
              </w:rPr>
              <w:t>SREDSTVA</w:t>
            </w:r>
            <w:r w:rsidRPr="005C51B7">
              <w:rPr>
                <w:spacing w:val="-50"/>
                <w:w w:val="95"/>
                <w:sz w:val="20"/>
              </w:rPr>
              <w:t xml:space="preserve"> </w:t>
            </w:r>
            <w:r w:rsidRPr="005C51B7">
              <w:rPr>
                <w:sz w:val="20"/>
              </w:rPr>
              <w:t>IZ</w:t>
            </w:r>
            <w:r w:rsidRPr="005C51B7">
              <w:rPr>
                <w:spacing w:val="-2"/>
                <w:sz w:val="20"/>
              </w:rPr>
              <w:t xml:space="preserve"> </w:t>
            </w:r>
            <w:r w:rsidRPr="005C51B7">
              <w:rPr>
                <w:sz w:val="20"/>
              </w:rPr>
              <w:t>PRETHODNIH</w:t>
            </w:r>
            <w:r w:rsidRPr="005C51B7">
              <w:rPr>
                <w:spacing w:val="-2"/>
                <w:sz w:val="20"/>
              </w:rPr>
              <w:t xml:space="preserve"> </w:t>
            </w:r>
            <w:r w:rsidRPr="005C51B7">
              <w:rPr>
                <w:sz w:val="20"/>
              </w:rPr>
              <w:t>GODINA</w:t>
            </w:r>
          </w:p>
        </w:tc>
        <w:tc>
          <w:tcPr>
            <w:tcW w:w="1800" w:type="dxa"/>
          </w:tcPr>
          <w:p w14:paraId="4B6F5354" w14:textId="77777777" w:rsidR="00751169" w:rsidRPr="005C51B7" w:rsidRDefault="00751169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8DC87D9" w14:textId="77777777" w:rsidR="00751169" w:rsidRPr="005C51B7" w:rsidRDefault="00000000">
            <w:pPr>
              <w:pStyle w:val="TableParagraph"/>
              <w:spacing w:line="211" w:lineRule="exact"/>
              <w:ind w:left="523"/>
              <w:rPr>
                <w:sz w:val="20"/>
              </w:rPr>
            </w:pPr>
            <w:r w:rsidRPr="005C51B7">
              <w:rPr>
                <w:sz w:val="20"/>
              </w:rPr>
              <w:t>2.995.587,00</w:t>
            </w:r>
          </w:p>
        </w:tc>
        <w:tc>
          <w:tcPr>
            <w:tcW w:w="1980" w:type="dxa"/>
          </w:tcPr>
          <w:p w14:paraId="0F544A81" w14:textId="77777777" w:rsidR="00751169" w:rsidRPr="005C51B7" w:rsidRDefault="00751169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FBAF2F5" w14:textId="77777777" w:rsidR="00751169" w:rsidRPr="005C51B7" w:rsidRDefault="00000000">
            <w:pPr>
              <w:pStyle w:val="TableParagraph"/>
              <w:spacing w:line="211" w:lineRule="exact"/>
              <w:ind w:left="1094"/>
              <w:rPr>
                <w:sz w:val="20"/>
              </w:rPr>
            </w:pPr>
            <w:r w:rsidRPr="005C51B7">
              <w:rPr>
                <w:sz w:val="20"/>
              </w:rPr>
              <w:t>1.976,00</w:t>
            </w:r>
          </w:p>
        </w:tc>
        <w:tc>
          <w:tcPr>
            <w:tcW w:w="1800" w:type="dxa"/>
          </w:tcPr>
          <w:p w14:paraId="32076E68" w14:textId="77777777" w:rsidR="00751169" w:rsidRPr="005C51B7" w:rsidRDefault="00751169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223579B" w14:textId="77777777" w:rsidR="00751169" w:rsidRPr="005C51B7" w:rsidRDefault="00000000">
            <w:pPr>
              <w:pStyle w:val="TableParagraph"/>
              <w:spacing w:line="211" w:lineRule="exact"/>
              <w:ind w:left="524"/>
              <w:rPr>
                <w:sz w:val="20"/>
              </w:rPr>
            </w:pPr>
            <w:r w:rsidRPr="005C51B7">
              <w:rPr>
                <w:sz w:val="20"/>
              </w:rPr>
              <w:t>2.997.563,00</w:t>
            </w:r>
          </w:p>
        </w:tc>
      </w:tr>
    </w:tbl>
    <w:p w14:paraId="64D76028" w14:textId="77777777" w:rsidR="00751169" w:rsidRPr="005C51B7" w:rsidRDefault="00751169">
      <w:pPr>
        <w:pStyle w:val="Tijeloteksta"/>
        <w:spacing w:before="3"/>
        <w:rPr>
          <w:rFonts w:ascii="Arial" w:hAnsi="Arial" w:cs="Arial"/>
          <w:b/>
          <w:sz w:val="21"/>
        </w:r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1801"/>
        <w:gridCol w:w="1981"/>
        <w:gridCol w:w="1801"/>
      </w:tblGrid>
      <w:tr w:rsidR="00751169" w:rsidRPr="005C51B7" w14:paraId="22EAB989" w14:textId="77777777">
        <w:trPr>
          <w:trHeight w:val="690"/>
        </w:trPr>
        <w:tc>
          <w:tcPr>
            <w:tcW w:w="2809" w:type="dxa"/>
          </w:tcPr>
          <w:p w14:paraId="3590D9CA" w14:textId="77777777" w:rsidR="00751169" w:rsidRPr="005C51B7" w:rsidRDefault="00000000">
            <w:pPr>
              <w:pStyle w:val="TableParagraph"/>
              <w:spacing w:line="230" w:lineRule="exact"/>
              <w:ind w:left="107" w:right="611"/>
              <w:rPr>
                <w:sz w:val="20"/>
              </w:rPr>
            </w:pPr>
            <w:r w:rsidRPr="005C51B7">
              <w:rPr>
                <w:sz w:val="20"/>
              </w:rPr>
              <w:t>VIŠAK/MANJAK+</w:t>
            </w:r>
            <w:r w:rsidRPr="005C51B7">
              <w:rPr>
                <w:spacing w:val="1"/>
                <w:sz w:val="20"/>
              </w:rPr>
              <w:t xml:space="preserve"> </w:t>
            </w:r>
            <w:r w:rsidRPr="005C51B7">
              <w:rPr>
                <w:w w:val="95"/>
                <w:sz w:val="20"/>
              </w:rPr>
              <w:t>NETO</w:t>
            </w:r>
            <w:r w:rsidRPr="005C51B7">
              <w:rPr>
                <w:spacing w:val="6"/>
                <w:w w:val="95"/>
                <w:sz w:val="20"/>
              </w:rPr>
              <w:t xml:space="preserve"> </w:t>
            </w:r>
            <w:r w:rsidRPr="005C51B7">
              <w:rPr>
                <w:w w:val="95"/>
                <w:sz w:val="20"/>
              </w:rPr>
              <w:t>ZADUŽIVANJE/</w:t>
            </w:r>
            <w:r w:rsidRPr="005C51B7">
              <w:rPr>
                <w:spacing w:val="-50"/>
                <w:w w:val="95"/>
                <w:sz w:val="20"/>
              </w:rPr>
              <w:t xml:space="preserve"> </w:t>
            </w:r>
            <w:r w:rsidRPr="005C51B7">
              <w:rPr>
                <w:sz w:val="20"/>
              </w:rPr>
              <w:t>FINANCIRANJE</w:t>
            </w:r>
          </w:p>
        </w:tc>
        <w:tc>
          <w:tcPr>
            <w:tcW w:w="1801" w:type="dxa"/>
          </w:tcPr>
          <w:p w14:paraId="10FFF7F9" w14:textId="77777777" w:rsidR="00751169" w:rsidRPr="005C51B7" w:rsidRDefault="00751169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6D8B9EA" w14:textId="77777777" w:rsidR="00751169" w:rsidRPr="005C51B7" w:rsidRDefault="00000000">
            <w:pPr>
              <w:pStyle w:val="TableParagraph"/>
              <w:ind w:right="96"/>
              <w:jc w:val="right"/>
              <w:rPr>
                <w:sz w:val="20"/>
              </w:rPr>
            </w:pPr>
            <w:r w:rsidRPr="005C51B7">
              <w:rPr>
                <w:w w:val="99"/>
                <w:sz w:val="20"/>
              </w:rPr>
              <w:t>0</w:t>
            </w:r>
          </w:p>
        </w:tc>
        <w:tc>
          <w:tcPr>
            <w:tcW w:w="1981" w:type="dxa"/>
          </w:tcPr>
          <w:p w14:paraId="0361112A" w14:textId="77777777" w:rsidR="00751169" w:rsidRPr="005C51B7" w:rsidRDefault="00751169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DDC32DA" w14:textId="77777777" w:rsidR="00751169" w:rsidRPr="005C51B7" w:rsidRDefault="00000000">
            <w:pPr>
              <w:pStyle w:val="TableParagraph"/>
              <w:ind w:right="97"/>
              <w:jc w:val="right"/>
              <w:rPr>
                <w:sz w:val="20"/>
              </w:rPr>
            </w:pPr>
            <w:r w:rsidRPr="005C51B7">
              <w:rPr>
                <w:w w:val="99"/>
                <w:sz w:val="20"/>
              </w:rPr>
              <w:t>0</w:t>
            </w:r>
          </w:p>
        </w:tc>
        <w:tc>
          <w:tcPr>
            <w:tcW w:w="1801" w:type="dxa"/>
          </w:tcPr>
          <w:p w14:paraId="4397B0AF" w14:textId="77777777" w:rsidR="00751169" w:rsidRPr="005C51B7" w:rsidRDefault="00751169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D61FB19" w14:textId="77777777" w:rsidR="00751169" w:rsidRPr="005C51B7" w:rsidRDefault="00000000">
            <w:pPr>
              <w:pStyle w:val="TableParagraph"/>
              <w:ind w:right="97"/>
              <w:jc w:val="right"/>
              <w:rPr>
                <w:sz w:val="20"/>
              </w:rPr>
            </w:pPr>
            <w:r w:rsidRPr="005C51B7">
              <w:rPr>
                <w:w w:val="99"/>
                <w:sz w:val="20"/>
              </w:rPr>
              <w:t>0</w:t>
            </w:r>
          </w:p>
        </w:tc>
      </w:tr>
    </w:tbl>
    <w:p w14:paraId="21DC933D" w14:textId="77777777" w:rsidR="00751169" w:rsidRPr="005C51B7" w:rsidRDefault="00751169">
      <w:pPr>
        <w:pStyle w:val="Tijeloteksta"/>
        <w:rPr>
          <w:rFonts w:ascii="Arial" w:hAnsi="Arial" w:cs="Arial"/>
          <w:b/>
          <w:sz w:val="20"/>
        </w:rPr>
      </w:pPr>
    </w:p>
    <w:p w14:paraId="2609562A" w14:textId="77777777" w:rsidR="00751169" w:rsidRPr="005C51B7" w:rsidRDefault="00751169">
      <w:pPr>
        <w:pStyle w:val="Tijeloteksta"/>
        <w:rPr>
          <w:rFonts w:ascii="Arial" w:hAnsi="Arial" w:cs="Arial"/>
          <w:b/>
          <w:sz w:val="20"/>
        </w:rPr>
      </w:pPr>
    </w:p>
    <w:p w14:paraId="4F3B5C47" w14:textId="77777777" w:rsidR="00751169" w:rsidRPr="005C51B7" w:rsidRDefault="00751169">
      <w:pPr>
        <w:pStyle w:val="Tijeloteksta"/>
        <w:rPr>
          <w:rFonts w:ascii="Arial" w:hAnsi="Arial" w:cs="Arial"/>
          <w:b/>
          <w:sz w:val="20"/>
        </w:rPr>
      </w:pPr>
    </w:p>
    <w:p w14:paraId="334FF386" w14:textId="77777777" w:rsidR="00751169" w:rsidRPr="005C51B7" w:rsidRDefault="00751169">
      <w:pPr>
        <w:pStyle w:val="Tijeloteksta"/>
        <w:rPr>
          <w:rFonts w:ascii="Arial" w:hAnsi="Arial" w:cs="Arial"/>
          <w:b/>
          <w:sz w:val="20"/>
        </w:rPr>
      </w:pPr>
    </w:p>
    <w:p w14:paraId="1D3E2C74" w14:textId="77777777" w:rsidR="00751169" w:rsidRPr="005C51B7" w:rsidRDefault="00751169">
      <w:pPr>
        <w:pStyle w:val="Tijeloteksta"/>
        <w:spacing w:before="3"/>
        <w:rPr>
          <w:rFonts w:ascii="Arial" w:hAnsi="Arial" w:cs="Arial"/>
          <w:b/>
          <w:sz w:val="27"/>
        </w:rPr>
      </w:pPr>
    </w:p>
    <w:p w14:paraId="753C30A2" w14:textId="77777777" w:rsidR="00751169" w:rsidRPr="005C51B7" w:rsidRDefault="00000000">
      <w:pPr>
        <w:spacing w:before="94"/>
        <w:ind w:left="451" w:right="447"/>
        <w:jc w:val="center"/>
        <w:rPr>
          <w:rFonts w:ascii="Arial" w:hAnsi="Arial" w:cs="Arial"/>
          <w:b/>
        </w:rPr>
      </w:pPr>
      <w:r w:rsidRPr="005C51B7">
        <w:rPr>
          <w:rFonts w:ascii="Arial" w:hAnsi="Arial" w:cs="Arial"/>
          <w:b/>
        </w:rPr>
        <w:t>Članak 2.</w:t>
      </w:r>
    </w:p>
    <w:p w14:paraId="2122B688" w14:textId="77777777" w:rsidR="00751169" w:rsidRPr="005C51B7" w:rsidRDefault="00751169">
      <w:pPr>
        <w:pStyle w:val="Tijeloteksta"/>
        <w:rPr>
          <w:rFonts w:ascii="Arial" w:hAnsi="Arial" w:cs="Arial"/>
          <w:b/>
          <w:sz w:val="24"/>
        </w:rPr>
      </w:pPr>
    </w:p>
    <w:p w14:paraId="4BC146AA" w14:textId="77777777" w:rsidR="00751169" w:rsidRPr="005C51B7" w:rsidRDefault="00751169">
      <w:pPr>
        <w:pStyle w:val="Tijeloteksta"/>
        <w:spacing w:before="11"/>
        <w:rPr>
          <w:rFonts w:ascii="Arial" w:hAnsi="Arial" w:cs="Arial"/>
          <w:b/>
          <w:sz w:val="19"/>
        </w:rPr>
      </w:pPr>
    </w:p>
    <w:p w14:paraId="50C0B7A1" w14:textId="77777777" w:rsidR="00751169" w:rsidRPr="005C51B7" w:rsidRDefault="00000000">
      <w:pPr>
        <w:pStyle w:val="Tijeloteksta"/>
        <w:ind w:left="118" w:firstLine="719"/>
        <w:rPr>
          <w:rFonts w:ascii="Arial" w:hAnsi="Arial" w:cs="Arial"/>
        </w:rPr>
      </w:pPr>
      <w:r w:rsidRPr="005C51B7">
        <w:rPr>
          <w:rFonts w:ascii="Arial" w:hAnsi="Arial" w:cs="Arial"/>
        </w:rPr>
        <w:t>Ove</w:t>
      </w:r>
      <w:r w:rsidRPr="005C51B7">
        <w:rPr>
          <w:rFonts w:ascii="Arial" w:hAnsi="Arial" w:cs="Arial"/>
          <w:spacing w:val="18"/>
        </w:rPr>
        <w:t xml:space="preserve"> </w:t>
      </w:r>
      <w:r w:rsidRPr="005C51B7">
        <w:rPr>
          <w:rFonts w:ascii="Arial" w:hAnsi="Arial" w:cs="Arial"/>
        </w:rPr>
        <w:t>Izmjene</w:t>
      </w:r>
      <w:r w:rsidRPr="005C51B7">
        <w:rPr>
          <w:rFonts w:ascii="Arial" w:hAnsi="Arial" w:cs="Arial"/>
          <w:spacing w:val="18"/>
        </w:rPr>
        <w:t xml:space="preserve"> </w:t>
      </w:r>
      <w:r w:rsidRPr="005C51B7">
        <w:rPr>
          <w:rFonts w:ascii="Arial" w:hAnsi="Arial" w:cs="Arial"/>
        </w:rPr>
        <w:t>i</w:t>
      </w:r>
      <w:r w:rsidRPr="005C51B7">
        <w:rPr>
          <w:rFonts w:ascii="Arial" w:hAnsi="Arial" w:cs="Arial"/>
          <w:spacing w:val="19"/>
        </w:rPr>
        <w:t xml:space="preserve"> </w:t>
      </w:r>
      <w:r w:rsidRPr="005C51B7">
        <w:rPr>
          <w:rFonts w:ascii="Arial" w:hAnsi="Arial" w:cs="Arial"/>
        </w:rPr>
        <w:t>dopune</w:t>
      </w:r>
      <w:r w:rsidRPr="005C51B7">
        <w:rPr>
          <w:rFonts w:ascii="Arial" w:hAnsi="Arial" w:cs="Arial"/>
          <w:spacing w:val="16"/>
        </w:rPr>
        <w:t xml:space="preserve"> </w:t>
      </w:r>
      <w:r w:rsidRPr="005C51B7">
        <w:rPr>
          <w:rFonts w:ascii="Arial" w:hAnsi="Arial" w:cs="Arial"/>
        </w:rPr>
        <w:t>Proračuna</w:t>
      </w:r>
      <w:r w:rsidRPr="005C51B7">
        <w:rPr>
          <w:rFonts w:ascii="Arial" w:hAnsi="Arial" w:cs="Arial"/>
          <w:spacing w:val="21"/>
        </w:rPr>
        <w:t xml:space="preserve"> </w:t>
      </w:r>
      <w:r w:rsidRPr="005C51B7">
        <w:rPr>
          <w:rFonts w:ascii="Arial" w:hAnsi="Arial" w:cs="Arial"/>
        </w:rPr>
        <w:t>stupaju</w:t>
      </w:r>
      <w:r w:rsidRPr="005C51B7">
        <w:rPr>
          <w:rFonts w:ascii="Arial" w:hAnsi="Arial" w:cs="Arial"/>
          <w:spacing w:val="20"/>
        </w:rPr>
        <w:t xml:space="preserve"> </w:t>
      </w:r>
      <w:r w:rsidRPr="005C51B7">
        <w:rPr>
          <w:rFonts w:ascii="Arial" w:hAnsi="Arial" w:cs="Arial"/>
        </w:rPr>
        <w:t>na</w:t>
      </w:r>
      <w:r w:rsidRPr="005C51B7">
        <w:rPr>
          <w:rFonts w:ascii="Arial" w:hAnsi="Arial" w:cs="Arial"/>
          <w:spacing w:val="18"/>
        </w:rPr>
        <w:t xml:space="preserve"> </w:t>
      </w:r>
      <w:r w:rsidRPr="005C51B7">
        <w:rPr>
          <w:rFonts w:ascii="Arial" w:hAnsi="Arial" w:cs="Arial"/>
        </w:rPr>
        <w:t>snagu</w:t>
      </w:r>
      <w:r w:rsidRPr="005C51B7">
        <w:rPr>
          <w:rFonts w:ascii="Arial" w:hAnsi="Arial" w:cs="Arial"/>
          <w:spacing w:val="20"/>
        </w:rPr>
        <w:t xml:space="preserve"> </w:t>
      </w:r>
      <w:r w:rsidRPr="005C51B7">
        <w:rPr>
          <w:rFonts w:ascii="Arial" w:hAnsi="Arial" w:cs="Arial"/>
        </w:rPr>
        <w:t>osmog</w:t>
      </w:r>
      <w:r w:rsidRPr="005C51B7">
        <w:rPr>
          <w:rFonts w:ascii="Arial" w:hAnsi="Arial" w:cs="Arial"/>
          <w:spacing w:val="21"/>
        </w:rPr>
        <w:t xml:space="preserve"> </w:t>
      </w:r>
      <w:r w:rsidRPr="005C51B7">
        <w:rPr>
          <w:rFonts w:ascii="Arial" w:hAnsi="Arial" w:cs="Arial"/>
        </w:rPr>
        <w:t>dana</w:t>
      </w:r>
      <w:r w:rsidRPr="005C51B7">
        <w:rPr>
          <w:rFonts w:ascii="Arial" w:hAnsi="Arial" w:cs="Arial"/>
          <w:spacing w:val="20"/>
        </w:rPr>
        <w:t xml:space="preserve"> </w:t>
      </w:r>
      <w:r w:rsidRPr="005C51B7">
        <w:rPr>
          <w:rFonts w:ascii="Arial" w:hAnsi="Arial" w:cs="Arial"/>
        </w:rPr>
        <w:t>od</w:t>
      </w:r>
      <w:r w:rsidRPr="005C51B7">
        <w:rPr>
          <w:rFonts w:ascii="Arial" w:hAnsi="Arial" w:cs="Arial"/>
          <w:spacing w:val="18"/>
        </w:rPr>
        <w:t xml:space="preserve"> </w:t>
      </w:r>
      <w:r w:rsidRPr="005C51B7">
        <w:rPr>
          <w:rFonts w:ascii="Arial" w:hAnsi="Arial" w:cs="Arial"/>
        </w:rPr>
        <w:t>dana</w:t>
      </w:r>
      <w:r w:rsidRPr="005C51B7">
        <w:rPr>
          <w:rFonts w:ascii="Arial" w:hAnsi="Arial" w:cs="Arial"/>
          <w:spacing w:val="20"/>
        </w:rPr>
        <w:t xml:space="preserve"> </w:t>
      </w:r>
      <w:r w:rsidRPr="005C51B7">
        <w:rPr>
          <w:rFonts w:ascii="Arial" w:hAnsi="Arial" w:cs="Arial"/>
        </w:rPr>
        <w:t>objave</w:t>
      </w:r>
      <w:r w:rsidRPr="005C51B7">
        <w:rPr>
          <w:rFonts w:ascii="Arial" w:hAnsi="Arial" w:cs="Arial"/>
          <w:spacing w:val="18"/>
        </w:rPr>
        <w:t xml:space="preserve"> </w:t>
      </w:r>
      <w:r w:rsidRPr="005C51B7">
        <w:rPr>
          <w:rFonts w:ascii="Arial" w:hAnsi="Arial" w:cs="Arial"/>
        </w:rPr>
        <w:t>u</w:t>
      </w:r>
      <w:r w:rsidRPr="005C51B7">
        <w:rPr>
          <w:rFonts w:ascii="Arial" w:hAnsi="Arial" w:cs="Arial"/>
          <w:spacing w:val="-58"/>
        </w:rPr>
        <w:t xml:space="preserve"> </w:t>
      </w:r>
      <w:r w:rsidRPr="005C51B7">
        <w:rPr>
          <w:rFonts w:ascii="Arial" w:hAnsi="Arial" w:cs="Arial"/>
        </w:rPr>
        <w:t>"Službenim</w:t>
      </w:r>
      <w:r w:rsidRPr="005C51B7">
        <w:rPr>
          <w:rFonts w:ascii="Arial" w:hAnsi="Arial" w:cs="Arial"/>
          <w:spacing w:val="-1"/>
        </w:rPr>
        <w:t xml:space="preserve"> </w:t>
      </w:r>
      <w:r w:rsidRPr="005C51B7">
        <w:rPr>
          <w:rFonts w:ascii="Arial" w:hAnsi="Arial" w:cs="Arial"/>
        </w:rPr>
        <w:t>novinama</w:t>
      </w:r>
      <w:r w:rsidRPr="005C51B7">
        <w:rPr>
          <w:rFonts w:ascii="Arial" w:hAnsi="Arial" w:cs="Arial"/>
          <w:spacing w:val="-5"/>
        </w:rPr>
        <w:t xml:space="preserve"> </w:t>
      </w:r>
      <w:r w:rsidRPr="005C51B7">
        <w:rPr>
          <w:rFonts w:ascii="Arial" w:hAnsi="Arial" w:cs="Arial"/>
        </w:rPr>
        <w:t>Grada</w:t>
      </w:r>
      <w:r w:rsidRPr="005C51B7">
        <w:rPr>
          <w:rFonts w:ascii="Arial" w:hAnsi="Arial" w:cs="Arial"/>
          <w:spacing w:val="-1"/>
        </w:rPr>
        <w:t xml:space="preserve"> </w:t>
      </w:r>
      <w:r w:rsidRPr="005C51B7">
        <w:rPr>
          <w:rFonts w:ascii="Arial" w:hAnsi="Arial" w:cs="Arial"/>
        </w:rPr>
        <w:t>Labina".</w:t>
      </w:r>
    </w:p>
    <w:p w14:paraId="0C518D75" w14:textId="77777777" w:rsidR="00751169" w:rsidRPr="005C51B7" w:rsidRDefault="00751169">
      <w:pPr>
        <w:pStyle w:val="Tijeloteksta"/>
        <w:rPr>
          <w:rFonts w:ascii="Arial" w:hAnsi="Arial" w:cs="Arial"/>
          <w:sz w:val="24"/>
        </w:rPr>
      </w:pPr>
    </w:p>
    <w:p w14:paraId="2FAC7F8C" w14:textId="77777777" w:rsidR="00751169" w:rsidRDefault="00751169">
      <w:pPr>
        <w:pStyle w:val="Tijeloteksta"/>
        <w:rPr>
          <w:sz w:val="24"/>
        </w:rPr>
      </w:pPr>
    </w:p>
    <w:p w14:paraId="07A5E0A0" w14:textId="77777777" w:rsidR="00751169" w:rsidRDefault="00751169">
      <w:pPr>
        <w:pStyle w:val="Tijeloteksta"/>
        <w:rPr>
          <w:sz w:val="24"/>
        </w:rPr>
      </w:pPr>
    </w:p>
    <w:p w14:paraId="01A70789" w14:textId="77777777" w:rsidR="00751169" w:rsidRPr="005C51B7" w:rsidRDefault="00000000">
      <w:pPr>
        <w:pStyle w:val="Naslov2"/>
        <w:spacing w:before="185" w:line="252" w:lineRule="exact"/>
        <w:ind w:left="0" w:right="116"/>
        <w:jc w:val="right"/>
      </w:pPr>
      <w:r w:rsidRPr="005C51B7">
        <w:t>PREDSJEDNICA</w:t>
      </w:r>
    </w:p>
    <w:p w14:paraId="7FD8C917" w14:textId="0EA16BA5" w:rsidR="00751169" w:rsidRPr="005C51B7" w:rsidRDefault="005C51B7" w:rsidP="005C51B7">
      <w:pPr>
        <w:pStyle w:val="Tijeloteksta"/>
        <w:spacing w:line="480" w:lineRule="auto"/>
        <w:ind w:left="7404" w:right="111"/>
        <w:rPr>
          <w:rFonts w:ascii="Arial" w:hAnsi="Arial" w:cs="Arial"/>
        </w:rPr>
      </w:pPr>
      <w:r>
        <w:rPr>
          <w:rFonts w:ascii="Arial" w:hAnsi="Arial" w:cs="Arial"/>
          <w:spacing w:val="-2"/>
          <w:w w:val="95"/>
        </w:rPr>
        <w:t xml:space="preserve"> </w:t>
      </w:r>
      <w:r w:rsidRPr="005C51B7">
        <w:rPr>
          <w:rFonts w:ascii="Arial" w:hAnsi="Arial" w:cs="Arial"/>
          <w:spacing w:val="-2"/>
          <w:w w:val="95"/>
        </w:rPr>
        <w:t>Gradskog vijeća</w:t>
      </w:r>
      <w:r w:rsidRPr="005C51B7">
        <w:rPr>
          <w:rFonts w:ascii="Arial" w:hAnsi="Arial" w:cs="Arial"/>
          <w:spacing w:val="-56"/>
          <w:w w:val="95"/>
        </w:rPr>
        <w:t xml:space="preserve"> </w:t>
      </w:r>
      <w:r>
        <w:rPr>
          <w:rFonts w:ascii="Arial" w:hAnsi="Arial" w:cs="Arial"/>
          <w:spacing w:val="-56"/>
          <w:w w:val="95"/>
        </w:rPr>
        <w:t xml:space="preserve"> </w:t>
      </w:r>
      <w:r w:rsidRPr="005C51B7">
        <w:rPr>
          <w:rFonts w:ascii="Arial" w:hAnsi="Arial" w:cs="Arial"/>
        </w:rPr>
        <w:t>Eni</w:t>
      </w:r>
      <w:r w:rsidRPr="005C51B7">
        <w:rPr>
          <w:rFonts w:ascii="Arial" w:hAnsi="Arial" w:cs="Arial"/>
          <w:spacing w:val="-4"/>
        </w:rPr>
        <w:t xml:space="preserve"> </w:t>
      </w:r>
      <w:r w:rsidRPr="005C51B7">
        <w:rPr>
          <w:rFonts w:ascii="Arial" w:hAnsi="Arial" w:cs="Arial"/>
        </w:rPr>
        <w:t>Modrušan,</w:t>
      </w:r>
      <w:r w:rsidRPr="005C51B7">
        <w:rPr>
          <w:rFonts w:ascii="Arial" w:hAnsi="Arial" w:cs="Arial"/>
          <w:spacing w:val="-3"/>
        </w:rPr>
        <w:t xml:space="preserve"> </w:t>
      </w:r>
      <w:r w:rsidRPr="005C51B7">
        <w:rPr>
          <w:rFonts w:ascii="Arial" w:hAnsi="Arial" w:cs="Arial"/>
        </w:rPr>
        <w:t>v.r.</w:t>
      </w:r>
    </w:p>
    <w:p w14:paraId="3AA76BA5" w14:textId="77777777" w:rsidR="00751169" w:rsidRDefault="00751169">
      <w:pPr>
        <w:pStyle w:val="Tijeloteksta"/>
        <w:rPr>
          <w:sz w:val="24"/>
        </w:rPr>
      </w:pPr>
    </w:p>
    <w:p w14:paraId="43D97AB9" w14:textId="77777777" w:rsidR="00751169" w:rsidRDefault="00751169">
      <w:pPr>
        <w:pStyle w:val="Tijeloteksta"/>
        <w:rPr>
          <w:sz w:val="24"/>
        </w:rPr>
      </w:pPr>
    </w:p>
    <w:p w14:paraId="0945E6A0" w14:textId="77777777" w:rsidR="00751169" w:rsidRDefault="00751169">
      <w:pPr>
        <w:pStyle w:val="Tijeloteksta"/>
        <w:rPr>
          <w:sz w:val="24"/>
        </w:rPr>
      </w:pPr>
    </w:p>
    <w:p w14:paraId="59AD2C50" w14:textId="77777777" w:rsidR="00751169" w:rsidRDefault="00000000">
      <w:pPr>
        <w:spacing w:before="183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DOSTAVITI:</w:t>
      </w:r>
    </w:p>
    <w:p w14:paraId="6389EEFF" w14:textId="77777777" w:rsidR="00751169" w:rsidRDefault="00000000">
      <w:pPr>
        <w:pStyle w:val="Odlomakpopisa"/>
        <w:numPr>
          <w:ilvl w:val="0"/>
          <w:numId w:val="9"/>
        </w:numPr>
        <w:tabs>
          <w:tab w:val="left" w:pos="674"/>
        </w:tabs>
        <w:spacing w:before="1"/>
        <w:rPr>
          <w:sz w:val="20"/>
        </w:rPr>
      </w:pPr>
      <w:r>
        <w:rPr>
          <w:w w:val="95"/>
          <w:sz w:val="20"/>
        </w:rPr>
        <w:t>Upravni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odjel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proračun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financije</w:t>
      </w:r>
    </w:p>
    <w:p w14:paraId="3DA2A918" w14:textId="77777777" w:rsidR="00751169" w:rsidRDefault="00000000">
      <w:pPr>
        <w:pStyle w:val="Odlomakpopisa"/>
        <w:numPr>
          <w:ilvl w:val="0"/>
          <w:numId w:val="9"/>
        </w:numPr>
        <w:tabs>
          <w:tab w:val="left" w:pos="674"/>
        </w:tabs>
        <w:rPr>
          <w:sz w:val="20"/>
        </w:rPr>
      </w:pPr>
      <w:r>
        <w:rPr>
          <w:sz w:val="20"/>
        </w:rPr>
        <w:t>Arhiva</w:t>
      </w:r>
    </w:p>
    <w:p w14:paraId="243DCC3F" w14:textId="77777777" w:rsidR="00751169" w:rsidRDefault="00751169">
      <w:pPr>
        <w:rPr>
          <w:sz w:val="20"/>
        </w:rPr>
        <w:sectPr w:rsidR="00751169">
          <w:pgSz w:w="11910" w:h="16840"/>
          <w:pgMar w:top="1580" w:right="1300" w:bottom="1200" w:left="1300" w:header="0" w:footer="1000" w:gutter="0"/>
          <w:cols w:space="720"/>
        </w:sectPr>
      </w:pPr>
    </w:p>
    <w:p w14:paraId="71D14E26" w14:textId="77777777" w:rsidR="00751169" w:rsidRDefault="00751169">
      <w:pPr>
        <w:pStyle w:val="Tijeloteksta"/>
        <w:rPr>
          <w:sz w:val="20"/>
        </w:rPr>
      </w:pPr>
    </w:p>
    <w:p w14:paraId="05AFE9AA" w14:textId="77777777" w:rsidR="00751169" w:rsidRDefault="00751169">
      <w:pPr>
        <w:pStyle w:val="Tijeloteksta"/>
        <w:spacing w:before="5"/>
        <w:rPr>
          <w:sz w:val="17"/>
        </w:rPr>
      </w:pP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1761"/>
      </w:tblGrid>
      <w:tr w:rsidR="00751169" w14:paraId="51128A77" w14:textId="77777777">
        <w:trPr>
          <w:trHeight w:val="239"/>
        </w:trPr>
        <w:tc>
          <w:tcPr>
            <w:tcW w:w="1761" w:type="dxa"/>
          </w:tcPr>
          <w:p w14:paraId="48A3DAED" w14:textId="77777777" w:rsidR="00751169" w:rsidRDefault="00000000">
            <w:pPr>
              <w:pStyle w:val="TableParagraph"/>
              <w:spacing w:line="179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GRAD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LABIN</w:t>
            </w:r>
          </w:p>
        </w:tc>
      </w:tr>
      <w:tr w:rsidR="00751169" w14:paraId="53A78E4B" w14:textId="77777777">
        <w:trPr>
          <w:trHeight w:val="300"/>
        </w:trPr>
        <w:tc>
          <w:tcPr>
            <w:tcW w:w="1761" w:type="dxa"/>
          </w:tcPr>
          <w:p w14:paraId="4F56E54D" w14:textId="77777777" w:rsidR="00751169" w:rsidRDefault="00000000">
            <w:pPr>
              <w:pStyle w:val="TableParagraph"/>
              <w:spacing w:before="55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TITOV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</w:tr>
      <w:tr w:rsidR="00751169" w14:paraId="5A87F7B3" w14:textId="77777777">
        <w:trPr>
          <w:trHeight w:val="300"/>
        </w:trPr>
        <w:tc>
          <w:tcPr>
            <w:tcW w:w="1761" w:type="dxa"/>
          </w:tcPr>
          <w:p w14:paraId="5E0AAC7C" w14:textId="77777777" w:rsidR="00751169" w:rsidRDefault="00000000">
            <w:pPr>
              <w:pStyle w:val="TableParagraph"/>
              <w:spacing w:before="55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52220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LABIN</w:t>
            </w:r>
          </w:p>
        </w:tc>
      </w:tr>
      <w:tr w:rsidR="00751169" w14:paraId="1A5B4B69" w14:textId="77777777">
        <w:trPr>
          <w:trHeight w:val="239"/>
        </w:trPr>
        <w:tc>
          <w:tcPr>
            <w:tcW w:w="1761" w:type="dxa"/>
          </w:tcPr>
          <w:p w14:paraId="2D366206" w14:textId="77777777" w:rsidR="00751169" w:rsidRDefault="00000000">
            <w:pPr>
              <w:pStyle w:val="TableParagraph"/>
              <w:spacing w:before="55" w:line="164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OIB: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19041331726</w:t>
            </w:r>
          </w:p>
        </w:tc>
      </w:tr>
    </w:tbl>
    <w:p w14:paraId="3B68BCB5" w14:textId="77777777" w:rsidR="00751169" w:rsidRDefault="00751169">
      <w:pPr>
        <w:pStyle w:val="Tijeloteksta"/>
        <w:rPr>
          <w:sz w:val="20"/>
        </w:rPr>
      </w:pPr>
    </w:p>
    <w:p w14:paraId="4D905C4B" w14:textId="77777777" w:rsidR="00751169" w:rsidRDefault="00751169">
      <w:pPr>
        <w:pStyle w:val="Tijeloteksta"/>
        <w:rPr>
          <w:sz w:val="20"/>
        </w:rPr>
      </w:pPr>
    </w:p>
    <w:p w14:paraId="36317B85" w14:textId="77777777" w:rsidR="00751169" w:rsidRDefault="00751169">
      <w:pPr>
        <w:pStyle w:val="Tijeloteksta"/>
        <w:rPr>
          <w:sz w:val="20"/>
        </w:rPr>
      </w:pPr>
    </w:p>
    <w:p w14:paraId="235C61BA" w14:textId="77777777" w:rsidR="00751169" w:rsidRDefault="00751169">
      <w:pPr>
        <w:pStyle w:val="Tijeloteksta"/>
        <w:rPr>
          <w:sz w:val="20"/>
        </w:rPr>
      </w:pPr>
    </w:p>
    <w:p w14:paraId="2A1DF031" w14:textId="77777777" w:rsidR="00751169" w:rsidRDefault="00751169">
      <w:pPr>
        <w:pStyle w:val="Tijeloteksta"/>
        <w:spacing w:before="3"/>
        <w:rPr>
          <w:sz w:val="19"/>
        </w:rPr>
      </w:pPr>
    </w:p>
    <w:p w14:paraId="5994568D" w14:textId="77777777" w:rsidR="00751169" w:rsidRDefault="00000000">
      <w:pPr>
        <w:spacing w:before="89"/>
        <w:ind w:left="2505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DRUGE</w:t>
      </w:r>
      <w:r>
        <w:rPr>
          <w:rFonts w:ascii="Arial" w:hAnsi="Arial"/>
          <w:b/>
          <w:spacing w:val="84"/>
          <w:sz w:val="32"/>
        </w:rPr>
        <w:t xml:space="preserve"> </w:t>
      </w:r>
      <w:r>
        <w:rPr>
          <w:rFonts w:ascii="Arial" w:hAnsi="Arial"/>
          <w:b/>
          <w:sz w:val="32"/>
        </w:rPr>
        <w:t>IZMJENE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I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DOPUNE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PRORAČUNA</w:t>
      </w:r>
      <w:r>
        <w:rPr>
          <w:rFonts w:ascii="Arial" w:hAnsi="Arial"/>
          <w:b/>
          <w:spacing w:val="83"/>
          <w:sz w:val="32"/>
        </w:rPr>
        <w:t xml:space="preserve"> </w:t>
      </w:r>
      <w:r>
        <w:rPr>
          <w:rFonts w:ascii="Arial" w:hAnsi="Arial"/>
          <w:b/>
          <w:sz w:val="32"/>
        </w:rPr>
        <w:t>ZA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2022. GODINU</w:t>
      </w:r>
    </w:p>
    <w:p w14:paraId="2AC93564" w14:textId="77777777" w:rsidR="00751169" w:rsidRDefault="00000000">
      <w:pPr>
        <w:pStyle w:val="Naslov1"/>
        <w:numPr>
          <w:ilvl w:val="1"/>
          <w:numId w:val="8"/>
        </w:numPr>
        <w:tabs>
          <w:tab w:val="left" w:pos="5933"/>
        </w:tabs>
        <w:spacing w:before="255"/>
        <w:jc w:val="left"/>
      </w:pPr>
      <w:bookmarkStart w:id="0" w:name="_TOC_250007"/>
      <w:r>
        <w:t>OPĆI</w:t>
      </w:r>
      <w:r>
        <w:rPr>
          <w:spacing w:val="-4"/>
        </w:rPr>
        <w:t xml:space="preserve"> </w:t>
      </w:r>
      <w:r>
        <w:t>DIO</w:t>
      </w:r>
      <w:r>
        <w:rPr>
          <w:spacing w:val="-4"/>
        </w:rPr>
        <w:t xml:space="preserve"> </w:t>
      </w:r>
      <w:bookmarkEnd w:id="0"/>
      <w:r>
        <w:t>PRORAČUNA</w:t>
      </w:r>
    </w:p>
    <w:p w14:paraId="041212D3" w14:textId="77777777" w:rsidR="00751169" w:rsidRDefault="00000000">
      <w:pPr>
        <w:pStyle w:val="Naslov1"/>
        <w:numPr>
          <w:ilvl w:val="2"/>
          <w:numId w:val="7"/>
        </w:numPr>
        <w:tabs>
          <w:tab w:val="left" w:pos="5389"/>
        </w:tabs>
        <w:spacing w:before="247"/>
        <w:jc w:val="left"/>
      </w:pPr>
      <w:bookmarkStart w:id="1" w:name="_TOC_250006"/>
      <w:r>
        <w:t>OPĆI</w:t>
      </w:r>
      <w:r>
        <w:rPr>
          <w:spacing w:val="-4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PRORAČUNA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bookmarkEnd w:id="1"/>
      <w:r>
        <w:t>sažetak</w:t>
      </w:r>
    </w:p>
    <w:p w14:paraId="19D2EDC1" w14:textId="77777777" w:rsidR="00751169" w:rsidRDefault="00751169"/>
    <w:p w14:paraId="191C365F" w14:textId="77777777" w:rsidR="00EE1A72" w:rsidRDefault="00EE1A72"/>
    <w:p w14:paraId="25F8F441" w14:textId="2DD185E2" w:rsidR="00EE1A72" w:rsidRDefault="00EE1A72">
      <w:pPr>
        <w:rPr>
          <w:rFonts w:asciiTheme="minorHAnsi" w:eastAsiaTheme="minorHAnsi" w:hAnsiTheme="minorHAnsi" w:cstheme="minorBidi"/>
          <w:lang w:val="en-US"/>
        </w:rPr>
      </w:pPr>
      <w:r>
        <w:fldChar w:fldCharType="begin"/>
      </w:r>
      <w:r>
        <w:instrText xml:space="preserve"> LINK Excel.Sheet.8 "C:\\Users\\jkos\\Documents\\2022.- 2. REBALANS\\TABELE EXEL\\Ispis rebalansa - Opći dio.xls" "Sintetika!R9C1:R27C6" \a \f 4 \h  \* MERGEFORMAT </w:instrText>
      </w:r>
      <w:r>
        <w:fldChar w:fldCharType="separate"/>
      </w:r>
    </w:p>
    <w:p w14:paraId="107C11B0" w14:textId="77777777" w:rsidR="00CB1808" w:rsidRDefault="00EE1A72">
      <w:r>
        <w:fldChar w:fldCharType="end"/>
      </w:r>
    </w:p>
    <w:tbl>
      <w:tblPr>
        <w:tblW w:w="14144" w:type="dxa"/>
        <w:tblInd w:w="113" w:type="dxa"/>
        <w:tblLook w:val="04A0" w:firstRow="1" w:lastRow="0" w:firstColumn="1" w:lastColumn="0" w:noHBand="0" w:noVBand="1"/>
      </w:tblPr>
      <w:tblGrid>
        <w:gridCol w:w="416"/>
        <w:gridCol w:w="5715"/>
        <w:gridCol w:w="2369"/>
        <w:gridCol w:w="1985"/>
        <w:gridCol w:w="1350"/>
        <w:gridCol w:w="2383"/>
      </w:tblGrid>
      <w:tr w:rsidR="00CB1808" w:rsidRPr="00CB1808" w14:paraId="562727F3" w14:textId="77777777" w:rsidTr="00715E86">
        <w:trPr>
          <w:trHeight w:val="45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43DD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2E3A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6913" w14:textId="77777777" w:rsidR="00CB1808" w:rsidRPr="00CB1808" w:rsidRDefault="00CB1808" w:rsidP="00715E8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PLANIRANO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CDFF" w14:textId="77777777" w:rsidR="00CB1808" w:rsidRPr="00CB1808" w:rsidRDefault="00CB1808" w:rsidP="00715E8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IZNOS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B682" w14:textId="77777777" w:rsidR="00CB1808" w:rsidRPr="00CB1808" w:rsidRDefault="00CB1808" w:rsidP="00715E8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PROMJENA </w:t>
            </w: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br/>
              <w:t>POSTOTAK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7144" w14:textId="77777777" w:rsidR="00CB1808" w:rsidRPr="00CB1808" w:rsidRDefault="00CB1808" w:rsidP="00715E8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NOVI IZNOS</w:t>
            </w:r>
          </w:p>
        </w:tc>
      </w:tr>
      <w:tr w:rsidR="00715E86" w:rsidRPr="00CB1808" w14:paraId="3D9E3F2C" w14:textId="77777777" w:rsidTr="00715E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84D9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3E10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E5B8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B211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F113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108A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715E86" w:rsidRPr="00CB1808" w14:paraId="22905506" w14:textId="77777777" w:rsidTr="00715E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47EF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A.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8A92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RAČUN PRIHODA I RASHODA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C880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9896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9445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1CD7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715E86" w:rsidRPr="00CB1808" w14:paraId="3CBEFCA6" w14:textId="77777777" w:rsidTr="00715E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96C2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4035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Prihodi poslovanja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FFC8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114.074.170,00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5CEB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6.851.683,00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853A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6.0%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E473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120.925.853,00</w:t>
            </w:r>
          </w:p>
        </w:tc>
      </w:tr>
      <w:tr w:rsidR="00715E86" w:rsidRPr="00CB1808" w14:paraId="563EABD6" w14:textId="77777777" w:rsidTr="00715E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433A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B028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Prihodi od prodaje nefinancijske imovine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CF30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6.301.155,00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4A6A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312.100,00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A685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5.0%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DFE9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6.613.255,00</w:t>
            </w:r>
          </w:p>
        </w:tc>
      </w:tr>
      <w:tr w:rsidR="00715E86" w:rsidRPr="00CB1808" w14:paraId="350D8DF4" w14:textId="77777777" w:rsidTr="00715E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0171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1794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UKUPNI PRIHODI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6634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120.375.325,00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9FC7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7.163.783,00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4254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5,9%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4A5D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127.539.108,00</w:t>
            </w:r>
          </w:p>
        </w:tc>
      </w:tr>
      <w:tr w:rsidR="00715E86" w:rsidRPr="00CB1808" w14:paraId="3FCBE3B9" w14:textId="77777777" w:rsidTr="00715E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9E02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0CC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856D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A633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D92E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8DDB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</w:tr>
      <w:tr w:rsidR="00715E86" w:rsidRPr="00CB1808" w14:paraId="69E49FAA" w14:textId="77777777" w:rsidTr="00715E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0FE5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75F1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8FC4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101.308.567,00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3DB9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2.536.504,00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D526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2.5%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DEB6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103.845.071,00</w:t>
            </w:r>
          </w:p>
        </w:tc>
      </w:tr>
      <w:tr w:rsidR="00715E86" w:rsidRPr="00CB1808" w14:paraId="7A85080B" w14:textId="77777777" w:rsidTr="00715E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3BC4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7D1C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69C6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49.062.345,00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B02B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-9.120.745,00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0FEE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-18.6%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DAAE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39.941.600,00</w:t>
            </w:r>
          </w:p>
        </w:tc>
      </w:tr>
      <w:tr w:rsidR="00715E86" w:rsidRPr="00CB1808" w14:paraId="5069AA48" w14:textId="77777777" w:rsidTr="00715E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8F19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8AB8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UKUPNI RASHODI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B079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150.370.912,00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0712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-6.584.241,00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3C9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-4,4%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BC1F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143.786.671,00</w:t>
            </w:r>
          </w:p>
        </w:tc>
      </w:tr>
      <w:tr w:rsidR="00715E86" w:rsidRPr="00CB1808" w14:paraId="5E613F72" w14:textId="77777777" w:rsidTr="00715E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6EC4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0A2D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4A4D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24D7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4723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ED4B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</w:tr>
      <w:tr w:rsidR="00715E86" w:rsidRPr="00CB1808" w14:paraId="424D6272" w14:textId="77777777" w:rsidTr="00715E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D327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57BC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RAZLIKA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9598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-29.995.587,00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E14E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13.748.024,00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3531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-45.8%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7A0E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-16.247.563,00</w:t>
            </w:r>
          </w:p>
        </w:tc>
      </w:tr>
      <w:tr w:rsidR="00715E86" w:rsidRPr="00CB1808" w14:paraId="6BCDAFA2" w14:textId="77777777" w:rsidTr="00715E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96E4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7CC0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9602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B6C6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A111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12E5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715E86" w:rsidRPr="00CB1808" w14:paraId="6D11627C" w14:textId="77777777" w:rsidTr="00715E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CEE4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B.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D02E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RAČUN ZADUŽIVANJA/FINANCIRANJA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35E6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9371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3C8D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D9A5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715E86" w:rsidRPr="00CB1808" w14:paraId="075B4617" w14:textId="77777777" w:rsidTr="00715E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1D31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BB3D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Primici od financijske imovine i zaduživanja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F637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31.200.000,00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7AC4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-11.750.000,00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826C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-37.7%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658A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19.450.000,00</w:t>
            </w:r>
          </w:p>
        </w:tc>
      </w:tr>
      <w:tr w:rsidR="00715E86" w:rsidRPr="00CB1808" w14:paraId="3E6166AF" w14:textId="77777777" w:rsidTr="00715E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83A5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3FFC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Izdaci za financijsku imovinu i otplate zajmova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87BA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4.200.000,00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DAF6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FAE4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47.6%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C968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6.200.000,00</w:t>
            </w:r>
          </w:p>
        </w:tc>
      </w:tr>
      <w:tr w:rsidR="00715E86" w:rsidRPr="00CB1808" w14:paraId="48082BC0" w14:textId="77777777" w:rsidTr="00715E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217D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910D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NETO ZADUŽIVANJE/FINANCIRANJE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74FD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27.000.000,00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02E0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-13.750.000,00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139B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-50.9%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FF0B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13.250.000,00</w:t>
            </w:r>
          </w:p>
        </w:tc>
      </w:tr>
      <w:tr w:rsidR="00715E86" w:rsidRPr="00CB1808" w14:paraId="5AA474CF" w14:textId="77777777" w:rsidTr="00715E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4E05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1DE3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61E8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F652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76FD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A187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715E86" w:rsidRPr="00CB1808" w14:paraId="7BC61C72" w14:textId="77777777" w:rsidTr="00715E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0EF3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C.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73BF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RASPOLOŽIVA SREDSTVA IZ PRETHODNIH GODINA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166B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CAE8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FD6C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1298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715E86" w:rsidRPr="00CB1808" w14:paraId="3911B8E8" w14:textId="77777777" w:rsidTr="00715E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2956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C60C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VIŠAK/MANJAK IZ PRETHODNIH GODINA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934D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2.995.587,00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BBC1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993A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0.1%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3629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2.997.563,00</w:t>
            </w:r>
          </w:p>
        </w:tc>
      </w:tr>
      <w:tr w:rsidR="00715E86" w:rsidRPr="00CB1808" w14:paraId="3766DF49" w14:textId="77777777" w:rsidTr="00715E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7957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EF60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F797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1ACC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CDC4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A0E3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715E86" w:rsidRPr="00CB1808" w14:paraId="681F64A9" w14:textId="77777777" w:rsidTr="00715E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BD8E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8F62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6F2E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0F14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4429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C730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715E86" w:rsidRPr="00CB1808" w14:paraId="5E63DB77" w14:textId="77777777" w:rsidTr="00715E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9AA3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20A1" w14:textId="77777777" w:rsidR="00CB1808" w:rsidRPr="00CB1808" w:rsidRDefault="00CB1808" w:rsidP="00CB180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VIŠAK/MANJAK + NETO ZADUŽIVANJA/FINANCIRANJA + RASPOLOŽIVA SREDSTVA IZ PRETHODNIH GODINA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89EB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D682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26C6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0,0%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42D7" w14:textId="77777777" w:rsidR="00CB1808" w:rsidRPr="00CB1808" w:rsidRDefault="00CB1808" w:rsidP="00CB180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B18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</w:tbl>
    <w:p w14:paraId="4468E5CB" w14:textId="4DE2CA6A" w:rsidR="00EE1A72" w:rsidRDefault="00EE1A72">
      <w:pPr>
        <w:sectPr w:rsidR="00EE1A72" w:rsidSect="00042062">
          <w:footerReference w:type="default" r:id="rId9"/>
          <w:pgSz w:w="16840" w:h="11910" w:orient="landscape"/>
          <w:pgMar w:top="1100" w:right="420" w:bottom="1120" w:left="1220" w:header="0" w:footer="920" w:gutter="0"/>
          <w:pgNumType w:start="5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61"/>
      </w:tblGrid>
      <w:tr w:rsidR="00751169" w14:paraId="1D77A336" w14:textId="77777777">
        <w:trPr>
          <w:trHeight w:val="261"/>
        </w:trPr>
        <w:tc>
          <w:tcPr>
            <w:tcW w:w="1761" w:type="dxa"/>
          </w:tcPr>
          <w:p w14:paraId="2D83343C" w14:textId="77777777" w:rsidR="00751169" w:rsidRDefault="00000000">
            <w:pPr>
              <w:pStyle w:val="TableParagraph"/>
              <w:spacing w:line="179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GRAD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LABIN</w:t>
            </w:r>
          </w:p>
        </w:tc>
      </w:tr>
      <w:tr w:rsidR="00751169" w14:paraId="0C461BAF" w14:textId="77777777">
        <w:trPr>
          <w:trHeight w:val="447"/>
        </w:trPr>
        <w:tc>
          <w:tcPr>
            <w:tcW w:w="1761" w:type="dxa"/>
          </w:tcPr>
          <w:p w14:paraId="11BD180D" w14:textId="77777777" w:rsidR="00751169" w:rsidRDefault="00000000">
            <w:pPr>
              <w:pStyle w:val="TableParagraph"/>
              <w:spacing w:before="77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TITOV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  <w:p w14:paraId="1E505E80" w14:textId="77777777" w:rsidR="00751169" w:rsidRDefault="00000000">
            <w:pPr>
              <w:pStyle w:val="TableParagraph"/>
              <w:spacing w:before="1" w:line="166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LABIN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52220</w:t>
            </w:r>
          </w:p>
        </w:tc>
      </w:tr>
      <w:tr w:rsidR="00751169" w14:paraId="4C912B68" w14:textId="77777777">
        <w:trPr>
          <w:trHeight w:val="181"/>
        </w:trPr>
        <w:tc>
          <w:tcPr>
            <w:tcW w:w="1761" w:type="dxa"/>
          </w:tcPr>
          <w:p w14:paraId="78A0D17A" w14:textId="77777777" w:rsidR="00751169" w:rsidRDefault="00000000">
            <w:pPr>
              <w:pStyle w:val="TableParagraph"/>
              <w:spacing w:line="161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OIB: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19041331726</w:t>
            </w:r>
          </w:p>
        </w:tc>
      </w:tr>
    </w:tbl>
    <w:p w14:paraId="783B18CF" w14:textId="77777777" w:rsidR="00751169" w:rsidRDefault="00751169">
      <w:pPr>
        <w:pStyle w:val="Tijeloteksta"/>
        <w:rPr>
          <w:rFonts w:ascii="Arial"/>
          <w:b/>
          <w:sz w:val="20"/>
        </w:rPr>
      </w:pPr>
    </w:p>
    <w:p w14:paraId="0E33A9D9" w14:textId="77777777" w:rsidR="00751169" w:rsidRDefault="00751169">
      <w:pPr>
        <w:pStyle w:val="Tijeloteksta"/>
        <w:rPr>
          <w:rFonts w:ascii="Arial"/>
          <w:b/>
          <w:sz w:val="20"/>
        </w:rPr>
      </w:pPr>
    </w:p>
    <w:p w14:paraId="6F07ABFE" w14:textId="77777777" w:rsidR="00751169" w:rsidRDefault="00000000">
      <w:pPr>
        <w:pStyle w:val="Naslov1"/>
        <w:numPr>
          <w:ilvl w:val="2"/>
          <w:numId w:val="7"/>
        </w:numPr>
        <w:tabs>
          <w:tab w:val="left" w:pos="3504"/>
        </w:tabs>
        <w:spacing w:before="227"/>
        <w:ind w:left="3503" w:hanging="781"/>
        <w:jc w:val="left"/>
      </w:pPr>
      <w:r>
        <w:t>PRIHODI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RASHODI</w:t>
      </w:r>
      <w:r>
        <w:rPr>
          <w:spacing w:val="-5"/>
        </w:rPr>
        <w:t xml:space="preserve"> </w:t>
      </w:r>
      <w:r>
        <w:t>PREMA EKONOMSKOJ</w:t>
      </w:r>
      <w:r>
        <w:rPr>
          <w:spacing w:val="-6"/>
        </w:rPr>
        <w:t xml:space="preserve"> </w:t>
      </w:r>
      <w:r>
        <w:t>KLASIFIKACIJIA</w:t>
      </w:r>
    </w:p>
    <w:p w14:paraId="145E1807" w14:textId="77777777" w:rsidR="00751169" w:rsidRDefault="00751169">
      <w:pPr>
        <w:pStyle w:val="Tijeloteksta"/>
        <w:rPr>
          <w:rFonts w:ascii="Arial"/>
          <w:b/>
          <w:sz w:val="20"/>
        </w:rPr>
      </w:pPr>
    </w:p>
    <w:p w14:paraId="78CC759E" w14:textId="019B47A2" w:rsidR="00751169" w:rsidRDefault="00751169">
      <w:pPr>
        <w:pStyle w:val="Tijeloteksta"/>
        <w:rPr>
          <w:rFonts w:ascii="Arial"/>
          <w:b/>
          <w:i/>
          <w:iCs/>
          <w:sz w:val="20"/>
        </w:rPr>
      </w:pPr>
    </w:p>
    <w:p w14:paraId="3D17BE6F" w14:textId="77777777" w:rsidR="003C32E5" w:rsidRPr="003C32E5" w:rsidRDefault="003C32E5">
      <w:pPr>
        <w:pStyle w:val="Tijeloteksta"/>
        <w:rPr>
          <w:rFonts w:ascii="Arial"/>
          <w:b/>
          <w:i/>
          <w:iCs/>
          <w:sz w:val="20"/>
        </w:rPr>
      </w:pPr>
    </w:p>
    <w:p w14:paraId="3D002C70" w14:textId="09F79B85" w:rsidR="00ED40EB" w:rsidRPr="00F205B0" w:rsidRDefault="003C32E5" w:rsidP="003C32E5">
      <w:pPr>
        <w:pStyle w:val="Tijeloteksta"/>
        <w:numPr>
          <w:ilvl w:val="0"/>
          <w:numId w:val="12"/>
        </w:numPr>
        <w:rPr>
          <w:rFonts w:ascii="Arial"/>
          <w:b/>
          <w:i/>
          <w:iCs/>
          <w:sz w:val="24"/>
          <w:szCs w:val="24"/>
        </w:rPr>
      </w:pPr>
      <w:r w:rsidRPr="00F205B0">
        <w:rPr>
          <w:rFonts w:ascii="Arial" w:eastAsia="Times New Roman" w:hAnsi="Arial" w:cs="Arial"/>
          <w:b/>
          <w:bCs/>
          <w:i/>
          <w:iCs/>
          <w:sz w:val="24"/>
          <w:szCs w:val="24"/>
          <w:lang w:val="hr-HR" w:eastAsia="hr-HR"/>
        </w:rPr>
        <w:t>RAČUN PRIHODA I RASHODA</w:t>
      </w:r>
    </w:p>
    <w:p w14:paraId="3219EF0A" w14:textId="27F419D1" w:rsidR="00ED40EB" w:rsidRDefault="00ED40EB">
      <w:pPr>
        <w:pStyle w:val="Tijeloteksta"/>
        <w:rPr>
          <w:rFonts w:ascii="Arial"/>
          <w:b/>
          <w:sz w:val="20"/>
        </w:rPr>
      </w:pPr>
    </w:p>
    <w:tbl>
      <w:tblPr>
        <w:tblW w:w="137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38"/>
        <w:gridCol w:w="4148"/>
        <w:gridCol w:w="1607"/>
        <w:gridCol w:w="1607"/>
        <w:gridCol w:w="1585"/>
        <w:gridCol w:w="1417"/>
        <w:gridCol w:w="1843"/>
      </w:tblGrid>
      <w:tr w:rsidR="003C32E5" w:rsidRPr="003C32E5" w14:paraId="062A9680" w14:textId="77777777" w:rsidTr="003C32E5">
        <w:trPr>
          <w:trHeight w:val="45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EB6D6B9" w14:textId="77777777" w:rsidR="003C32E5" w:rsidRPr="003C32E5" w:rsidRDefault="003C32E5" w:rsidP="003C32E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BROJ </w:t>
            </w: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br/>
              <w:t>KONTA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758736F" w14:textId="1E6C083A" w:rsidR="003C32E5" w:rsidRPr="003C32E5" w:rsidRDefault="003C32E5" w:rsidP="003C32E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516FD3" w14:textId="77777777" w:rsidR="003C32E5" w:rsidRPr="003C32E5" w:rsidRDefault="003C32E5" w:rsidP="003C32E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PLANIRANO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A3BA6EE" w14:textId="77777777" w:rsidR="003C32E5" w:rsidRPr="003C32E5" w:rsidRDefault="003C32E5" w:rsidP="003C32E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IZVRŠENJE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7FB18E" w14:textId="77777777" w:rsidR="003C32E5" w:rsidRPr="003C32E5" w:rsidRDefault="003C32E5" w:rsidP="003C32E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PROMJENA IZNOS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6CB7E29" w14:textId="77777777" w:rsidR="003C32E5" w:rsidRPr="003C32E5" w:rsidRDefault="003C32E5" w:rsidP="003C32E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PROMJENA </w:t>
            </w: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br/>
              <w:t>POSTOTAK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7B3C21D" w14:textId="77777777" w:rsidR="003C32E5" w:rsidRPr="003C32E5" w:rsidRDefault="003C32E5" w:rsidP="003C32E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NOVI IZNOS</w:t>
            </w:r>
          </w:p>
        </w:tc>
      </w:tr>
      <w:tr w:rsidR="003C32E5" w:rsidRPr="003C32E5" w14:paraId="1573DC0D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DC5650" w14:textId="423678E6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 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E7FC2C" w14:textId="623C6689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   SVEUKUPNO PRIHODI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C21E45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120.375.325,00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100155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100.457.298,49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0FB93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7.163.783,00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40B08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5,95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C0BF32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127.539.108,00</w:t>
            </w:r>
          </w:p>
        </w:tc>
      </w:tr>
      <w:tr w:rsidR="003C32E5" w:rsidRPr="003C32E5" w14:paraId="2BFD14E6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8E01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8772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Prihodi poslovanja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D40B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114.074.170,00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633E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94.601.045,43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12A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6.851.683,00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1F75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B69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120.925.853,00</w:t>
            </w:r>
          </w:p>
        </w:tc>
      </w:tr>
      <w:tr w:rsidR="003C32E5" w:rsidRPr="003C32E5" w14:paraId="4EF10610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79D2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44F4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Prihodi od poreza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3269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32.360.000,00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C3F5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33.904.969,51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515D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5.900.000,00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41EF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18,23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7645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38.260.000,00</w:t>
            </w:r>
          </w:p>
        </w:tc>
      </w:tr>
      <w:tr w:rsidR="003C32E5" w:rsidRPr="003C32E5" w14:paraId="040EF831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7B38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611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B9EF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Porez i prirez na dohodak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CE3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25.700.000,00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8C91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25.210.632,57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4AD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6AAE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498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29.700.000,00</w:t>
            </w:r>
          </w:p>
        </w:tc>
      </w:tr>
      <w:tr w:rsidR="003C32E5" w:rsidRPr="003C32E5" w14:paraId="242A1BD8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1BDC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613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9945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Porezi na imovinu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B772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5.550.000,00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5FE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7.373.946,59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6322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1.650.000,00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E1FF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29,73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DAE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7.200.000,00</w:t>
            </w:r>
          </w:p>
        </w:tc>
      </w:tr>
      <w:tr w:rsidR="003C32E5" w:rsidRPr="003C32E5" w14:paraId="3E3FF5A8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FE17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614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A347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Porezi na robu i usluge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BC6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1.110.000,00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6F1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1.320.390,35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FED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A799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471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1.360.000,00</w:t>
            </w:r>
          </w:p>
        </w:tc>
      </w:tr>
      <w:tr w:rsidR="003C32E5" w:rsidRPr="003C32E5" w14:paraId="6C7CB46F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0ADE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63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C284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E998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44.454.307,00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2311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33.198.182,27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270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290.166,00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B2E5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F181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44.744.473,00</w:t>
            </w:r>
          </w:p>
        </w:tc>
      </w:tr>
      <w:tr w:rsidR="003C32E5" w:rsidRPr="003C32E5" w14:paraId="10DF3254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E69C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632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B1E2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Pomoći od međunarodnih organizacija te institucija i tijela EU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0251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1.475.374,00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C7BF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1.475.374,85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E0E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A55B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9C47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1.475.374,00</w:t>
            </w:r>
          </w:p>
        </w:tc>
      </w:tr>
      <w:tr w:rsidR="003C32E5" w:rsidRPr="003C32E5" w14:paraId="76EEC3DA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6E85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633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D264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Pomoći proračunu iz drugih proračuna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F348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2.541.085,00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10C2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2.661.889,10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922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563.100,00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CAF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F0C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3.104.185,00</w:t>
            </w:r>
          </w:p>
        </w:tc>
      </w:tr>
      <w:tr w:rsidR="003C32E5" w:rsidRPr="003C32E5" w14:paraId="0A688FA0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7FED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634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7924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Pomoći od izvanproračunskih korisnika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5650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1.104.142,00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F4AF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938.546,82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AB3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A44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64E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1.104.142,00</w:t>
            </w:r>
          </w:p>
        </w:tc>
      </w:tr>
      <w:tr w:rsidR="003C32E5" w:rsidRPr="003C32E5" w14:paraId="3383BBB2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9117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635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0062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Pomoći izravnanja za decentralizirane funkcije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B86B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3.471.281,00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D4C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2.918.310,02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FCC9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-210.000,00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75B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17B8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3.261.281,00</w:t>
            </w:r>
          </w:p>
        </w:tc>
      </w:tr>
      <w:tr w:rsidR="003C32E5" w:rsidRPr="003C32E5" w14:paraId="672E61D4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6AF0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636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59C6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Pomoći proračunskim korisnicima iz proračuna koji im nije nadležan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B99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28.856.479,00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2288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22.170.440,80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84FD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783.733,00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9FA0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7C11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29.640.212,00</w:t>
            </w:r>
          </w:p>
        </w:tc>
      </w:tr>
      <w:tr w:rsidR="003C32E5" w:rsidRPr="003C32E5" w14:paraId="5BDC3784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F10E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638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ADA2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Pomoći temeljem prijenosa EU sredstava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E9F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7.005.946,00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2822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3.033.620,68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68CE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-846.667,00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997B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-12,08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B3B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6.159.279,00</w:t>
            </w:r>
          </w:p>
        </w:tc>
      </w:tr>
      <w:tr w:rsidR="003C32E5" w:rsidRPr="003C32E5" w14:paraId="32BD5DD4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9A19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64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6E14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Prihodi od imovine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A33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7.868.000,00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9C4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6.999.848,53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B425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-185.176,00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C84F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-2,35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4282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7.682.824,00</w:t>
            </w:r>
          </w:p>
        </w:tc>
      </w:tr>
      <w:tr w:rsidR="003C32E5" w:rsidRPr="003C32E5" w14:paraId="5D35AC49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575F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641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AAAF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Prihodi od financijske imovine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C6E1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221.000,00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6E45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151.405,97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2050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6F55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FAA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201.000,00</w:t>
            </w:r>
          </w:p>
        </w:tc>
      </w:tr>
      <w:tr w:rsidR="003C32E5" w:rsidRPr="003C32E5" w14:paraId="419426AB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61A1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642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5A05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Prihodi od nefinancijske imovine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477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7.647.000,00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44F1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6.848.442,56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D1E7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-165.176,00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6A9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6E0F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7.481.824,00</w:t>
            </w:r>
          </w:p>
        </w:tc>
      </w:tr>
      <w:tr w:rsidR="003C32E5" w:rsidRPr="003C32E5" w14:paraId="596725CB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3334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65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3DDC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1762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24.110.863,00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EB1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17.926.295,35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6937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605.982,00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26DD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DBD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24.716.845,00</w:t>
            </w:r>
          </w:p>
        </w:tc>
      </w:tr>
      <w:tr w:rsidR="003C32E5" w:rsidRPr="003C32E5" w14:paraId="3CE7B42C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B04A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651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F507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Upravne i administrativne pristojbe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E7D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1.657.000,00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AB80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1.927.839,97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0E2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31BB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12,07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AFEB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1.857.000,00</w:t>
            </w:r>
          </w:p>
        </w:tc>
      </w:tr>
      <w:tr w:rsidR="003C32E5" w:rsidRPr="003C32E5" w14:paraId="1AFB8491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C1BF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lastRenderedPageBreak/>
              <w:t>652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73FB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Prihodi po posebnim propisima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5BD9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8.203.863,00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4A7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5.907.975,41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2DF0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405.982,00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3C50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80BD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8.609.845,00</w:t>
            </w:r>
          </w:p>
        </w:tc>
      </w:tr>
      <w:tr w:rsidR="003C32E5" w:rsidRPr="003C32E5" w14:paraId="37D9FF4E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7819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653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21F8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Komunalni doprinosi i naknade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292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14.250.000,00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3D0D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10.090.479,97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DAE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150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69DD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14.250.000,00</w:t>
            </w:r>
          </w:p>
        </w:tc>
      </w:tr>
      <w:tr w:rsidR="003C32E5" w:rsidRPr="003C32E5" w14:paraId="367CD204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19C5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66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6A84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Prihodi od prodaje proizvoda i robe te pruženih usluga i prihodi od donacija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1C8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5.118.000,00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20F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2.410.366,17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66DE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240.711,00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22E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99A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5.358.711,00</w:t>
            </w:r>
          </w:p>
        </w:tc>
      </w:tr>
      <w:tr w:rsidR="003C32E5" w:rsidRPr="003C32E5" w14:paraId="46E0F33B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A816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661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3C85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Prihodi od prodaje proizvoda i robe te pruženih usluga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7CC7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563.958,00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BC8E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356.150,80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5A65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A11F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E03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595.958,00</w:t>
            </w:r>
          </w:p>
        </w:tc>
      </w:tr>
      <w:tr w:rsidR="003C32E5" w:rsidRPr="003C32E5" w14:paraId="3DC81BE9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E6F7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663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64FA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Donacije od pravnih i fizičkih osoba izvan općeg proračuna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9D18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4.554.042,00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6620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2.054.215,37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D39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208.711,00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D66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C36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4.762.753,00</w:t>
            </w:r>
          </w:p>
        </w:tc>
      </w:tr>
      <w:tr w:rsidR="003C32E5" w:rsidRPr="003C32E5" w14:paraId="024205E3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9D39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68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7CE7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Kazne, upravne mjere i ostali prihodi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AB05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163.000,00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B77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161.383,60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D8C5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F2AD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D361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163.000,00</w:t>
            </w:r>
          </w:p>
        </w:tc>
      </w:tr>
      <w:tr w:rsidR="003C32E5" w:rsidRPr="003C32E5" w14:paraId="03F09303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7A2E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681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10B4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Kazne i upravne mjere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99A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163.000,00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F0A9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161.383,60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358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298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736B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163.000,00</w:t>
            </w:r>
          </w:p>
        </w:tc>
      </w:tr>
      <w:tr w:rsidR="003C32E5" w:rsidRPr="003C32E5" w14:paraId="1A2F7D09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83FA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7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D5E7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Prihodi od prodaje nefinancijske imovine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CEB7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6.301.155,00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2D7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5.856.253,06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89D9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312.100,00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0C4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7782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6.613.255,00</w:t>
            </w:r>
          </w:p>
        </w:tc>
      </w:tr>
      <w:tr w:rsidR="003C32E5" w:rsidRPr="003C32E5" w14:paraId="00429658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8EB3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71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26FE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Prihodi od prodaje </w:t>
            </w:r>
            <w:proofErr w:type="spellStart"/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neproizvedene</w:t>
            </w:r>
            <w:proofErr w:type="spellEnd"/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dugotrajne imovine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C06E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3.900.000,00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13D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3.913.600,00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6E81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42AD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AB67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3.900.000,00</w:t>
            </w:r>
          </w:p>
        </w:tc>
      </w:tr>
      <w:tr w:rsidR="003C32E5" w:rsidRPr="003C32E5" w14:paraId="102DA53B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4E44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711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4533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Prihodi od prodaje materijalne imovine - prirodnih bogatstava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63BE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3.900.000,00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2E1E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3.913.600,00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2CD8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0E6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0DD0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3.900.000,00</w:t>
            </w:r>
          </w:p>
        </w:tc>
      </w:tr>
      <w:tr w:rsidR="003C32E5" w:rsidRPr="003C32E5" w14:paraId="3C03DA60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7E0C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72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57A2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Prihodi od prodaje proizvedene dugotrajne imovine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5B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2.401.155,00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0CDD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1.942.653,06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65F5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312.100,00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4299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8BD9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2.713.255,00</w:t>
            </w:r>
          </w:p>
        </w:tc>
      </w:tr>
      <w:tr w:rsidR="003C32E5" w:rsidRPr="003C32E5" w14:paraId="6CBD1165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66D8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721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61BC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Prihodi od prodaje građevinskih objekata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271D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2.260.360,00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57C1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1.814.738,05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6740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284.000,00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B77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8F4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2.544.360,00</w:t>
            </w:r>
          </w:p>
        </w:tc>
      </w:tr>
      <w:tr w:rsidR="003C32E5" w:rsidRPr="003C32E5" w14:paraId="7465216B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4CE6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722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DB1C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Prihodi od prodaje postrojenja i opreme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ACE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94D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5519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7B1F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2257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3C32E5" w:rsidRPr="003C32E5" w14:paraId="2DBA8F79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0074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723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4245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Prihodi od prodaje prijevoznih sredstava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52FE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124.795,00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B2E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126.105,01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904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26.100,00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C265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64EB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150.895,00</w:t>
            </w:r>
          </w:p>
        </w:tc>
      </w:tr>
      <w:tr w:rsidR="003C32E5" w:rsidRPr="003C32E5" w14:paraId="2729EE49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D16C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724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0C7A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Prihodi od prodaje knjiga, umjetničkih djela i ostalih izložbenih vrijednosti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81E7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7619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1.810,00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8E9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648B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DD9F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3C32E5" w:rsidRPr="003C32E5" w14:paraId="48C327B7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A731FA" w14:textId="7D45205F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 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34F3ED" w14:textId="75D8125B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 SVEUKUPNO RASHODI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7E9619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150.370.912,00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513678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91.539.495,98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A356F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-6.584.241,00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4BEC25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AEF392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143.786.671,00</w:t>
            </w:r>
          </w:p>
        </w:tc>
      </w:tr>
      <w:tr w:rsidR="003C32E5" w:rsidRPr="003C32E5" w14:paraId="22A1611E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851B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0652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4365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101.308.567,00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4EB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73.797.676,07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625B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2.536.504,00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11A8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1047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103.845.071,00</w:t>
            </w:r>
          </w:p>
        </w:tc>
      </w:tr>
      <w:tr w:rsidR="003C32E5" w:rsidRPr="003C32E5" w14:paraId="73B857AA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6FFA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8683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Rashodi za zaposlene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2E5F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47.920.150,00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EA19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36.778.030,62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970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490.149,00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A821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E9D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48.410.299,00</w:t>
            </w:r>
          </w:p>
        </w:tc>
      </w:tr>
      <w:tr w:rsidR="003C32E5" w:rsidRPr="003C32E5" w14:paraId="60CD3CB2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FE30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311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1A6F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Plaće (Bruto)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C122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38.992.373,00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17A7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30.351.794,61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11D8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-85.821,00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83CF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-0,22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5BB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38.906.552,00</w:t>
            </w:r>
          </w:p>
        </w:tc>
      </w:tr>
      <w:tr w:rsidR="003C32E5" w:rsidRPr="003C32E5" w14:paraId="79AF399C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6D2E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312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427F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Ostali rashodi za zaposlene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D23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2.390.635,00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284E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1.341.297,06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1061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572.078,00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1D20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1DD5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2.962.713,00</w:t>
            </w:r>
          </w:p>
        </w:tc>
      </w:tr>
      <w:tr w:rsidR="003C32E5" w:rsidRPr="003C32E5" w14:paraId="280C1B65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0F94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313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8EFC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Doprinosi na plaće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3ACE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6.537.142,00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C1D5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5.084.938,95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EFC7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989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610E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6.541.034,00</w:t>
            </w:r>
          </w:p>
        </w:tc>
      </w:tr>
      <w:tr w:rsidR="003C32E5" w:rsidRPr="003C32E5" w14:paraId="77822EC6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CC34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D0EB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7BBF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34.202.650,00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26F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25.290.387,77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2CF2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1.481.687,00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EC47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014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35.684.337,00</w:t>
            </w:r>
          </w:p>
        </w:tc>
      </w:tr>
      <w:tr w:rsidR="003C32E5" w:rsidRPr="003C32E5" w14:paraId="2C945B5C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594A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321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5EE7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Naknade troškova zaposlenima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706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2.690.770,00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DB65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1.893.088,24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6458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81.827,00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55B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2DD7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2.772.597,00</w:t>
            </w:r>
          </w:p>
        </w:tc>
      </w:tr>
      <w:tr w:rsidR="003C32E5" w:rsidRPr="003C32E5" w14:paraId="6597909D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B27C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322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259F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Rashodi za materijal i energiju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382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8.973.796,00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FF8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6.203.974,34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529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365.199,00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D9A0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8B4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9.338.995,00</w:t>
            </w:r>
          </w:p>
        </w:tc>
      </w:tr>
      <w:tr w:rsidR="003C32E5" w:rsidRPr="003C32E5" w14:paraId="272CD126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C542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323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2FDE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Rashodi za usluge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4F02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20.619.524,00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FE22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15.753.428,72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223D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888.911,00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475D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A66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21.508.435,00</w:t>
            </w:r>
          </w:p>
        </w:tc>
      </w:tr>
      <w:tr w:rsidR="003C32E5" w:rsidRPr="003C32E5" w14:paraId="50269E07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6695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324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62C7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Naknade troškova osobama izvan radnog odnosa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67D9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161.599,00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DDE7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132.378,74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BA50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57.050,00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6F4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8C9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218.649,00</w:t>
            </w:r>
          </w:p>
        </w:tc>
      </w:tr>
      <w:tr w:rsidR="003C32E5" w:rsidRPr="003C32E5" w14:paraId="467E971A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4137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329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D08B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Ostali nespomenuti rashodi poslovanja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3E2F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1.756.961,00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7B2D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1.307.517,73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289F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88.700,00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02E0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352B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1.845.661,00</w:t>
            </w:r>
          </w:p>
        </w:tc>
      </w:tr>
      <w:tr w:rsidR="003C32E5" w:rsidRPr="003C32E5" w14:paraId="22D2D963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8A2E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34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AFFF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Financijski rashodi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A6B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762.143,00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F6E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541.256,92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8F2D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78.048,00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7EF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F730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840.191,00</w:t>
            </w:r>
          </w:p>
        </w:tc>
      </w:tr>
      <w:tr w:rsidR="003C32E5" w:rsidRPr="003C32E5" w14:paraId="14DD76BE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62A4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342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DF7A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Kamate za primljene kredite i zajmove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4A7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448.500,00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E73D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259.078,32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DC7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6C4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-6,69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6A2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418.500,00</w:t>
            </w:r>
          </w:p>
        </w:tc>
      </w:tr>
      <w:tr w:rsidR="003C32E5" w:rsidRPr="003C32E5" w14:paraId="3A68414E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2013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343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4371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Ostali financijski rashodi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F71B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313.643,00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CDE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282.178,60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4BE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108.048,00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30AB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34,45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CFB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421.691,00</w:t>
            </w:r>
          </w:p>
        </w:tc>
      </w:tr>
      <w:tr w:rsidR="003C32E5" w:rsidRPr="003C32E5" w14:paraId="13851367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174A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lastRenderedPageBreak/>
              <w:t>35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566F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Subvencije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D76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1.452.000,00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BC7F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1.089.452,75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0B3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-5.560,00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DD81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-0,38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4AE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1.446.440,00</w:t>
            </w:r>
          </w:p>
        </w:tc>
      </w:tr>
      <w:tr w:rsidR="003C32E5" w:rsidRPr="003C32E5" w14:paraId="1F238916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1295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352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D8DC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5E2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1.452.000,00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6C5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1.089.452,75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F03D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-5.560,00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3B90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-0,38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D04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1.446.440,00</w:t>
            </w:r>
          </w:p>
        </w:tc>
      </w:tr>
      <w:tr w:rsidR="003C32E5" w:rsidRPr="003C32E5" w14:paraId="5EE080D6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D64D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36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227D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Pomoći dane u inozemstvo i unutar općeg proračuna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D91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7.166.636,00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623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3.065.674,48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367D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167.630,00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2BE8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3C99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7.334.266,00</w:t>
            </w:r>
          </w:p>
        </w:tc>
      </w:tr>
      <w:tr w:rsidR="003C32E5" w:rsidRPr="003C32E5" w14:paraId="5037FD7C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87FA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362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73C9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Pomoći međunarodnim organizacijama te institucijama i tijelima EU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CA6D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812.536,00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7A5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812.535,49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EF32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077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145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812.536,00</w:t>
            </w:r>
          </w:p>
        </w:tc>
      </w:tr>
      <w:tr w:rsidR="003C32E5" w:rsidRPr="003C32E5" w14:paraId="7C0F1455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5A83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363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0C9C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Pomoći unutar općeg proračuna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9F4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2.657.000,00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4222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167.371,61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D5F0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-440.000,00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2BE2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-16,56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52D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2.217.000,00</w:t>
            </w:r>
          </w:p>
        </w:tc>
      </w:tr>
      <w:tr w:rsidR="003C32E5" w:rsidRPr="003C32E5" w14:paraId="0D78C2B8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FD1C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366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FB4E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Pomoći proračunskim korisnicima drugih proračuna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BAE5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2.460.100,00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E20B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811.206,16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ADC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160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5AD1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2.480.700,00</w:t>
            </w:r>
          </w:p>
        </w:tc>
      </w:tr>
      <w:tr w:rsidR="003C32E5" w:rsidRPr="003C32E5" w14:paraId="62F0756D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C88F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368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0D3C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Pomoći temeljem prijenosa EU sredstava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973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1.237.000,00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839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1.274.561,22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BA1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549.430,00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628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44,42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517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1.786.430,00</w:t>
            </w:r>
          </w:p>
        </w:tc>
      </w:tr>
      <w:tr w:rsidR="003C32E5" w:rsidRPr="003C32E5" w14:paraId="63DE8D93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CFD5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369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F42C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Prijenosi između proračunskih korisnika istog proračuna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14FF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72C0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E9D2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37.600,00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EE5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2DCB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37.600,00</w:t>
            </w:r>
          </w:p>
        </w:tc>
      </w:tr>
      <w:tr w:rsidR="003C32E5" w:rsidRPr="003C32E5" w14:paraId="556DD277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2F85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37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E978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66A8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3.840.000,00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E82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2.682.912,78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6DE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350.350,00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A23E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9,12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D2E8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4.190.350,00</w:t>
            </w:r>
          </w:p>
        </w:tc>
      </w:tr>
      <w:tr w:rsidR="003C32E5" w:rsidRPr="003C32E5" w14:paraId="5D841CC0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044E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372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25D0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Ostale naknade građanima i kućanstvima iz proračuna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719B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3.840.000,00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275F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2.682.912,78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15E5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350.350,00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B661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65F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4.190.350,00</w:t>
            </w:r>
          </w:p>
        </w:tc>
      </w:tr>
      <w:tr w:rsidR="003C32E5" w:rsidRPr="003C32E5" w14:paraId="04AF13C8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ED28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F798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307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5.964.988,00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886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4.349.960,75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2B4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-25.800,00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80E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577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5.939.188,00</w:t>
            </w:r>
          </w:p>
        </w:tc>
      </w:tr>
      <w:tr w:rsidR="003C32E5" w:rsidRPr="003C32E5" w14:paraId="0D4BE160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8A11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381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80AB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Tekuće donacije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1FCD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4.601.988,00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C2BB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3.508.435,83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4FCE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-5.800,00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83CD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-0,13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33F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4.596.188,00</w:t>
            </w:r>
          </w:p>
        </w:tc>
      </w:tr>
      <w:tr w:rsidR="003C32E5" w:rsidRPr="003C32E5" w14:paraId="2F91E19A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C929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382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06F4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Kapitalne donacije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AF68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10C7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A6FF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2C20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96E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3C32E5" w:rsidRPr="003C32E5" w14:paraId="5F11A484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A7F1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383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779B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Kazne, penali i naknade štete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1D7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B1D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3.435,94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A3E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7E62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6AC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3C32E5" w:rsidRPr="003C32E5" w14:paraId="3BF1C061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53B0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386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6AD1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Kapitalne pomoći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B2A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1.343.000,00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E179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828.088,98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92A8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1D9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-1,49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B6B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1.323.000,00</w:t>
            </w:r>
          </w:p>
        </w:tc>
      </w:tr>
      <w:tr w:rsidR="003C32E5" w:rsidRPr="003C32E5" w14:paraId="3AA6FE59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0A6D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D27C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C58D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49.062.345,00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7848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17.741.819,91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35A1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-9.120.745,00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224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-18,59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C262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39.941.600,00</w:t>
            </w:r>
          </w:p>
        </w:tc>
      </w:tr>
      <w:tr w:rsidR="003C32E5" w:rsidRPr="003C32E5" w14:paraId="24973C3E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6085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8D08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Rashodi za nabavu </w:t>
            </w:r>
            <w:proofErr w:type="spellStart"/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neproizvedene</w:t>
            </w:r>
            <w:proofErr w:type="spellEnd"/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dugotrajne imovine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4705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760.000,00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5FD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5AFB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23C7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65E8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760.000,00</w:t>
            </w:r>
          </w:p>
        </w:tc>
      </w:tr>
      <w:tr w:rsidR="003C32E5" w:rsidRPr="003C32E5" w14:paraId="634A79DE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CA86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411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52C4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Materijalna imovina - prirodna bogatstva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0C1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510.000,00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5F05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1C48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CB59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035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510.000,00</w:t>
            </w:r>
          </w:p>
        </w:tc>
      </w:tr>
      <w:tr w:rsidR="003C32E5" w:rsidRPr="003C32E5" w14:paraId="72E1157A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1702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412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8E02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Nematerijalna imovina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93E2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250.000,00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FE9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0D18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2B55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3F01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250.000,00</w:t>
            </w:r>
          </w:p>
        </w:tc>
      </w:tr>
      <w:tr w:rsidR="003C32E5" w:rsidRPr="003C32E5" w14:paraId="264044AD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DCEF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A128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3752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48.272.345,00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430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17.741.819,91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D962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-9.090.745,00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5D0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-18,83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492F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39.181.600,00</w:t>
            </w:r>
          </w:p>
        </w:tc>
      </w:tr>
      <w:tr w:rsidR="003C32E5" w:rsidRPr="003C32E5" w14:paraId="388E664F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67F5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421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E3F0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Građevinski objekti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6865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40.071.500,00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CE6D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15.375.047,43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D601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-8.633.500,00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DD39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-21,55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AD19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31.438.000,00</w:t>
            </w:r>
          </w:p>
        </w:tc>
      </w:tr>
      <w:tr w:rsidR="003C32E5" w:rsidRPr="003C32E5" w14:paraId="0CD2D114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B074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422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1E1E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Postrojenja i oprema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45C8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3.756.630,00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DE2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1.523.187,00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39FD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-174.269,00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906E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868E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3.582.361,00</w:t>
            </w:r>
          </w:p>
        </w:tc>
      </w:tr>
      <w:tr w:rsidR="003C32E5" w:rsidRPr="003C32E5" w14:paraId="4586CF66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976D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423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FC0C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Prijevozna sredstva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5531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235.400,00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03CE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179.618,20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C8DB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-61.500,00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5D49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-26,13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B0B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173.900,00</w:t>
            </w:r>
          </w:p>
        </w:tc>
      </w:tr>
      <w:tr w:rsidR="003C32E5" w:rsidRPr="003C32E5" w14:paraId="18070D42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513F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424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CBE2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Knjige, umjetnička djela i ostale izložbene vrijednosti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697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351.607,00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6480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139.917,28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68ED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-143.976,00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31A0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-40,95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A5B0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207.631,00</w:t>
            </w:r>
          </w:p>
        </w:tc>
      </w:tr>
      <w:tr w:rsidR="003C32E5" w:rsidRPr="003C32E5" w14:paraId="0FD9E73C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58EB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426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1534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Nematerijalna proizvedena imovina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1998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3.857.208,00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D4C7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524.050,00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BA1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-77.500,00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28D3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-2,01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F507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3.779.708,00</w:t>
            </w:r>
          </w:p>
        </w:tc>
      </w:tr>
      <w:tr w:rsidR="003C32E5" w:rsidRPr="003C32E5" w14:paraId="5FA82D76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AC88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BF09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B01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F4F7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9CEC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C082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0C9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3C32E5" w:rsidRPr="003C32E5" w14:paraId="19D87442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E693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lastRenderedPageBreak/>
              <w:t>451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8605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Dodatna ulaganja na građevinskim objektima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47E2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6951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1574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D27E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ECF6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</w:tr>
      <w:tr w:rsidR="003C32E5" w:rsidRPr="003C32E5" w14:paraId="2B261089" w14:textId="77777777" w:rsidTr="003C32E5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C81E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452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ECF4" w14:textId="77777777" w:rsidR="003C32E5" w:rsidRPr="003C32E5" w:rsidRDefault="003C32E5" w:rsidP="003C32E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Dodatna ulaganja na postrojenjima i opremi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467A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7749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F180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AE5E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1127" w14:textId="77777777" w:rsidR="003C32E5" w:rsidRPr="003C32E5" w:rsidRDefault="003C32E5" w:rsidP="003C32E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32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</w:tr>
    </w:tbl>
    <w:p w14:paraId="5A8F2FD4" w14:textId="422ACE1A" w:rsidR="00ED40EB" w:rsidRPr="003C32E5" w:rsidRDefault="00ED40EB">
      <w:pPr>
        <w:pStyle w:val="Tijeloteksta"/>
        <w:rPr>
          <w:rFonts w:ascii="Arial" w:hAnsi="Arial" w:cs="Arial"/>
          <w:b/>
          <w:sz w:val="20"/>
          <w:szCs w:val="20"/>
        </w:rPr>
      </w:pPr>
    </w:p>
    <w:p w14:paraId="7F319F79" w14:textId="2DBFD19B" w:rsidR="00ED40EB" w:rsidRDefault="00ED40EB">
      <w:pPr>
        <w:pStyle w:val="Tijeloteksta"/>
        <w:rPr>
          <w:rFonts w:ascii="Arial"/>
          <w:b/>
          <w:sz w:val="20"/>
        </w:rPr>
      </w:pPr>
    </w:p>
    <w:p w14:paraId="32D8E979" w14:textId="46818958" w:rsidR="00ED40EB" w:rsidRDefault="00ED40EB">
      <w:pPr>
        <w:pStyle w:val="Tijeloteksta"/>
        <w:rPr>
          <w:rFonts w:ascii="Arial"/>
          <w:b/>
          <w:sz w:val="20"/>
        </w:rPr>
      </w:pPr>
    </w:p>
    <w:p w14:paraId="727ECC42" w14:textId="77777777" w:rsidR="00ED40EB" w:rsidRDefault="00ED40EB">
      <w:pPr>
        <w:pStyle w:val="Tijeloteksta"/>
        <w:rPr>
          <w:rFonts w:ascii="Arial"/>
          <w:b/>
          <w:sz w:val="20"/>
        </w:rPr>
      </w:pPr>
    </w:p>
    <w:p w14:paraId="56C92DA0" w14:textId="77777777" w:rsidR="00751169" w:rsidRDefault="00751169">
      <w:pPr>
        <w:pStyle w:val="Tijeloteksta"/>
        <w:rPr>
          <w:rFonts w:ascii="Arial"/>
          <w:b/>
          <w:sz w:val="20"/>
        </w:rPr>
      </w:pPr>
    </w:p>
    <w:p w14:paraId="7EE83D72" w14:textId="056EF146" w:rsidR="00751169" w:rsidRDefault="00751169">
      <w:pPr>
        <w:pStyle w:val="Tijeloteksta"/>
        <w:spacing w:before="1"/>
        <w:rPr>
          <w:rFonts w:ascii="Arial"/>
          <w:b/>
          <w:sz w:val="11"/>
        </w:rPr>
      </w:pPr>
    </w:p>
    <w:p w14:paraId="0C2AB01F" w14:textId="5CB356BF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6713D425" w14:textId="7EBE8BD2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6F06E535" w14:textId="76940E13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28ECD76E" w14:textId="2111596D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31A0627F" w14:textId="043B35DF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6E8E5DC3" w14:textId="66AFF30E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070C4B9D" w14:textId="7DBD6C3F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66EE9F26" w14:textId="6B5C7528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55075F24" w14:textId="16D9B93A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39A3B50C" w14:textId="58655211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420A45AB" w14:textId="1F1F95C1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19C0BE6B" w14:textId="1255D648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020A3F9B" w14:textId="5E36E0AB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7A55E546" w14:textId="0648C009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2FFBD4B0" w14:textId="6B1B3F59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0F5A2A41" w14:textId="77777777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40AC3ACF" w14:textId="2A58F875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32407181" w14:textId="6D4F22E6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0FFAC4DF" w14:textId="225F6778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411132DF" w14:textId="4BD96B67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6EFA38D0" w14:textId="3A0A37A2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35051F83" w14:textId="2096C061" w:rsidR="003C32E5" w:rsidRDefault="003C32E5">
      <w:pPr>
        <w:pStyle w:val="Tijeloteksta"/>
        <w:spacing w:before="1"/>
        <w:rPr>
          <w:rFonts w:ascii="Arial"/>
          <w:b/>
          <w:sz w:val="11"/>
        </w:rPr>
      </w:pPr>
    </w:p>
    <w:p w14:paraId="525F1045" w14:textId="24000866" w:rsidR="003C32E5" w:rsidRDefault="003C32E5">
      <w:pPr>
        <w:pStyle w:val="Tijeloteksta"/>
        <w:spacing w:before="1"/>
        <w:rPr>
          <w:rFonts w:ascii="Arial"/>
          <w:b/>
          <w:sz w:val="11"/>
        </w:rPr>
      </w:pPr>
    </w:p>
    <w:p w14:paraId="304F0906" w14:textId="6319E818" w:rsidR="003C32E5" w:rsidRDefault="003C32E5">
      <w:pPr>
        <w:pStyle w:val="Tijeloteksta"/>
        <w:spacing w:before="1"/>
        <w:rPr>
          <w:rFonts w:ascii="Arial"/>
          <w:b/>
          <w:sz w:val="11"/>
        </w:rPr>
      </w:pPr>
    </w:p>
    <w:p w14:paraId="73E9D468" w14:textId="6C868500" w:rsidR="003C32E5" w:rsidRDefault="003C32E5">
      <w:pPr>
        <w:pStyle w:val="Tijeloteksta"/>
        <w:spacing w:before="1"/>
        <w:rPr>
          <w:rFonts w:ascii="Arial"/>
          <w:b/>
          <w:sz w:val="11"/>
        </w:rPr>
      </w:pPr>
    </w:p>
    <w:p w14:paraId="7FA94E80" w14:textId="1D358E4C" w:rsidR="003C32E5" w:rsidRDefault="003C32E5">
      <w:pPr>
        <w:pStyle w:val="Tijeloteksta"/>
        <w:spacing w:before="1"/>
        <w:rPr>
          <w:rFonts w:ascii="Arial"/>
          <w:b/>
          <w:sz w:val="11"/>
        </w:rPr>
      </w:pPr>
    </w:p>
    <w:p w14:paraId="2AA0AE96" w14:textId="71567413" w:rsidR="003C32E5" w:rsidRDefault="003C32E5">
      <w:pPr>
        <w:pStyle w:val="Tijeloteksta"/>
        <w:spacing w:before="1"/>
        <w:rPr>
          <w:rFonts w:ascii="Arial"/>
          <w:b/>
          <w:sz w:val="11"/>
        </w:rPr>
      </w:pPr>
    </w:p>
    <w:p w14:paraId="1CAFF6F7" w14:textId="25A21129" w:rsidR="003C32E5" w:rsidRDefault="003C32E5">
      <w:pPr>
        <w:pStyle w:val="Tijeloteksta"/>
        <w:spacing w:before="1"/>
        <w:rPr>
          <w:rFonts w:ascii="Arial"/>
          <w:b/>
          <w:sz w:val="11"/>
        </w:rPr>
      </w:pPr>
    </w:p>
    <w:p w14:paraId="55792AE9" w14:textId="246FFE65" w:rsidR="003C32E5" w:rsidRDefault="003C32E5">
      <w:pPr>
        <w:pStyle w:val="Tijeloteksta"/>
        <w:spacing w:before="1"/>
        <w:rPr>
          <w:rFonts w:ascii="Arial"/>
          <w:b/>
          <w:sz w:val="11"/>
        </w:rPr>
      </w:pPr>
    </w:p>
    <w:p w14:paraId="777F22AF" w14:textId="6362840A" w:rsidR="003C32E5" w:rsidRDefault="003C32E5">
      <w:pPr>
        <w:pStyle w:val="Tijeloteksta"/>
        <w:spacing w:before="1"/>
        <w:rPr>
          <w:rFonts w:ascii="Arial"/>
          <w:b/>
          <w:sz w:val="11"/>
        </w:rPr>
      </w:pPr>
    </w:p>
    <w:p w14:paraId="55706632" w14:textId="540D81F3" w:rsidR="003C32E5" w:rsidRDefault="003C32E5">
      <w:pPr>
        <w:pStyle w:val="Tijeloteksta"/>
        <w:spacing w:before="1"/>
        <w:rPr>
          <w:rFonts w:ascii="Arial"/>
          <w:b/>
          <w:sz w:val="11"/>
        </w:rPr>
      </w:pPr>
    </w:p>
    <w:p w14:paraId="253F35CC" w14:textId="04FFA9E1" w:rsidR="003C32E5" w:rsidRDefault="003C32E5">
      <w:pPr>
        <w:pStyle w:val="Tijeloteksta"/>
        <w:spacing w:before="1"/>
        <w:rPr>
          <w:rFonts w:ascii="Arial"/>
          <w:b/>
          <w:sz w:val="11"/>
        </w:rPr>
      </w:pPr>
    </w:p>
    <w:p w14:paraId="5F24DD40" w14:textId="2448C927" w:rsidR="003C32E5" w:rsidRDefault="003C32E5">
      <w:pPr>
        <w:pStyle w:val="Tijeloteksta"/>
        <w:spacing w:before="1"/>
        <w:rPr>
          <w:rFonts w:ascii="Arial"/>
          <w:b/>
          <w:sz w:val="11"/>
        </w:rPr>
      </w:pPr>
    </w:p>
    <w:p w14:paraId="17599C09" w14:textId="63C3C7F4" w:rsidR="003C32E5" w:rsidRDefault="003C32E5">
      <w:pPr>
        <w:pStyle w:val="Tijeloteksta"/>
        <w:spacing w:before="1"/>
        <w:rPr>
          <w:rFonts w:ascii="Arial"/>
          <w:b/>
          <w:sz w:val="11"/>
        </w:rPr>
      </w:pPr>
    </w:p>
    <w:p w14:paraId="68DACECE" w14:textId="2D3C95A5" w:rsidR="003C32E5" w:rsidRDefault="003C32E5">
      <w:pPr>
        <w:pStyle w:val="Tijeloteksta"/>
        <w:spacing w:before="1"/>
        <w:rPr>
          <w:rFonts w:ascii="Arial"/>
          <w:b/>
          <w:sz w:val="11"/>
        </w:rPr>
      </w:pPr>
    </w:p>
    <w:p w14:paraId="0845A87F" w14:textId="735DC389" w:rsidR="003C32E5" w:rsidRDefault="003C32E5">
      <w:pPr>
        <w:pStyle w:val="Tijeloteksta"/>
        <w:spacing w:before="1"/>
        <w:rPr>
          <w:rFonts w:ascii="Arial"/>
          <w:b/>
          <w:sz w:val="11"/>
        </w:rPr>
      </w:pPr>
    </w:p>
    <w:p w14:paraId="6F234FD5" w14:textId="38BAA254" w:rsidR="003C32E5" w:rsidRDefault="003C32E5">
      <w:pPr>
        <w:pStyle w:val="Tijeloteksta"/>
        <w:spacing w:before="1"/>
        <w:rPr>
          <w:rFonts w:ascii="Arial"/>
          <w:b/>
          <w:sz w:val="11"/>
        </w:rPr>
      </w:pPr>
    </w:p>
    <w:p w14:paraId="6AF24568" w14:textId="6B5D9F43" w:rsidR="003C32E5" w:rsidRDefault="003C32E5">
      <w:pPr>
        <w:pStyle w:val="Tijeloteksta"/>
        <w:spacing w:before="1"/>
        <w:rPr>
          <w:rFonts w:ascii="Arial"/>
          <w:b/>
          <w:sz w:val="11"/>
        </w:rPr>
      </w:pPr>
    </w:p>
    <w:p w14:paraId="01B3D08B" w14:textId="6A541A11" w:rsidR="003C32E5" w:rsidRDefault="003C32E5">
      <w:pPr>
        <w:pStyle w:val="Tijeloteksta"/>
        <w:spacing w:before="1"/>
        <w:rPr>
          <w:rFonts w:ascii="Arial"/>
          <w:b/>
          <w:sz w:val="11"/>
        </w:rPr>
      </w:pPr>
    </w:p>
    <w:p w14:paraId="3778F983" w14:textId="3708E052" w:rsidR="003C32E5" w:rsidRDefault="003C32E5">
      <w:pPr>
        <w:pStyle w:val="Tijeloteksta"/>
        <w:spacing w:before="1"/>
        <w:rPr>
          <w:rFonts w:ascii="Arial"/>
          <w:b/>
          <w:sz w:val="11"/>
        </w:rPr>
      </w:pPr>
    </w:p>
    <w:p w14:paraId="6A927970" w14:textId="10499AC0" w:rsidR="003C32E5" w:rsidRDefault="003C32E5">
      <w:pPr>
        <w:pStyle w:val="Tijeloteksta"/>
        <w:spacing w:before="1"/>
        <w:rPr>
          <w:rFonts w:ascii="Arial"/>
          <w:b/>
          <w:sz w:val="11"/>
        </w:rPr>
      </w:pPr>
    </w:p>
    <w:p w14:paraId="72C28227" w14:textId="2B07FA2C" w:rsidR="003C32E5" w:rsidRDefault="003C32E5">
      <w:pPr>
        <w:pStyle w:val="Tijeloteksta"/>
        <w:spacing w:before="1"/>
        <w:rPr>
          <w:rFonts w:ascii="Arial"/>
          <w:b/>
          <w:sz w:val="11"/>
        </w:rPr>
      </w:pPr>
    </w:p>
    <w:p w14:paraId="6C1521F4" w14:textId="77777777" w:rsidR="003C32E5" w:rsidRDefault="003C32E5">
      <w:pPr>
        <w:pStyle w:val="Tijeloteksta"/>
        <w:spacing w:before="1"/>
        <w:rPr>
          <w:rFonts w:ascii="Arial"/>
          <w:b/>
          <w:sz w:val="11"/>
        </w:rPr>
      </w:pPr>
    </w:p>
    <w:p w14:paraId="2DFE4C9B" w14:textId="0FCDB193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61221105" w14:textId="72F3C4A1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0CCB5033" w14:textId="6ED063CE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4B91C747" w14:textId="3296C8EF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5DA74001" w14:textId="744F55A1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2294F794" w14:textId="77777777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2B99D858" w14:textId="1255F29A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450C63FB" w14:textId="07646C14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3292F137" w14:textId="4A3C9C6D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1249EC73" w14:textId="3900AC01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69D36CFD" w14:textId="6F0922D0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4C897DE6" w14:textId="51AFAF9A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5BF098FC" w14:textId="3829E6EB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3A8CAA60" w14:textId="4170F905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p w14:paraId="260E0DFC" w14:textId="77777777" w:rsidR="00ED40EB" w:rsidRDefault="00ED40EB">
      <w:pPr>
        <w:pStyle w:val="Tijeloteksta"/>
        <w:spacing w:before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61"/>
      </w:tblGrid>
      <w:tr w:rsidR="00751169" w14:paraId="0D6AD498" w14:textId="77777777">
        <w:trPr>
          <w:trHeight w:val="261"/>
        </w:trPr>
        <w:tc>
          <w:tcPr>
            <w:tcW w:w="1761" w:type="dxa"/>
          </w:tcPr>
          <w:p w14:paraId="60BEA91E" w14:textId="77777777" w:rsidR="00751169" w:rsidRDefault="00000000">
            <w:pPr>
              <w:pStyle w:val="TableParagraph"/>
              <w:spacing w:line="179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GRAD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LABIN</w:t>
            </w:r>
          </w:p>
        </w:tc>
      </w:tr>
      <w:tr w:rsidR="00751169" w14:paraId="2A312623" w14:textId="77777777">
        <w:trPr>
          <w:trHeight w:val="446"/>
        </w:trPr>
        <w:tc>
          <w:tcPr>
            <w:tcW w:w="1761" w:type="dxa"/>
          </w:tcPr>
          <w:p w14:paraId="566A85E3" w14:textId="77777777" w:rsidR="00751169" w:rsidRDefault="00000000">
            <w:pPr>
              <w:pStyle w:val="TableParagraph"/>
              <w:spacing w:before="77" w:line="183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TITOV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  <w:p w14:paraId="4F9F37EC" w14:textId="77777777" w:rsidR="00751169" w:rsidRDefault="00000000">
            <w:pPr>
              <w:pStyle w:val="TableParagraph"/>
              <w:spacing w:line="166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LABIN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52220</w:t>
            </w:r>
          </w:p>
        </w:tc>
      </w:tr>
      <w:tr w:rsidR="00751169" w14:paraId="61D01F71" w14:textId="77777777">
        <w:trPr>
          <w:trHeight w:val="182"/>
        </w:trPr>
        <w:tc>
          <w:tcPr>
            <w:tcW w:w="1761" w:type="dxa"/>
          </w:tcPr>
          <w:p w14:paraId="3A90D88B" w14:textId="77777777" w:rsidR="00751169" w:rsidRDefault="00000000">
            <w:pPr>
              <w:pStyle w:val="TableParagraph"/>
              <w:spacing w:line="162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OIB: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19041331726</w:t>
            </w:r>
          </w:p>
        </w:tc>
      </w:tr>
    </w:tbl>
    <w:p w14:paraId="08530ED1" w14:textId="77777777" w:rsidR="00751169" w:rsidRDefault="00751169">
      <w:pPr>
        <w:pStyle w:val="Tijeloteksta"/>
        <w:rPr>
          <w:rFonts w:ascii="Arial"/>
          <w:b/>
          <w:sz w:val="20"/>
        </w:rPr>
      </w:pPr>
    </w:p>
    <w:p w14:paraId="756C1674" w14:textId="77777777" w:rsidR="00751169" w:rsidRDefault="00751169">
      <w:pPr>
        <w:pStyle w:val="Tijeloteksta"/>
        <w:rPr>
          <w:rFonts w:ascii="Arial"/>
          <w:b/>
          <w:sz w:val="20"/>
        </w:rPr>
      </w:pPr>
    </w:p>
    <w:p w14:paraId="4EA658A0" w14:textId="77777777" w:rsidR="00751169" w:rsidRDefault="00000000">
      <w:pPr>
        <w:pStyle w:val="Naslov1"/>
        <w:numPr>
          <w:ilvl w:val="2"/>
          <w:numId w:val="7"/>
        </w:numPr>
        <w:tabs>
          <w:tab w:val="left" w:pos="3888"/>
        </w:tabs>
        <w:spacing w:before="227"/>
        <w:ind w:left="3887" w:hanging="781"/>
        <w:jc w:val="left"/>
      </w:pPr>
      <w:bookmarkStart w:id="2" w:name="_TOC_250005"/>
      <w:r>
        <w:t>PRIHODI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RASHODI</w:t>
      </w:r>
      <w:r>
        <w:rPr>
          <w:spacing w:val="-1"/>
        </w:rPr>
        <w:t xml:space="preserve"> </w:t>
      </w:r>
      <w:r>
        <w:t>PREMA</w:t>
      </w:r>
      <w:r>
        <w:rPr>
          <w:spacing w:val="-6"/>
        </w:rPr>
        <w:t xml:space="preserve"> </w:t>
      </w:r>
      <w:r>
        <w:t>IZVORIMA</w:t>
      </w:r>
      <w:r>
        <w:rPr>
          <w:spacing w:val="-6"/>
        </w:rPr>
        <w:t xml:space="preserve"> </w:t>
      </w:r>
      <w:bookmarkEnd w:id="2"/>
      <w:r>
        <w:t>FINANCIRANJA</w:t>
      </w:r>
    </w:p>
    <w:p w14:paraId="3390E1E5" w14:textId="77777777" w:rsidR="00751169" w:rsidRDefault="00751169"/>
    <w:p w14:paraId="2D03BC79" w14:textId="77777777" w:rsidR="003C32E5" w:rsidRDefault="003C32E5"/>
    <w:p w14:paraId="7EC552B1" w14:textId="77777777" w:rsidR="00751169" w:rsidRDefault="00751169">
      <w:pPr>
        <w:pStyle w:val="Tijeloteksta"/>
        <w:rPr>
          <w:rFonts w:ascii="Arial"/>
          <w:b/>
          <w:sz w:val="20"/>
        </w:rPr>
      </w:pPr>
    </w:p>
    <w:p w14:paraId="7302415D" w14:textId="77777777" w:rsidR="00751169" w:rsidRDefault="00751169">
      <w:pPr>
        <w:pStyle w:val="Tijeloteksta"/>
        <w:rPr>
          <w:rFonts w:ascii="Arial"/>
          <w:b/>
          <w:sz w:val="20"/>
        </w:rPr>
      </w:pP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5240"/>
        <w:gridCol w:w="2126"/>
        <w:gridCol w:w="1843"/>
        <w:gridCol w:w="1896"/>
        <w:gridCol w:w="1364"/>
        <w:gridCol w:w="2127"/>
      </w:tblGrid>
      <w:tr w:rsidR="007A7B6D" w:rsidRPr="007A7B6D" w14:paraId="5695EB15" w14:textId="77777777" w:rsidTr="007A7B6D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365CF8B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0C107F" w14:textId="77777777" w:rsidR="007A7B6D" w:rsidRPr="007A7B6D" w:rsidRDefault="007A7B6D" w:rsidP="007A7B6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PLANIRANO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E18432" w14:textId="77777777" w:rsidR="007A7B6D" w:rsidRPr="007A7B6D" w:rsidRDefault="007A7B6D" w:rsidP="007A7B6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IZVRŠENJE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994482" w14:textId="77777777" w:rsidR="007A7B6D" w:rsidRPr="007A7B6D" w:rsidRDefault="007A7B6D" w:rsidP="007A7B6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PROMJENA IZNOS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DE620F8" w14:textId="77777777" w:rsidR="007A7B6D" w:rsidRPr="007A7B6D" w:rsidRDefault="007A7B6D" w:rsidP="007A7B6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PROMJENA </w:t>
            </w:r>
            <w:r w:rsidRPr="007A7B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br/>
              <w:t>POSTOTAK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8B99BF" w14:textId="77777777" w:rsidR="007A7B6D" w:rsidRPr="007A7B6D" w:rsidRDefault="007A7B6D" w:rsidP="007A7B6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NOVI IZNOS</w:t>
            </w:r>
          </w:p>
        </w:tc>
      </w:tr>
      <w:tr w:rsidR="007A7B6D" w:rsidRPr="007A7B6D" w14:paraId="5463A7B8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687565" w14:textId="465191CE" w:rsidR="007A7B6D" w:rsidRPr="007A7B6D" w:rsidRDefault="007A7B6D" w:rsidP="006905F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UKUPNO PRIHODI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37E3A3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120.375.325,00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24B1FD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100.457.298,49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CD2593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7.163.783,00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27837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5,95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B713B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127.539.108,00</w:t>
            </w:r>
          </w:p>
        </w:tc>
      </w:tr>
      <w:tr w:rsidR="007A7B6D" w:rsidRPr="007A7B6D" w14:paraId="246C4D4E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261C08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 OPĆI PRIHODI I PRIMICI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BE55F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40.583.708,00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F395C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41.212.784,25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C5D8F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5.390.000,00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218E9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13,28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68114C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45.973.708,00</w:t>
            </w:r>
          </w:p>
        </w:tc>
      </w:tr>
      <w:tr w:rsidR="007A7B6D" w:rsidRPr="007A7B6D" w14:paraId="39DC8F65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DE61C1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4848F8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40.583.708,00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24390C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41.212.784,25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AD4ADD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5.390.000,00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1DE165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13,28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5CA2C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45.973.708,00</w:t>
            </w:r>
          </w:p>
        </w:tc>
      </w:tr>
      <w:tr w:rsidR="007A7B6D" w:rsidRPr="007A7B6D" w14:paraId="1862DB8F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5E1E4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DBE8E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4245A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37793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F04F0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D506A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7A7B6D" w:rsidRPr="007A7B6D" w14:paraId="5A58B2F1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8DC9E7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3. VLASTITI PRIHODI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2C2E4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563.958,00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F85AAC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356.150,80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BB3C2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32.000,00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FF321C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32078E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595.958,00</w:t>
            </w:r>
          </w:p>
        </w:tc>
      </w:tr>
      <w:tr w:rsidR="007A7B6D" w:rsidRPr="007A7B6D" w14:paraId="04631CC2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D5B805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3.1. VLASTITI PRIHODI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64035F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E21FDD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27.550,00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ED3EA6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-5.000,00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892638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-9,09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8C09DC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7A7B6D" w:rsidRPr="007A7B6D" w14:paraId="6F636CE2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52FE2A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3.9. VLASTITI PRIHODI - PRIHODI KORISNIKA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7715A1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508.958,00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85A66B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328.600,80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4E240C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37.000,00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C9BDA5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7,27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7D424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545.958,00</w:t>
            </w:r>
          </w:p>
        </w:tc>
      </w:tr>
      <w:tr w:rsidR="007A7B6D" w:rsidRPr="007A7B6D" w14:paraId="20CD7138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51FEC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A8FA8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6021D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BE375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1DFEF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8CB55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7A7B6D" w:rsidRPr="007A7B6D" w14:paraId="67C5B6CA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7D3635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4. PRIHODI ZA POSEBNE NAMJENE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C3766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22.945.760,00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A1B2BE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16.990.639,28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5309C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688.806,00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A9E5B6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DE6496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23.634.566,00</w:t>
            </w:r>
          </w:p>
        </w:tc>
      </w:tr>
      <w:tr w:rsidR="007A7B6D" w:rsidRPr="007A7B6D" w14:paraId="25F798DD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025D98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4.1. NAKNADA ZA KONCESIJE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23646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CF4D5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290.694,70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D5A8A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B3665B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6A958A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290.000,00</w:t>
            </w:r>
          </w:p>
        </w:tc>
      </w:tr>
      <w:tr w:rsidR="007A7B6D" w:rsidRPr="007A7B6D" w14:paraId="34EA2291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B025F0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4.3. OSTALI PRIHODI OD NEFINANCIJSKE IMOVINE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29B4DF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0C90A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3.086,65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160EA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3C775A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BBA65E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7A7B6D" w:rsidRPr="007A7B6D" w14:paraId="34CDAE89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3CD3EB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4.4. PRIHODI OD BORAVIŠNE PRISTOJBE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9A6F55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1.200.000,00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ADCC33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1.497.375,68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7F7C78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D6ED6D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16,67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5F1C4E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1.400.000,00</w:t>
            </w:r>
          </w:p>
        </w:tc>
      </w:tr>
      <w:tr w:rsidR="007A7B6D" w:rsidRPr="007A7B6D" w14:paraId="4C8E1EBD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AD9237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4.5. KOMUNALNI DOPRINOSI I DR. NAKNADE UTVRĐENE POSEBNIM ZAKONOM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A4FA3B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6.074.960,00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20830C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3.060.604,82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50467E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-5.176,00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AD0F2A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-0,09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2B8B5C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6.069.784,00</w:t>
            </w:r>
          </w:p>
        </w:tc>
      </w:tr>
      <w:tr w:rsidR="007A7B6D" w:rsidRPr="007A7B6D" w14:paraId="144EAFBF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3E1C18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4.6. KOMUNALNA NAKNADA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EE8562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9.000.000,00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7FC90D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7.350.863,21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50D73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5D5941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36119D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9.000.000,00</w:t>
            </w:r>
          </w:p>
        </w:tc>
      </w:tr>
      <w:tr w:rsidR="007A7B6D" w:rsidRPr="007A7B6D" w14:paraId="3D1C67D7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B8E1AB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4.9. 4.PRIHODI ZA POSEBNE NAMJENE - PRIHODI KORISNIKA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31068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6.414.800,00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D3D59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4.788.014,22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B4C67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453.982,00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2E6BD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7,08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EC022E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6.868.782,00</w:t>
            </w:r>
          </w:p>
        </w:tc>
      </w:tr>
      <w:tr w:rsidR="007A7B6D" w:rsidRPr="007A7B6D" w14:paraId="2C6337B4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887BD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6E123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7D99A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3B347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16575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E4253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7A7B6D" w:rsidRPr="007A7B6D" w14:paraId="2C07E33B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5CCE27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5. POMOĆI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B29E63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45.362.569,00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72EA6B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33.946.393,32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97FC6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500.166,00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A42ED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A6333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45.862.735,00</w:t>
            </w:r>
          </w:p>
        </w:tc>
      </w:tr>
      <w:tr w:rsidR="007A7B6D" w:rsidRPr="007A7B6D" w14:paraId="152863FD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A519E3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5.0. POMOĆI IZ FONDOVA EU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A76ED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1.858.045,00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538E0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1.846.124,37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7CD30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B777C5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7AB96E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1.858.045,00</w:t>
            </w:r>
          </w:p>
        </w:tc>
      </w:tr>
      <w:tr w:rsidR="007A7B6D" w:rsidRPr="007A7B6D" w14:paraId="39F30C13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90AF23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lastRenderedPageBreak/>
              <w:t>Izvor  5.1. POTPORA ZA DECENTRALIZIRANE FUNKCIJE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F4D092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6.186.322,00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F251EC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5.104.946,19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3D9F41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135642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E0ED0D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6.186.322,00</w:t>
            </w:r>
          </w:p>
        </w:tc>
      </w:tr>
      <w:tr w:rsidR="007A7B6D" w:rsidRPr="007A7B6D" w14:paraId="346A1EE3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231496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5.2. POMOĆ IZ FONDA ZA ZAŠTITU OKOLIŠA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73A98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662.300,00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3B652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496.705,03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A36898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F085AF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4544B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662.300,00</w:t>
            </w:r>
          </w:p>
        </w:tc>
      </w:tr>
      <w:tr w:rsidR="007A7B6D" w:rsidRPr="007A7B6D" w14:paraId="357E6F56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2FAE59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5.3. POMOĆI IZ INOZEMSTVA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DE1228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6B35B6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F87543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B765A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C2A69B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7A7B6D" w:rsidRPr="007A7B6D" w14:paraId="2E6A8ABE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8206B7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5.4. POMOĆI IZ DRŽAVNOG PRORAČUNA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1BFA08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5.978.919,00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53CAAB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3.123.344,83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92B9B8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-127.415,00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EB9923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-2,13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5ED6FE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5.851.504,00</w:t>
            </w:r>
          </w:p>
        </w:tc>
      </w:tr>
      <w:tr w:rsidR="007A7B6D" w:rsidRPr="007A7B6D" w14:paraId="383CBF48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5964E7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5.5. POMOĆI IZ ŽUPANIJSKOG PRORAČUNA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5E98DE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190.044,00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1B5EE1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109.235,41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13BCAC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-55.000,00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39F1A5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-28,94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F814A5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135.044,00</w:t>
            </w:r>
          </w:p>
        </w:tc>
      </w:tr>
      <w:tr w:rsidR="007A7B6D" w:rsidRPr="007A7B6D" w14:paraId="4A2AD8E3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82EF9F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5.6. POMOĆI IZ OPĆINSKIH PRORAČUNA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4F4033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597.000,00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5ED765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501.044,51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7A02B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-58.400,00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C67208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-9,78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11710D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538.600,00</w:t>
            </w:r>
          </w:p>
        </w:tc>
      </w:tr>
      <w:tr w:rsidR="007A7B6D" w:rsidRPr="007A7B6D" w14:paraId="78FBDB2C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CF5C25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5.7. POMOĆI OD OSTALIH IZVANPR. KORISNIKA DRŽ. PRORAČUNA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FD299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314B0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17A50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22EFD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56B21D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7A7B6D" w:rsidRPr="007A7B6D" w14:paraId="7C82C352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14229D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5.9. POMOĆI - PRIHODI KORISNIKA - GL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A4460C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29.889.939,00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2016D2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22.764.992,98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1855AC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740.981,00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9B8A16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0D6FB1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30.630.920,00</w:t>
            </w:r>
          </w:p>
        </w:tc>
      </w:tr>
      <w:tr w:rsidR="007A7B6D" w:rsidRPr="007A7B6D" w14:paraId="0BFC1E6B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C21E4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7D0DC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47D09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D9884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0B60D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4F01B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7A7B6D" w:rsidRPr="007A7B6D" w14:paraId="5B49E235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27A3D8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6. DONACIJE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B5FF91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4.545.072,00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1A336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2.045.245,37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327BBE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208.711,00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C1D79A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7915E5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4.753.783,00</w:t>
            </w:r>
          </w:p>
        </w:tc>
      </w:tr>
      <w:tr w:rsidR="007A7B6D" w:rsidRPr="007A7B6D" w14:paraId="2DCF697C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77FA4C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6.1. TEKUĆE DONACIJE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D933C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A41E7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3114B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-26.000,00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F4A2BF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-14,44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14536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154.000,00</w:t>
            </w:r>
          </w:p>
        </w:tc>
      </w:tr>
      <w:tr w:rsidR="007A7B6D" w:rsidRPr="007A7B6D" w14:paraId="1F9BFD62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0E8B33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6.2. 6. KAPITALNE DONACIJE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EA45CB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3.259.963,00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841F83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1.511.680,98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B9C93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279.500,00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695803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8,57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624FCB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3.539.463,00</w:t>
            </w:r>
          </w:p>
        </w:tc>
      </w:tr>
      <w:tr w:rsidR="007A7B6D" w:rsidRPr="007A7B6D" w14:paraId="16401DD3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545BE3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6.9. 6.DONACIJE - PRIHODI KORISNIKA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245383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1.105.109,00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A472C6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533.564,39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D3F9E2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-44.789,00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2638C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-4,05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5D16CA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1.060.320,00</w:t>
            </w:r>
          </w:p>
        </w:tc>
      </w:tr>
      <w:tr w:rsidR="007A7B6D" w:rsidRPr="007A7B6D" w14:paraId="50595AAD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4E458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FD756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4D42F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D017E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F0042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9DABC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7A7B6D" w:rsidRPr="007A7B6D" w14:paraId="562CFCB2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F88CC5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7. PRIHODI OD NEFINANCIJSKE IMOVINE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0C19C2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6.374.258,00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450D7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5.906.085,47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21FD3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344.100,00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FC44B5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E494CB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6.718.358,00</w:t>
            </w:r>
          </w:p>
        </w:tc>
      </w:tr>
      <w:tr w:rsidR="007A7B6D" w:rsidRPr="007A7B6D" w14:paraId="447C46D0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E72769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7.1. 7.PRIHODI OD NEFINANCIJSKE IMOVINE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E7B8A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6.245.155,00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A3C8B1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5.798.133,05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57090A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284.000,00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029D32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557BD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6.529.155,00</w:t>
            </w:r>
          </w:p>
        </w:tc>
      </w:tr>
      <w:tr w:rsidR="007A7B6D" w:rsidRPr="007A7B6D" w14:paraId="0CC9415F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B56862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7.3. 7.PRIHODI OD NAKNADA ŠTETA S OSN.OSIGUR.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E965E5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F6C6AD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3.676,25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30B57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AD6B52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FAF65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7A7B6D" w:rsidRPr="007A7B6D" w14:paraId="3E1A3752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DDA438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7.9. 7.PRIHODI OD NAKNADA ŠTETA S OSN.OSIGUR.-PRIH.KOR.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E642A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124.103,00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96C36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104.276,17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D300A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60.100,00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CC4C3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48,43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950CD6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184.203,00</w:t>
            </w:r>
          </w:p>
        </w:tc>
      </w:tr>
      <w:tr w:rsidR="007A7B6D" w:rsidRPr="007A7B6D" w14:paraId="5E4C20E4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92CDE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C0D83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F2344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8EF40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F345B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85330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7A7B6D" w:rsidRPr="007A7B6D" w14:paraId="092D5A43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96BD78" w14:textId="62225E8A" w:rsidR="007A7B6D" w:rsidRPr="007F30A3" w:rsidRDefault="007A7B6D" w:rsidP="006905F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7F30A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UKUPNO RASHODI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4DFFF1" w14:textId="77777777" w:rsidR="007A7B6D" w:rsidRPr="007F30A3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7F30A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150.370.912,00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60BE0E" w14:textId="77777777" w:rsidR="007A7B6D" w:rsidRPr="007F30A3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7F30A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91.539.495,98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680284" w14:textId="77777777" w:rsidR="007A7B6D" w:rsidRPr="007F30A3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7F30A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-6.584.241,00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355D37" w14:textId="77777777" w:rsidR="007A7B6D" w:rsidRPr="007F30A3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7F30A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-4,38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45E9F7" w14:textId="77777777" w:rsidR="007A7B6D" w:rsidRPr="007F30A3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7F30A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143.786.671,00</w:t>
            </w:r>
          </w:p>
        </w:tc>
      </w:tr>
      <w:tr w:rsidR="007A7B6D" w:rsidRPr="007A7B6D" w14:paraId="795F02E1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EC724A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 OPĆI PRIHODI I PRIMICI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084B5E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40.194.744,00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40096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29.119.283,25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B4728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3.391.800,00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99956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0588D5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43.586.544,00</w:t>
            </w:r>
          </w:p>
        </w:tc>
      </w:tr>
      <w:tr w:rsidR="007A7B6D" w:rsidRPr="007A7B6D" w14:paraId="47930906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FE7816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1ABB01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40.194.744,00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84D7D3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29.119.283,25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5897E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3.391.800,00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C8B2D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8,44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80C85A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43.586.544,00</w:t>
            </w:r>
          </w:p>
        </w:tc>
      </w:tr>
      <w:tr w:rsidR="007A7B6D" w:rsidRPr="007A7B6D" w14:paraId="2EB6368F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E0D55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E18BE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7E327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2167F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60358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B0E73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7A7B6D" w:rsidRPr="007A7B6D" w14:paraId="34557126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57CB31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3. VLASTITI PRIHODI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8F434A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569.316,00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15509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356.743,99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C0869E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32.000,00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F9413B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48223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601.316,00</w:t>
            </w:r>
          </w:p>
        </w:tc>
      </w:tr>
      <w:tr w:rsidR="007A7B6D" w:rsidRPr="007A7B6D" w14:paraId="185AD4B6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E28F21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3.1. VLASTITI PRIHODI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9CAF4F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FE5512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21.750,00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12788B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-5.000,00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A740A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-9,09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67ACBF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7A7B6D" w:rsidRPr="007A7B6D" w14:paraId="403A9CA0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9EFBDE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3.9. VLASTITI PRIHODI - PRIHODI KORISNIKA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F75DCF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514.316,00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D69AC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334.993,99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FC9032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37.000,00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34A813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7,19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20DFE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551.316,00</w:t>
            </w:r>
          </w:p>
        </w:tc>
      </w:tr>
      <w:tr w:rsidR="007A7B6D" w:rsidRPr="007A7B6D" w14:paraId="59DD650D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77BB2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CCD0A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2D7DE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03451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3EB02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B6E91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7A7B6D" w:rsidRPr="007A7B6D" w14:paraId="6DB18587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7A7C4A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4. PRIHODI ZA POSEBNE NAMJENE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776ACC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22.529.798,00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48DBF8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14.733.061,68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2B73FE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688.982,00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0D81E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3D88AF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23.218.780,00</w:t>
            </w:r>
          </w:p>
        </w:tc>
      </w:tr>
      <w:tr w:rsidR="007A7B6D" w:rsidRPr="007A7B6D" w14:paraId="3CB6C0F3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5C71B8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4.1. NAKNADA ZA KONCESIJE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AE9FEB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256.027,00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39B2F2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202.091,36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92A6B6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1261D2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15,62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3F76A1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296.027,00</w:t>
            </w:r>
          </w:p>
        </w:tc>
      </w:tr>
      <w:tr w:rsidR="007A7B6D" w:rsidRPr="007A7B6D" w14:paraId="138E8047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150889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4.3. OSTALI PRIHODI OD NEFINANCIJSKE IMOVINE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FB55FB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10.308,00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1E3C26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F65FF5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CC3841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97185C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10.308,00</w:t>
            </w:r>
          </w:p>
        </w:tc>
      </w:tr>
      <w:tr w:rsidR="007A7B6D" w:rsidRPr="007A7B6D" w14:paraId="1BEFA45C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DBEB20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4.4. PRIHODI OD BORAVIŠNE PRISTOJBE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BD201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1.200.000,00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845DD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1.044.118,12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10818E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470205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16,67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25671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1.400.000,00</w:t>
            </w:r>
          </w:p>
        </w:tc>
      </w:tr>
      <w:tr w:rsidR="007A7B6D" w:rsidRPr="007A7B6D" w14:paraId="487D7F9A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812534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lastRenderedPageBreak/>
              <w:t>Izvor  4.5. KOMUNALNI DOPRINOSI I DR. NAKNADE UTVRĐENE POSEBNIM ZAKONOM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C8B7D5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6.074.960,00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41270C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1.381.018,79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83A178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-5.000,00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D6559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-0,08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9E06F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6.069.960,00</w:t>
            </w:r>
          </w:p>
        </w:tc>
      </w:tr>
      <w:tr w:rsidR="007A7B6D" w:rsidRPr="007A7B6D" w14:paraId="4CF86CE6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95234B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4.6. KOMUNALNA NAKNADA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2A4AB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9.000.000,00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7FF99D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7.843.401,31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97ADF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F8A8FA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77620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9.000.000,00</w:t>
            </w:r>
          </w:p>
        </w:tc>
      </w:tr>
      <w:tr w:rsidR="007A7B6D" w:rsidRPr="007A7B6D" w14:paraId="1365E8E6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76A2E5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4.9. 4.PRIHODI ZA POSEBNE NAMJENE - PRIHODI KORISNIKA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98D8E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5.988.503,00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C4B0B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4.262.432,10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BC1DD2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453.982,00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D0C3C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7,58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F27B03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6.442.485,00</w:t>
            </w:r>
          </w:p>
        </w:tc>
      </w:tr>
      <w:tr w:rsidR="007A7B6D" w:rsidRPr="007A7B6D" w14:paraId="6C9D54A8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48BFB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F83BE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E0E47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6962F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C3B20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52159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7A7B6D" w:rsidRPr="007A7B6D" w14:paraId="526B2359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C59EA6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5. POMOĆI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764C0C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43.516.695,00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50293E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31.592.259,34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4B3B4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500.166,00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2D7066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3DEAF2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44.016.861,00</w:t>
            </w:r>
          </w:p>
        </w:tc>
      </w:tr>
      <w:tr w:rsidR="007A7B6D" w:rsidRPr="007A7B6D" w14:paraId="6924ADBF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37FA93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5.0. POMOĆI IZ FONDOVA EU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75AC2D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1.351.874,00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5B23D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1.276.874,87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7B0C1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8B49B6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979B12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1.351.874,00</w:t>
            </w:r>
          </w:p>
        </w:tc>
      </w:tr>
      <w:tr w:rsidR="007A7B6D" w:rsidRPr="007A7B6D" w14:paraId="360CE98D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2A58AC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5.1. POTPORA ZA DECENTRALIZIRANE FUNKCIJE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B18103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6.186.322,00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AF182C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4.811.551,42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3F1FC8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B326A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DEBD32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6.186.322,00</w:t>
            </w:r>
          </w:p>
        </w:tc>
      </w:tr>
      <w:tr w:rsidR="007A7B6D" w:rsidRPr="007A7B6D" w14:paraId="2DB7B6C1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689D85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5.2. POMOĆ IZ FONDA ZA ZAŠTITU OKOLIŠA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2E7173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662.300,00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C33173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521.705,03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4CFF7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F14748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4860D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662.300,00</w:t>
            </w:r>
          </w:p>
        </w:tc>
      </w:tr>
      <w:tr w:rsidR="007A7B6D" w:rsidRPr="007A7B6D" w14:paraId="50A2C5EF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EAC8C1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5.3. POMOĆI IZ INOZEMSTVA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32FD9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375203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5213DC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D09F7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814E3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7A7B6D" w:rsidRPr="007A7B6D" w14:paraId="379CA7BE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904AE1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5.4. POMOĆI IZ DRŽAVNOG PRORAČUNA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CBDF2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4.872.500,00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3CCF16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2.498.379,45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E1326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-127.415,00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571765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-2,61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295B33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4.745.085,00</w:t>
            </w:r>
          </w:p>
        </w:tc>
      </w:tr>
      <w:tr w:rsidR="007A7B6D" w:rsidRPr="007A7B6D" w14:paraId="5140A24D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DBF360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5.5. POMOĆI IZ ŽUPANIJSKOG PRORAČUNA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5C1FB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185.000,00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38FC8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130.402,65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3CB37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-55.000,00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BDAFB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-29,73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0A4D35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130.000,00</w:t>
            </w:r>
          </w:p>
        </w:tc>
      </w:tr>
      <w:tr w:rsidR="007A7B6D" w:rsidRPr="007A7B6D" w14:paraId="5FD6A844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9F38B8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5.6. POMOĆI IZ OPĆINSKIH PRORAČUNA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FA849E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597.000,00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BEA2F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388.544,51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7E205C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-58.400,00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AC72B1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-9,78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B8C12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538.600,00</w:t>
            </w:r>
          </w:p>
        </w:tc>
      </w:tr>
      <w:tr w:rsidR="007A7B6D" w:rsidRPr="007A7B6D" w14:paraId="58103A5B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023442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5.7. POMOĆI OD OSTALIH IZVANPR. KORISNIKA DRŽ. PRORAČUNA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A0DDD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6A2BA2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18D31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6739A1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1A9D45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7A7B6D" w:rsidRPr="007A7B6D" w14:paraId="43110993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9B8A2E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5.9. POMOĆI - PRIHODI KORISNIKA - GL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BD7E5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29.661.699,00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A504C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21.964.801,41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B54E7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740.981,00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8EFA1A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1D81FF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30.402.680,00</w:t>
            </w:r>
          </w:p>
        </w:tc>
      </w:tr>
      <w:tr w:rsidR="007A7B6D" w:rsidRPr="007A7B6D" w14:paraId="10798C13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922A4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D7EF5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C20D2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3EB63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9F94C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DCBA0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7A7B6D" w:rsidRPr="007A7B6D" w14:paraId="1DFFE43D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FF6B4D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6. DONACIJE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863FC6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4.960.880,00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494568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1.858.070,83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F85C4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208.711,00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F9042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214FD1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5.169.591,00</w:t>
            </w:r>
          </w:p>
        </w:tc>
      </w:tr>
      <w:tr w:rsidR="007A7B6D" w:rsidRPr="007A7B6D" w14:paraId="1CBF673C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E3C46F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6.1. TEKUĆE DONACIJE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F590BD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BE80C6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5EE4CD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-26.000,00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7C612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-14,44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A785A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154.000,00</w:t>
            </w:r>
          </w:p>
        </w:tc>
      </w:tr>
      <w:tr w:rsidR="007A7B6D" w:rsidRPr="007A7B6D" w14:paraId="153CBA0B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E81D2B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6.2. 6. KAPITALNE DONACIJE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7964AC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3.386.345,00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17FB25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1.122.255,24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0A7A0F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279.500,00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F94D1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8,25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0F5BAD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3.665.845,00</w:t>
            </w:r>
          </w:p>
        </w:tc>
      </w:tr>
      <w:tr w:rsidR="007A7B6D" w:rsidRPr="007A7B6D" w14:paraId="0828D69B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B9E254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6.9. 6.DONACIJE - PRIHODI KORISNIKA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5F4D3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1.394.535,00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22243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735.815,59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D4987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-44.789,00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E9ED84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-3,21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49A41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1.349.746,00</w:t>
            </w:r>
          </w:p>
        </w:tc>
      </w:tr>
      <w:tr w:rsidR="007A7B6D" w:rsidRPr="007A7B6D" w14:paraId="5DD90DBF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DC064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E929F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BC64A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2C745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795B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3895A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7A7B6D" w:rsidRPr="007A7B6D" w14:paraId="1212C5B2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F1403C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7. PRIHODI OD NEFINANCIJSKE IMOVINE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FF280C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7.399.479,00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AFFC85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2.449.017,92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7761F2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344.100,00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F53C68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1B442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7.743.579,00</w:t>
            </w:r>
          </w:p>
        </w:tc>
      </w:tr>
      <w:tr w:rsidR="007A7B6D" w:rsidRPr="007A7B6D" w14:paraId="1E936D66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36E73F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7.1. 7.PRIHODI OD NEFINANCIJSKE IMOVINE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8CDCB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7.245.155,00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FC764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2.417.194,73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52702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284.000,00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A5C416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606F1C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7.529.155,00</w:t>
            </w:r>
          </w:p>
        </w:tc>
      </w:tr>
      <w:tr w:rsidR="007A7B6D" w:rsidRPr="007A7B6D" w14:paraId="2EE7B6C6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D8AEEF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7.3. 7.PRIHODI OD NAKNADA ŠTETA S OSN.OSIGUR.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FD9596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20.822,00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609C0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15.822,00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4D4CE6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8BBD1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E100C8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20.822,00</w:t>
            </w:r>
          </w:p>
        </w:tc>
      </w:tr>
      <w:tr w:rsidR="007A7B6D" w:rsidRPr="007A7B6D" w14:paraId="6D95DBD6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5B93AA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7.9. 7.PRIHODI OD NAKNADA ŠTETA S OSN.OSIGUR.-PRIH.KOR.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88A51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133.502,00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30FB02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16.001,19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1A24F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60.100,00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07E148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45,02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5A55AE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193.602,00</w:t>
            </w:r>
          </w:p>
        </w:tc>
      </w:tr>
      <w:tr w:rsidR="007A7B6D" w:rsidRPr="007A7B6D" w14:paraId="6D8FFDB5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F829A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ACEE7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061FC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BFA3B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B82AD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0E723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7A7B6D" w:rsidRPr="007A7B6D" w14:paraId="4F36BA7D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04FA58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8. NAMJENSKI PRIMICI OD ZADUŽIVANJA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8DCD90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31.200.000,00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13B8DA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11.431.058,97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A73BC3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-11.750.000,00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ACAD5C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-37,66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8396A3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19.450.000,00</w:t>
            </w:r>
          </w:p>
        </w:tc>
      </w:tr>
      <w:tr w:rsidR="007A7B6D" w:rsidRPr="007A7B6D" w14:paraId="1082DF7B" w14:textId="77777777" w:rsidTr="007A7B6D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9D2DFF" w14:textId="77777777" w:rsidR="007A7B6D" w:rsidRPr="007A7B6D" w:rsidRDefault="007A7B6D" w:rsidP="007A7B6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8.1. NAMJENSKI PRIMICI OD ZADUŽIVANJA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B3D848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31.200.000,00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7D3D99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11.431.058,97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B0DF57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-11.750.000,00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74CE65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-37,66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1EBE9A" w14:textId="77777777" w:rsidR="007A7B6D" w:rsidRPr="007A7B6D" w:rsidRDefault="007A7B6D" w:rsidP="007A7B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A7B6D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19.450.000,00</w:t>
            </w:r>
          </w:p>
        </w:tc>
      </w:tr>
    </w:tbl>
    <w:p w14:paraId="389290BC" w14:textId="77777777" w:rsidR="00751169" w:rsidRDefault="00751169">
      <w:pPr>
        <w:pStyle w:val="Tijeloteksta"/>
        <w:rPr>
          <w:rFonts w:ascii="Arial"/>
          <w:b/>
          <w:sz w:val="20"/>
        </w:rPr>
      </w:pPr>
    </w:p>
    <w:p w14:paraId="69C75130" w14:textId="77777777" w:rsidR="00751169" w:rsidRDefault="00751169">
      <w:pPr>
        <w:pStyle w:val="Tijeloteksta"/>
        <w:rPr>
          <w:rFonts w:ascii="Arial"/>
          <w:b/>
          <w:sz w:val="20"/>
        </w:rPr>
      </w:pPr>
    </w:p>
    <w:p w14:paraId="1E8296ED" w14:textId="77777777" w:rsidR="00751169" w:rsidRDefault="00751169">
      <w:pPr>
        <w:pStyle w:val="Tijeloteksta"/>
        <w:rPr>
          <w:rFonts w:ascii="Arial"/>
          <w:b/>
          <w:sz w:val="20"/>
        </w:rPr>
      </w:pPr>
    </w:p>
    <w:p w14:paraId="12E4B893" w14:textId="77777777" w:rsidR="00751169" w:rsidRDefault="00751169">
      <w:pPr>
        <w:pStyle w:val="Tijeloteksta"/>
        <w:rPr>
          <w:rFonts w:ascii="Arial"/>
          <w:b/>
          <w:sz w:val="20"/>
        </w:rPr>
      </w:pPr>
    </w:p>
    <w:p w14:paraId="6B8994E6" w14:textId="14ACF72E" w:rsidR="00751169" w:rsidRDefault="00751169">
      <w:pPr>
        <w:pStyle w:val="Tijeloteksta"/>
        <w:rPr>
          <w:rFonts w:ascii="Arial"/>
          <w:b/>
          <w:sz w:val="20"/>
        </w:rPr>
      </w:pPr>
    </w:p>
    <w:p w14:paraId="4A93525D" w14:textId="77777777" w:rsidR="00EF4033" w:rsidRDefault="00EF4033">
      <w:pPr>
        <w:pStyle w:val="Tijeloteksta"/>
        <w:rPr>
          <w:rFonts w:ascii="Arial"/>
          <w:b/>
          <w:sz w:val="20"/>
        </w:rPr>
      </w:pPr>
    </w:p>
    <w:p w14:paraId="18222FEC" w14:textId="65DE9019" w:rsidR="00751169" w:rsidRDefault="00751169">
      <w:pPr>
        <w:pStyle w:val="Tijeloteksta"/>
        <w:rPr>
          <w:rFonts w:ascii="Arial"/>
          <w:b/>
          <w:sz w:val="20"/>
        </w:rPr>
      </w:pPr>
    </w:p>
    <w:p w14:paraId="55DB653C" w14:textId="77777777" w:rsidR="00751169" w:rsidRDefault="00000000">
      <w:pPr>
        <w:spacing w:before="96"/>
        <w:ind w:left="304" w:right="13813"/>
        <w:rPr>
          <w:rFonts w:ascii="Arial"/>
          <w:b/>
          <w:sz w:val="16"/>
        </w:rPr>
      </w:pPr>
      <w:r>
        <w:rPr>
          <w:rFonts w:ascii="Arial"/>
          <w:b/>
          <w:sz w:val="16"/>
        </w:rPr>
        <w:t>GRAD LABIN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TITOV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TRG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11</w:t>
      </w:r>
    </w:p>
    <w:p w14:paraId="5CC790A7" w14:textId="77777777" w:rsidR="00751169" w:rsidRDefault="00000000">
      <w:pPr>
        <w:spacing w:before="2" w:line="183" w:lineRule="exact"/>
        <w:ind w:left="304"/>
        <w:rPr>
          <w:rFonts w:ascii="Arial"/>
          <w:b/>
          <w:sz w:val="16"/>
        </w:rPr>
      </w:pPr>
      <w:r>
        <w:rPr>
          <w:rFonts w:ascii="Arial"/>
          <w:b/>
          <w:sz w:val="16"/>
        </w:rPr>
        <w:t>LABIN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52220</w:t>
      </w:r>
    </w:p>
    <w:p w14:paraId="6F05390C" w14:textId="77777777" w:rsidR="00751169" w:rsidRDefault="00000000">
      <w:pPr>
        <w:spacing w:line="183" w:lineRule="exact"/>
        <w:ind w:left="304"/>
        <w:rPr>
          <w:rFonts w:ascii="Arial"/>
          <w:b/>
          <w:sz w:val="16"/>
        </w:rPr>
      </w:pPr>
      <w:r>
        <w:rPr>
          <w:rFonts w:ascii="Arial"/>
          <w:b/>
          <w:sz w:val="16"/>
        </w:rPr>
        <w:t>OIB: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19041331726</w:t>
      </w:r>
    </w:p>
    <w:p w14:paraId="366A6E28" w14:textId="77777777" w:rsidR="00751169" w:rsidRDefault="00751169">
      <w:pPr>
        <w:pStyle w:val="Tijeloteksta"/>
        <w:rPr>
          <w:rFonts w:ascii="Arial"/>
          <w:b/>
          <w:sz w:val="20"/>
        </w:rPr>
      </w:pPr>
    </w:p>
    <w:p w14:paraId="2C10C47B" w14:textId="77777777" w:rsidR="00751169" w:rsidRDefault="00751169">
      <w:pPr>
        <w:pStyle w:val="Tijeloteksta"/>
        <w:rPr>
          <w:rFonts w:ascii="Arial"/>
          <w:b/>
          <w:sz w:val="20"/>
        </w:rPr>
      </w:pPr>
    </w:p>
    <w:p w14:paraId="1A4E7542" w14:textId="77777777" w:rsidR="00751169" w:rsidRDefault="00751169">
      <w:pPr>
        <w:pStyle w:val="Tijeloteksta"/>
        <w:spacing w:before="8"/>
        <w:rPr>
          <w:rFonts w:ascii="Arial"/>
          <w:b/>
          <w:sz w:val="23"/>
        </w:rPr>
      </w:pPr>
    </w:p>
    <w:p w14:paraId="4EF51EE5" w14:textId="77777777" w:rsidR="00751169" w:rsidRDefault="00000000">
      <w:pPr>
        <w:pStyle w:val="Naslov1"/>
        <w:numPr>
          <w:ilvl w:val="2"/>
          <w:numId w:val="7"/>
        </w:numPr>
        <w:tabs>
          <w:tab w:val="left" w:pos="4369"/>
        </w:tabs>
        <w:ind w:left="4368" w:hanging="859"/>
        <w:jc w:val="left"/>
      </w:pPr>
      <w:bookmarkStart w:id="3" w:name="_TOC_250004"/>
      <w:r>
        <w:t>RASHODI</w:t>
      </w:r>
      <w:r>
        <w:rPr>
          <w:spacing w:val="-5"/>
        </w:rPr>
        <w:t xml:space="preserve"> </w:t>
      </w:r>
      <w:r>
        <w:t>PREMA</w:t>
      </w:r>
      <w:r>
        <w:rPr>
          <w:spacing w:val="-8"/>
        </w:rPr>
        <w:t xml:space="preserve"> </w:t>
      </w:r>
      <w:r>
        <w:t>FUNKCIJSKOJ</w:t>
      </w:r>
      <w:r>
        <w:rPr>
          <w:spacing w:val="-8"/>
        </w:rPr>
        <w:t xml:space="preserve"> </w:t>
      </w:r>
      <w:bookmarkEnd w:id="3"/>
      <w:r>
        <w:t>KLASIFIKACIJI</w:t>
      </w:r>
    </w:p>
    <w:p w14:paraId="5B347638" w14:textId="77777777" w:rsidR="00751169" w:rsidRDefault="00751169"/>
    <w:p w14:paraId="7A84A649" w14:textId="77777777" w:rsidR="007A7B6D" w:rsidRDefault="007A7B6D"/>
    <w:p w14:paraId="7AE1745E" w14:textId="77777777" w:rsidR="007A7B6D" w:rsidRDefault="007A7B6D"/>
    <w:tbl>
      <w:tblPr>
        <w:tblW w:w="13891" w:type="dxa"/>
        <w:tblInd w:w="392" w:type="dxa"/>
        <w:tblLook w:val="04A0" w:firstRow="1" w:lastRow="0" w:firstColumn="1" w:lastColumn="0" w:noHBand="0" w:noVBand="1"/>
      </w:tblPr>
      <w:tblGrid>
        <w:gridCol w:w="5274"/>
        <w:gridCol w:w="1813"/>
        <w:gridCol w:w="1843"/>
        <w:gridCol w:w="1559"/>
        <w:gridCol w:w="1418"/>
        <w:gridCol w:w="1984"/>
      </w:tblGrid>
      <w:tr w:rsidR="003419FB" w:rsidRPr="00EB49D7" w14:paraId="640E919C" w14:textId="77777777" w:rsidTr="00EB49D7">
        <w:trPr>
          <w:trHeight w:val="45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8C5B9D6" w14:textId="67099E65" w:rsidR="003419FB" w:rsidRPr="00EB49D7" w:rsidRDefault="003419FB" w:rsidP="00EB49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  <w:p w14:paraId="70DFC1E3" w14:textId="318C2720" w:rsidR="003419FB" w:rsidRPr="003419FB" w:rsidRDefault="003419FB" w:rsidP="00EB49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FUNKCIJSKA KLASIFIKACIJA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1E1E85" w14:textId="77777777" w:rsidR="003419FB" w:rsidRPr="003419FB" w:rsidRDefault="003419FB" w:rsidP="00EB49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PLANIRANO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85B44D" w14:textId="77777777" w:rsidR="003419FB" w:rsidRPr="003419FB" w:rsidRDefault="003419FB" w:rsidP="00EB49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IZVRŠENJE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62BB99" w14:textId="77777777" w:rsidR="003419FB" w:rsidRPr="003419FB" w:rsidRDefault="003419FB" w:rsidP="00EB49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PROMJENA IZNOS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7C3BD51" w14:textId="77777777" w:rsidR="003419FB" w:rsidRPr="003419FB" w:rsidRDefault="003419FB" w:rsidP="00EB49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PROMJENA </w:t>
            </w:r>
            <w:r w:rsidRPr="003419F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br/>
              <w:t>POSTOTAK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429303" w14:textId="77777777" w:rsidR="003419FB" w:rsidRPr="003419FB" w:rsidRDefault="003419FB" w:rsidP="00EB49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NOVI IZNOS</w:t>
            </w:r>
          </w:p>
        </w:tc>
      </w:tr>
      <w:tr w:rsidR="003419FB" w:rsidRPr="00EB49D7" w14:paraId="0CA87D93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830593" w14:textId="770E7EA0" w:rsidR="00EB49D7" w:rsidRPr="007F30A3" w:rsidRDefault="00EB49D7" w:rsidP="00EB49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</w:p>
          <w:p w14:paraId="50C60B63" w14:textId="021CBC96" w:rsidR="003419FB" w:rsidRPr="007F30A3" w:rsidRDefault="003419FB" w:rsidP="00EB49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</w:p>
          <w:p w14:paraId="5ACF16D1" w14:textId="237B6EBB" w:rsidR="003419FB" w:rsidRPr="007F30A3" w:rsidRDefault="00EB49D7" w:rsidP="00EB49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7F30A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UKUPNO RASHODI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AB3261" w14:textId="77777777" w:rsidR="003419FB" w:rsidRPr="007F30A3" w:rsidRDefault="003419FB" w:rsidP="00EB49D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7F30A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150.370.912,00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B8A701" w14:textId="77777777" w:rsidR="003419FB" w:rsidRPr="007F30A3" w:rsidRDefault="003419FB" w:rsidP="00EB49D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7F30A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91.539.495,98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EB9D30" w14:textId="77777777" w:rsidR="003419FB" w:rsidRPr="007F30A3" w:rsidRDefault="003419FB" w:rsidP="00EB49D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7F30A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-6.584.241,00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FA33BF" w14:textId="77777777" w:rsidR="003419FB" w:rsidRPr="007F30A3" w:rsidRDefault="003419FB" w:rsidP="00EB49D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7F30A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-4,38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A00339" w14:textId="77777777" w:rsidR="003419FB" w:rsidRPr="007F30A3" w:rsidRDefault="003419FB" w:rsidP="00EB49D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7F30A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143.786.671,00</w:t>
            </w:r>
          </w:p>
        </w:tc>
      </w:tr>
      <w:tr w:rsidR="003419FB" w:rsidRPr="00EB49D7" w14:paraId="0C55342A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7593FB" w14:textId="34B035B8" w:rsidR="003419FB" w:rsidRPr="00EB49D7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</w:p>
          <w:p w14:paraId="343514D8" w14:textId="5153C42B" w:rsidR="003419FB" w:rsidRPr="003419FB" w:rsidRDefault="00EB49D7" w:rsidP="00FF676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  <w:t>01 Opće javne usluge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6D7ACE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14.288.523,00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D36F5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10.379.954,19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02343C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-44.479,00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9ADCD5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-0,31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1694BE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14.244.044,00</w:t>
            </w:r>
          </w:p>
        </w:tc>
      </w:tr>
      <w:tr w:rsidR="003419FB" w:rsidRPr="00EB49D7" w14:paraId="6690A6D3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54501" w14:textId="77777777" w:rsidR="003419FB" w:rsidRPr="00EB49D7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011 Izvršna  i zakonodavna tijela, financijski i fiskalni poslovi, vanjski poslovi</w:t>
            </w:r>
          </w:p>
          <w:p w14:paraId="23F364A5" w14:textId="41B2C390" w:rsidR="003419FB" w:rsidRPr="003419FB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8D533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9.886.223,00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7D567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7.729.786,67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29C06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216.521,00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85038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A5D79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10.102.744,00</w:t>
            </w:r>
          </w:p>
        </w:tc>
      </w:tr>
      <w:tr w:rsidR="003419FB" w:rsidRPr="00EB49D7" w14:paraId="22E79997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426FF" w14:textId="77777777" w:rsidR="003419FB" w:rsidRPr="00EB49D7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013 Opće usluge</w:t>
            </w:r>
          </w:p>
          <w:p w14:paraId="40F838C8" w14:textId="302C14BB" w:rsidR="003419FB" w:rsidRPr="003419FB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7227B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4.359.300,00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289A5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2.624.202,26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76B4A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-264.000,00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BC262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-6,06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D14E6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4.095.300,00</w:t>
            </w:r>
          </w:p>
        </w:tc>
      </w:tr>
      <w:tr w:rsidR="003419FB" w:rsidRPr="00EB49D7" w14:paraId="472C359F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AD39" w14:textId="77777777" w:rsidR="003419FB" w:rsidRPr="00EB49D7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016 Opće javne usluge koje nisu drugdje svrstane</w:t>
            </w:r>
          </w:p>
          <w:p w14:paraId="45B6940D" w14:textId="76D7B849" w:rsidR="003419FB" w:rsidRPr="003419FB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A99EE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43.000,00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005D2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25.965,26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C1245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5B7C2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76D62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46.000,00</w:t>
            </w:r>
          </w:p>
        </w:tc>
      </w:tr>
      <w:tr w:rsidR="003419FB" w:rsidRPr="00EB49D7" w14:paraId="6648AF69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CFA27" w14:textId="77777777" w:rsidR="003419FB" w:rsidRPr="00FF6760" w:rsidRDefault="003419FB" w:rsidP="00FF676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  <w:t>03 Javni red i sigurnost</w:t>
            </w:r>
          </w:p>
          <w:p w14:paraId="7ED03C62" w14:textId="3F47F9F5" w:rsidR="003419FB" w:rsidRPr="003419FB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A977D6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6.868.346,00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670684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4.944.245,16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71AB28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38.811,00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BFCFA9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8E4DBA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6.907.157,00</w:t>
            </w:r>
          </w:p>
        </w:tc>
      </w:tr>
      <w:tr w:rsidR="003419FB" w:rsidRPr="00EB49D7" w14:paraId="0748A88D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75272" w14:textId="77777777" w:rsidR="003419FB" w:rsidRPr="00EB49D7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032 Usluge protupožarne zaštite</w:t>
            </w:r>
          </w:p>
          <w:p w14:paraId="3EF69AB0" w14:textId="10BAA276" w:rsidR="003419FB" w:rsidRPr="003419FB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9378B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6.590.346,00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48EA9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4.765.022,22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1C7F5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38.811,00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0BE52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23218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6.629.157,00</w:t>
            </w:r>
          </w:p>
        </w:tc>
      </w:tr>
      <w:tr w:rsidR="003419FB" w:rsidRPr="00EB49D7" w14:paraId="0AA9EEAE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0DA7C" w14:textId="77777777" w:rsidR="003419FB" w:rsidRPr="00EB49D7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036 Rashodi za javni red i sigurnost koji nisu drugdje svrstani</w:t>
            </w:r>
          </w:p>
          <w:p w14:paraId="2F231A88" w14:textId="56368BDF" w:rsidR="003419FB" w:rsidRPr="003419FB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D8CB9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278.000,00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C93B0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179.222,94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A91CA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7DDD4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5FA22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278.000,00</w:t>
            </w:r>
          </w:p>
        </w:tc>
      </w:tr>
      <w:tr w:rsidR="003419FB" w:rsidRPr="00EB49D7" w14:paraId="653B60DA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1B67E8" w14:textId="77777777" w:rsidR="003419FB" w:rsidRPr="00FF6760" w:rsidRDefault="003419FB" w:rsidP="00FF676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  <w:t>04 Ekonomski poslovi</w:t>
            </w:r>
          </w:p>
          <w:p w14:paraId="0009015F" w14:textId="07691A1C" w:rsidR="003419FB" w:rsidRPr="003419FB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864E55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7.061.000,00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781541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3.813.394,92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D44857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E7F066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FE34C5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7.073.500,00</w:t>
            </w:r>
          </w:p>
        </w:tc>
      </w:tr>
      <w:tr w:rsidR="003419FB" w:rsidRPr="00EB49D7" w14:paraId="06FA6F1F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A6FFB" w14:textId="77777777" w:rsidR="003419FB" w:rsidRPr="00EB49D7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045 Promet</w:t>
            </w:r>
          </w:p>
          <w:p w14:paraId="2ED0D090" w14:textId="108CB863" w:rsidR="003419FB" w:rsidRPr="003419FB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DEC52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6.331.000,00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FCE9F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3.291.026,48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7284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41A1B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A43DF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6.347.500,00</w:t>
            </w:r>
          </w:p>
        </w:tc>
      </w:tr>
      <w:tr w:rsidR="003419FB" w:rsidRPr="00EB49D7" w14:paraId="094CD33A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382E0" w14:textId="77777777" w:rsidR="003419FB" w:rsidRPr="00EB49D7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049 Ekonomski poslovi koji nisu drugdje svrstani</w:t>
            </w:r>
          </w:p>
          <w:p w14:paraId="3519EC50" w14:textId="5A369734" w:rsidR="003419FB" w:rsidRPr="003419FB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B8DCF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730.000,00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C0263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522.368,44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44EAE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B4453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-0,55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8F933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726.000,00</w:t>
            </w:r>
          </w:p>
        </w:tc>
      </w:tr>
      <w:tr w:rsidR="003419FB" w:rsidRPr="00EB49D7" w14:paraId="39EC1A14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0F7FF" w14:textId="77777777" w:rsidR="003419FB" w:rsidRPr="00FF6760" w:rsidRDefault="003419FB" w:rsidP="00FF676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  <w:lastRenderedPageBreak/>
              <w:t>05 Zaštita okoliša</w:t>
            </w:r>
          </w:p>
          <w:p w14:paraId="42E65654" w14:textId="08578333" w:rsidR="003419FB" w:rsidRPr="003419FB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AAF1B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5.963.027,00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C696F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5.187.889,10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5C43A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298.500,00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15DD7B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E8DA1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6.261.527,00</w:t>
            </w:r>
          </w:p>
        </w:tc>
      </w:tr>
      <w:tr w:rsidR="003419FB" w:rsidRPr="00EB49D7" w14:paraId="1F7041C1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41E1" w14:textId="77777777" w:rsidR="003419FB" w:rsidRPr="00EB49D7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051 Gospodarenje otpadom</w:t>
            </w:r>
          </w:p>
          <w:p w14:paraId="772878AC" w14:textId="5B6B51B4" w:rsidR="003419FB" w:rsidRPr="003419FB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A47E8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1.203.000,00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57F00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708.426,98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5F62B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1C14A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0FC6A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1.203.000,00</w:t>
            </w:r>
          </w:p>
        </w:tc>
      </w:tr>
      <w:tr w:rsidR="003419FB" w:rsidRPr="00EB49D7" w14:paraId="7EB55E2F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2C168" w14:textId="77777777" w:rsidR="003419FB" w:rsidRPr="00EB49D7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052 Gospodarenje otpadnim vodama</w:t>
            </w:r>
          </w:p>
          <w:p w14:paraId="3999A960" w14:textId="3A887F91" w:rsidR="003419FB" w:rsidRPr="003419FB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39B7E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75.000,00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125E3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6.959,10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74BA2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D5B59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62279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75.000,00</w:t>
            </w:r>
          </w:p>
        </w:tc>
      </w:tr>
      <w:tr w:rsidR="003419FB" w:rsidRPr="00EB49D7" w14:paraId="52759220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94887" w14:textId="77777777" w:rsidR="003419FB" w:rsidRPr="00EB49D7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056 Poslovi i usluge zaštite okoliša koji nisu drugdje svrstani</w:t>
            </w:r>
          </w:p>
          <w:p w14:paraId="708ED9F2" w14:textId="456749DC" w:rsidR="003419FB" w:rsidRPr="003419FB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C1F09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4.685.027,00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F7B82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4.472.503,02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1D889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298.500,00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CBCFC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AF8BF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4.983.527,00</w:t>
            </w:r>
          </w:p>
        </w:tc>
      </w:tr>
      <w:tr w:rsidR="003419FB" w:rsidRPr="00EB49D7" w14:paraId="089CE4E3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FA439" w14:textId="77777777" w:rsidR="003419FB" w:rsidRPr="00FF6760" w:rsidRDefault="003419FB" w:rsidP="00FF676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  <w:t>06 Usluge unapređenja stanovanja i zajednice</w:t>
            </w:r>
          </w:p>
          <w:p w14:paraId="4E8E15B3" w14:textId="14233D34" w:rsidR="003419FB" w:rsidRPr="003419FB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E34E8B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24.929.764,00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48F99F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8.819.606,83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9D1B67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-5.424.500,00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314C09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-21,76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3EB470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19.505.264,00</w:t>
            </w:r>
          </w:p>
        </w:tc>
      </w:tr>
      <w:tr w:rsidR="003419FB" w:rsidRPr="00EB49D7" w14:paraId="279425FE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20DB8" w14:textId="77777777" w:rsidR="003419FB" w:rsidRPr="00EB49D7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062 Razvoj zajednice</w:t>
            </w:r>
          </w:p>
          <w:p w14:paraId="1F299EF7" w14:textId="2745B4B3" w:rsidR="003419FB" w:rsidRPr="003419FB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42933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14.534.764,00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D373B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6.356.374,39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CCAFE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95.500,00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45627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9F4E1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14.630.264,00</w:t>
            </w:r>
          </w:p>
        </w:tc>
      </w:tr>
      <w:tr w:rsidR="003419FB" w:rsidRPr="00EB49D7" w14:paraId="68DAA333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5D7A4" w14:textId="77777777" w:rsidR="003419FB" w:rsidRPr="00EB49D7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064 Ulična rasvjeta</w:t>
            </w:r>
          </w:p>
          <w:p w14:paraId="18F6D8D2" w14:textId="0A7C0A5A" w:rsidR="003419FB" w:rsidRPr="003419FB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8BD64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8.960.000,00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67BA6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1.806.327,68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24C5E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-5.470.000,00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8B3C6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-61,05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5960F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3.490.000,00</w:t>
            </w:r>
          </w:p>
        </w:tc>
      </w:tr>
      <w:tr w:rsidR="003419FB" w:rsidRPr="00EB49D7" w14:paraId="7F9713D1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F19D1" w14:textId="77777777" w:rsidR="003419FB" w:rsidRPr="00EB49D7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066 Rashodi vezani za stanovanje i kom. pogodnosti koji nisu drugdje svrstani</w:t>
            </w:r>
          </w:p>
          <w:p w14:paraId="5B18BC97" w14:textId="3F48EBE9" w:rsidR="003419FB" w:rsidRPr="003419FB" w:rsidRDefault="003419FB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7D049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1.435.000,00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E5BC8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656.904,76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3EAA4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D4709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-3,48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AD341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1.385.000,00</w:t>
            </w:r>
          </w:p>
        </w:tc>
      </w:tr>
      <w:tr w:rsidR="003419FB" w:rsidRPr="00EB49D7" w14:paraId="1F3FF5A6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45670F" w14:textId="77777777" w:rsidR="003419FB" w:rsidRPr="00FF6760" w:rsidRDefault="003419FB" w:rsidP="00FF676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  <w:t>07 Zdravstvo</w:t>
            </w:r>
          </w:p>
          <w:p w14:paraId="3A1015B8" w14:textId="18AEE9A0" w:rsidR="003419FB" w:rsidRPr="003419FB" w:rsidRDefault="003419FB" w:rsidP="00FF676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E0512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1.920.000,00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B5331F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330.989,03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76ECD9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6930B3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7E2436" w14:textId="77777777" w:rsidR="003419FB" w:rsidRPr="003419FB" w:rsidRDefault="003419FB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1.969.000,00</w:t>
            </w:r>
          </w:p>
        </w:tc>
      </w:tr>
      <w:tr w:rsidR="00EB49D7" w:rsidRPr="00EB49D7" w14:paraId="26D1097B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42A85" w14:textId="77777777" w:rsidR="00EB49D7" w:rsidRPr="00EB49D7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072 Službe za vanjske pacijente</w:t>
            </w:r>
          </w:p>
          <w:p w14:paraId="1A61EFCF" w14:textId="79D38938" w:rsidR="00EB49D7" w:rsidRPr="003419FB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9A441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520.000,00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F131A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232.125,00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C9CD7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9E07C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13,27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5E2F7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589.000,00</w:t>
            </w:r>
          </w:p>
        </w:tc>
      </w:tr>
      <w:tr w:rsidR="00EB49D7" w:rsidRPr="00EB49D7" w14:paraId="151C9AD2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698EE" w14:textId="77777777" w:rsidR="00EB49D7" w:rsidRPr="00EB49D7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074 Službe javnog zdravstva</w:t>
            </w:r>
          </w:p>
          <w:p w14:paraId="1A589461" w14:textId="2852A166" w:rsidR="00EB49D7" w:rsidRPr="003419FB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101E9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33C14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4D5CF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B3A7F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FDAE0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EB49D7" w:rsidRPr="00EB49D7" w14:paraId="7BBF2643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7A6FC" w14:textId="77777777" w:rsidR="00EB49D7" w:rsidRPr="00EB49D7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076 Poslovi i usluge zdravstva koji nisu drugdje svrstani</w:t>
            </w:r>
          </w:p>
          <w:p w14:paraId="1F995B8F" w14:textId="6769D9DB" w:rsidR="00EB49D7" w:rsidRPr="003419FB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A3F2F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1.400.000,00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6DDCA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98.864,03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787EB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60DD4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-1,43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D2E1E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1.380.000,00</w:t>
            </w:r>
          </w:p>
        </w:tc>
      </w:tr>
      <w:tr w:rsidR="00EB49D7" w:rsidRPr="00EB49D7" w14:paraId="5EC963E7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E01C2" w14:textId="77777777" w:rsidR="00EB49D7" w:rsidRPr="00FF6760" w:rsidRDefault="00EB49D7" w:rsidP="00FF676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  <w:t>08 Rekreacija, kultura i religija</w:t>
            </w:r>
          </w:p>
          <w:p w14:paraId="74B8076E" w14:textId="4477F49A" w:rsidR="00EB49D7" w:rsidRPr="003419FB" w:rsidRDefault="00EB49D7" w:rsidP="00FF6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01F76D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9.873.556,00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E032B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7.429.327,04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4C31AF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2.807.160,00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1ACEBB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28,43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79B2B4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12.680.716,00</w:t>
            </w:r>
          </w:p>
        </w:tc>
      </w:tr>
      <w:tr w:rsidR="00EB49D7" w:rsidRPr="00EB49D7" w14:paraId="514A18CB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F69F1" w14:textId="77777777" w:rsidR="00EB49D7" w:rsidRPr="00EB49D7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081 Službe rekreacije i sporta</w:t>
            </w:r>
          </w:p>
          <w:p w14:paraId="0089A028" w14:textId="388330AF" w:rsidR="00EB49D7" w:rsidRPr="003419FB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1E14B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5.221.000,00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CCE05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3.686.838,07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8579B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2.455.000,00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59B38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47,02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078E1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7.676.000,00</w:t>
            </w:r>
          </w:p>
        </w:tc>
      </w:tr>
      <w:tr w:rsidR="00EB49D7" w:rsidRPr="00EB49D7" w14:paraId="2FEEB7CA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FC915" w14:textId="77777777" w:rsidR="00EB49D7" w:rsidRPr="00EB49D7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082 Službe kulture</w:t>
            </w:r>
          </w:p>
          <w:p w14:paraId="5590CE91" w14:textId="32D599F3" w:rsidR="00EB49D7" w:rsidRPr="003419FB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17E13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4.274.051,00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E59DE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3.456.223,32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A97FB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352.160,00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5351A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8,24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2F3C6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4.626.211,00</w:t>
            </w:r>
          </w:p>
        </w:tc>
      </w:tr>
      <w:tr w:rsidR="00EB49D7" w:rsidRPr="00EB49D7" w14:paraId="3E47AFD5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4FB1F" w14:textId="77777777" w:rsidR="00EB49D7" w:rsidRPr="00EB49D7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084 Religijske i druge službe zajednice</w:t>
            </w:r>
          </w:p>
          <w:p w14:paraId="4877F32A" w14:textId="1D120FCD" w:rsidR="00EB49D7" w:rsidRPr="003419FB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86AC0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378.505,00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40F16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286.265,65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36F79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83C71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37977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378.505,00</w:t>
            </w:r>
          </w:p>
        </w:tc>
      </w:tr>
      <w:tr w:rsidR="00EB49D7" w:rsidRPr="00EB49D7" w14:paraId="5538A5D3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9B780E" w14:textId="77777777" w:rsidR="00EB49D7" w:rsidRPr="00FF6760" w:rsidRDefault="00EB49D7" w:rsidP="00FF676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  <w:t>09 Obrazovanje</w:t>
            </w:r>
          </w:p>
          <w:p w14:paraId="3BF0422F" w14:textId="1E2514CB" w:rsidR="00EB49D7" w:rsidRPr="003419FB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27DEC4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50.882.196,00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99C8F1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36.828.926,32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BE80D3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1.495.667,00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60C5C3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8FC2FF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52.377.863,00</w:t>
            </w:r>
          </w:p>
        </w:tc>
      </w:tr>
      <w:tr w:rsidR="00EB49D7" w:rsidRPr="00EB49D7" w14:paraId="79BEAC68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3B3C1" w14:textId="77777777" w:rsidR="00EB49D7" w:rsidRPr="00EB49D7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091 Predškolsko i osnovno obrazovanje</w:t>
            </w:r>
          </w:p>
          <w:p w14:paraId="6AE052C1" w14:textId="75DF54C3" w:rsidR="00EB49D7" w:rsidRPr="003419FB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39A25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50.478.068,00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D43CC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36.517.466,35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ED873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1.482.462,00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2B0D6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6BB5D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51.960.530,00</w:t>
            </w:r>
          </w:p>
        </w:tc>
      </w:tr>
      <w:tr w:rsidR="00EB49D7" w:rsidRPr="00EB49D7" w14:paraId="72525028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99E13" w14:textId="77777777" w:rsidR="00EB49D7" w:rsidRPr="00EB49D7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096 Dodatne usluge u obrazovanju</w:t>
            </w:r>
          </w:p>
          <w:p w14:paraId="636C3665" w14:textId="25F87B29" w:rsidR="00EB49D7" w:rsidRPr="003419FB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FA58B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193.000,00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EB211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151.573,33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21796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F8E11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9DAF9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193.000,00</w:t>
            </w:r>
          </w:p>
        </w:tc>
      </w:tr>
      <w:tr w:rsidR="00EB49D7" w:rsidRPr="00EB49D7" w14:paraId="41E783EA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A6939" w14:textId="77777777" w:rsidR="00EB49D7" w:rsidRPr="00EB49D7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098 Usluge obrazovanja koje nisu drugdje svrstane</w:t>
            </w:r>
          </w:p>
          <w:p w14:paraId="76C81E41" w14:textId="609A87D9" w:rsidR="00EB49D7" w:rsidRPr="003419FB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DA83C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lastRenderedPageBreak/>
              <w:t>211.128,00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BF31E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159.886,64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AA056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13.205,00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5E64C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0D064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224.333,00</w:t>
            </w:r>
          </w:p>
        </w:tc>
      </w:tr>
      <w:tr w:rsidR="00EB49D7" w:rsidRPr="00EB49D7" w14:paraId="2CE604F7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3E99E6" w14:textId="77777777" w:rsidR="00EB49D7" w:rsidRPr="00FF6760" w:rsidRDefault="00EB49D7" w:rsidP="00FF676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  <w:t>10 Socijalna zaštita</w:t>
            </w:r>
          </w:p>
          <w:p w14:paraId="3A111B45" w14:textId="5F5836E3" w:rsidR="00EB49D7" w:rsidRPr="003419FB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4FF7D0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28.584.500,00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E2C6EC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13.805.163,39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F615D6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-5.816.900,00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B0A53B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-20,35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BFB741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22.767.600,00</w:t>
            </w:r>
          </w:p>
        </w:tc>
      </w:tr>
      <w:tr w:rsidR="00EB49D7" w:rsidRPr="00EB49D7" w14:paraId="1F538BB7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708E1" w14:textId="77777777" w:rsidR="00EB49D7" w:rsidRPr="00EB49D7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101 Bolest i invaliditet</w:t>
            </w:r>
          </w:p>
          <w:p w14:paraId="712239A1" w14:textId="194B8D43" w:rsidR="00EB49D7" w:rsidRPr="003419FB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9D35E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48.000,00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E9CFC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42.682,85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92F3C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5F9C5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BE6D7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EB49D7" w:rsidRPr="00EB49D7" w14:paraId="7BBEA571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D0621" w14:textId="77777777" w:rsidR="00EB49D7" w:rsidRPr="00EB49D7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102 Starost</w:t>
            </w:r>
          </w:p>
          <w:p w14:paraId="6CDD1D66" w14:textId="3C83E961" w:rsidR="00EB49D7" w:rsidRPr="003419FB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DD494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25.685.000,00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11BCB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11.896.263,91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3EF20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-5.928.900,00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950D5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-23,08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EBA52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19.756.100,00</w:t>
            </w:r>
          </w:p>
        </w:tc>
      </w:tr>
      <w:tr w:rsidR="00EB49D7" w:rsidRPr="00EB49D7" w14:paraId="35FB72A8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18E2F" w14:textId="77777777" w:rsidR="00EB49D7" w:rsidRPr="00EB49D7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104 Obitelj i djeca</w:t>
            </w:r>
          </w:p>
          <w:p w14:paraId="675EAD0C" w14:textId="46E053F4" w:rsidR="00EB49D7" w:rsidRPr="003419FB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1A3B0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990.000,00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17A38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672.352,44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A83AC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A2259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-1,52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46109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975.000,00</w:t>
            </w:r>
          </w:p>
        </w:tc>
      </w:tr>
      <w:tr w:rsidR="00EB49D7" w:rsidRPr="00EB49D7" w14:paraId="13692542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AE2B5" w14:textId="77777777" w:rsidR="00EB49D7" w:rsidRPr="00EB49D7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106 Stanovanje</w:t>
            </w:r>
          </w:p>
          <w:p w14:paraId="30424F24" w14:textId="4F1EF070" w:rsidR="00EB49D7" w:rsidRPr="003419FB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2F30A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1.115.000,00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2B41A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888.630,79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431D1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8202E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12,56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744D9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1.255.000,00</w:t>
            </w:r>
          </w:p>
        </w:tc>
      </w:tr>
      <w:tr w:rsidR="00EB49D7" w:rsidRPr="00EB49D7" w14:paraId="2840DA80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2EB76" w14:textId="77777777" w:rsidR="00EB49D7" w:rsidRPr="00EB49D7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107 Socijalna pomoć stanovništvu koje nije obuhvaćeno redovnim socijalnim programima</w:t>
            </w:r>
          </w:p>
          <w:p w14:paraId="44A7C6CE" w14:textId="23D4D3ED" w:rsidR="00EB49D7" w:rsidRPr="003419FB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2AB3E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736.500,00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064A1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300.233,40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15F1C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AA14A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-1,36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A9847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726.500,00</w:t>
            </w:r>
          </w:p>
        </w:tc>
      </w:tr>
      <w:tr w:rsidR="00EB49D7" w:rsidRPr="00EB49D7" w14:paraId="4A66279F" w14:textId="77777777" w:rsidTr="00EB49D7">
        <w:trPr>
          <w:trHeight w:val="25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24F2B" w14:textId="77777777" w:rsidR="00EB49D7" w:rsidRPr="00EB49D7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109 Aktivnosti socijalne zaštite koje nisu drugdje svrstane</w:t>
            </w:r>
          </w:p>
          <w:p w14:paraId="53ED4546" w14:textId="39A6EB01" w:rsidR="00EB49D7" w:rsidRPr="003419FB" w:rsidRDefault="00EB49D7" w:rsidP="003419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77B86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AAF80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BA9F3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3B136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2279B" w14:textId="77777777" w:rsidR="00EB49D7" w:rsidRPr="003419FB" w:rsidRDefault="00EB49D7" w:rsidP="003419F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419F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</w:tbl>
    <w:p w14:paraId="723987E3" w14:textId="77777777" w:rsidR="007A7B6D" w:rsidRPr="00EB49D7" w:rsidRDefault="007A7B6D">
      <w:pPr>
        <w:rPr>
          <w:rFonts w:ascii="Arial" w:hAnsi="Arial" w:cs="Arial"/>
          <w:sz w:val="20"/>
          <w:szCs w:val="20"/>
        </w:rPr>
      </w:pPr>
    </w:p>
    <w:p w14:paraId="53A3A7BB" w14:textId="77777777" w:rsidR="007A7B6D" w:rsidRPr="00EB49D7" w:rsidRDefault="007A7B6D">
      <w:pPr>
        <w:rPr>
          <w:rFonts w:ascii="Arial" w:hAnsi="Arial" w:cs="Arial"/>
          <w:sz w:val="20"/>
          <w:szCs w:val="20"/>
        </w:rPr>
      </w:pPr>
    </w:p>
    <w:p w14:paraId="2253AF2E" w14:textId="77777777" w:rsidR="007A7B6D" w:rsidRPr="00EB49D7" w:rsidRDefault="007A7B6D">
      <w:pPr>
        <w:rPr>
          <w:rFonts w:ascii="Arial" w:hAnsi="Arial" w:cs="Arial"/>
          <w:sz w:val="20"/>
          <w:szCs w:val="20"/>
        </w:rPr>
      </w:pPr>
    </w:p>
    <w:p w14:paraId="2CAF20B1" w14:textId="4866944A" w:rsidR="007A7B6D" w:rsidRDefault="007A7B6D">
      <w:pPr>
        <w:sectPr w:rsidR="007A7B6D">
          <w:pgSz w:w="16840" w:h="11910" w:orient="landscape"/>
          <w:pgMar w:top="1100" w:right="420" w:bottom="1200" w:left="1220" w:header="0" w:footer="920" w:gutter="0"/>
          <w:cols w:space="720"/>
        </w:sectPr>
      </w:pPr>
    </w:p>
    <w:p w14:paraId="5585F68C" w14:textId="77777777" w:rsidR="00751169" w:rsidRDefault="00751169">
      <w:pPr>
        <w:pStyle w:val="Tijeloteksta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61"/>
      </w:tblGrid>
      <w:tr w:rsidR="00751169" w14:paraId="6BD9A08F" w14:textId="77777777">
        <w:trPr>
          <w:trHeight w:val="182"/>
        </w:trPr>
        <w:tc>
          <w:tcPr>
            <w:tcW w:w="1761" w:type="dxa"/>
          </w:tcPr>
          <w:p w14:paraId="1DAF5EEE" w14:textId="77777777" w:rsidR="00751169" w:rsidRDefault="00000000">
            <w:pPr>
              <w:pStyle w:val="TableParagraph"/>
              <w:spacing w:line="162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GRAD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LABIN</w:t>
            </w:r>
          </w:p>
        </w:tc>
      </w:tr>
      <w:tr w:rsidR="00751169" w14:paraId="4B2FFCBE" w14:textId="77777777">
        <w:trPr>
          <w:trHeight w:val="367"/>
        </w:trPr>
        <w:tc>
          <w:tcPr>
            <w:tcW w:w="1761" w:type="dxa"/>
          </w:tcPr>
          <w:p w14:paraId="16F16E76" w14:textId="77777777" w:rsidR="00751169" w:rsidRDefault="00000000">
            <w:pPr>
              <w:pStyle w:val="TableParagraph"/>
              <w:spacing w:line="181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TITOV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  <w:p w14:paraId="4727568B" w14:textId="77777777" w:rsidR="00751169" w:rsidRDefault="00000000">
            <w:pPr>
              <w:pStyle w:val="TableParagraph"/>
              <w:spacing w:line="166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LABIN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52220</w:t>
            </w:r>
          </w:p>
        </w:tc>
      </w:tr>
      <w:tr w:rsidR="00751169" w14:paraId="18573075" w14:textId="77777777">
        <w:trPr>
          <w:trHeight w:val="182"/>
        </w:trPr>
        <w:tc>
          <w:tcPr>
            <w:tcW w:w="1761" w:type="dxa"/>
          </w:tcPr>
          <w:p w14:paraId="0AFFF498" w14:textId="77777777" w:rsidR="00751169" w:rsidRDefault="00000000">
            <w:pPr>
              <w:pStyle w:val="TableParagraph"/>
              <w:spacing w:line="162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OIB: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19041331726</w:t>
            </w:r>
          </w:p>
        </w:tc>
      </w:tr>
    </w:tbl>
    <w:p w14:paraId="63EAA5AF" w14:textId="77777777" w:rsidR="00751169" w:rsidRDefault="00751169">
      <w:pPr>
        <w:pStyle w:val="Tijeloteksta"/>
        <w:spacing w:before="2"/>
        <w:rPr>
          <w:rFonts w:ascii="Arial"/>
          <w:b/>
          <w:sz w:val="8"/>
        </w:rPr>
      </w:pPr>
    </w:p>
    <w:p w14:paraId="3BE318B8" w14:textId="77777777" w:rsidR="00751169" w:rsidRDefault="00000000">
      <w:pPr>
        <w:pStyle w:val="Naslov1"/>
        <w:numPr>
          <w:ilvl w:val="2"/>
          <w:numId w:val="7"/>
        </w:numPr>
        <w:tabs>
          <w:tab w:val="left" w:pos="3396"/>
        </w:tabs>
        <w:spacing w:before="91"/>
        <w:ind w:left="3395" w:hanging="858"/>
        <w:jc w:val="left"/>
      </w:pPr>
      <w:bookmarkStart w:id="4" w:name="_TOC_250003"/>
      <w:r>
        <w:t>RAČUN</w:t>
      </w:r>
      <w:r>
        <w:rPr>
          <w:spacing w:val="-8"/>
        </w:rPr>
        <w:t xml:space="preserve"> </w:t>
      </w:r>
      <w:r>
        <w:t>FINANCIRANJA</w:t>
      </w:r>
      <w:r>
        <w:rPr>
          <w:spacing w:val="-9"/>
        </w:rPr>
        <w:t xml:space="preserve"> </w:t>
      </w:r>
      <w:r>
        <w:t>PREMA</w:t>
      </w:r>
      <w:r>
        <w:rPr>
          <w:spacing w:val="-7"/>
        </w:rPr>
        <w:t xml:space="preserve"> </w:t>
      </w:r>
      <w:r>
        <w:t>EKONOMSKOJ</w:t>
      </w:r>
      <w:r>
        <w:rPr>
          <w:spacing w:val="-6"/>
        </w:rPr>
        <w:t xml:space="preserve"> </w:t>
      </w:r>
      <w:bookmarkEnd w:id="4"/>
      <w:r>
        <w:t>KLASIFIKACIJI</w:t>
      </w:r>
    </w:p>
    <w:p w14:paraId="69548B5B" w14:textId="77777777" w:rsidR="00751169" w:rsidRDefault="00751169"/>
    <w:p w14:paraId="36502B8E" w14:textId="77777777" w:rsidR="00AE07FA" w:rsidRDefault="00AE07FA"/>
    <w:p w14:paraId="6E008AF6" w14:textId="2803C1B0" w:rsidR="00AE07FA" w:rsidRDefault="00AE07FA"/>
    <w:p w14:paraId="332A34FC" w14:textId="753F7C4A" w:rsidR="003524C9" w:rsidRDefault="003524C9"/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928"/>
        <w:gridCol w:w="5446"/>
        <w:gridCol w:w="1985"/>
        <w:gridCol w:w="1559"/>
        <w:gridCol w:w="1701"/>
        <w:gridCol w:w="1417"/>
        <w:gridCol w:w="1985"/>
      </w:tblGrid>
      <w:tr w:rsidR="003524C9" w:rsidRPr="003524C9" w14:paraId="673F2BDD" w14:textId="77777777" w:rsidTr="00ED477F">
        <w:trPr>
          <w:trHeight w:val="255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8695B69" w14:textId="7D3250C8" w:rsidR="003524C9" w:rsidRPr="003524C9" w:rsidRDefault="003524C9" w:rsidP="003524C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hAnsi="Arial" w:cs="Arial"/>
                <w:b/>
                <w:i/>
                <w:sz w:val="20"/>
                <w:szCs w:val="20"/>
              </w:rPr>
              <w:t>B.</w:t>
            </w:r>
            <w:r w:rsidRPr="003524C9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3524C9">
              <w:rPr>
                <w:rFonts w:ascii="Arial" w:hAnsi="Arial" w:cs="Arial"/>
                <w:b/>
                <w:i/>
                <w:sz w:val="20"/>
                <w:szCs w:val="20"/>
              </w:rPr>
              <w:t>RAČUN</w:t>
            </w:r>
            <w:r w:rsidRPr="003524C9">
              <w:rPr>
                <w:rFonts w:ascii="Arial" w:hAnsi="Arial" w:cs="Arial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3524C9">
              <w:rPr>
                <w:rFonts w:ascii="Arial" w:hAnsi="Arial" w:cs="Arial"/>
                <w:b/>
                <w:i/>
                <w:sz w:val="20"/>
                <w:szCs w:val="20"/>
              </w:rPr>
              <w:t>ZADUŽIVANJA</w:t>
            </w:r>
            <w:r w:rsidRPr="003524C9">
              <w:rPr>
                <w:rFonts w:ascii="Arial" w:hAnsi="Arial" w:cs="Arial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3524C9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r w:rsidRPr="003524C9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3524C9">
              <w:rPr>
                <w:rFonts w:ascii="Arial" w:hAnsi="Arial" w:cs="Arial"/>
                <w:b/>
                <w:i/>
                <w:sz w:val="20"/>
                <w:szCs w:val="20"/>
              </w:rPr>
              <w:t>FINANCIRANJA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CE48D4F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70DD216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8416D48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10A5472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4568BD4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</w:p>
        </w:tc>
      </w:tr>
      <w:tr w:rsidR="003524C9" w:rsidRPr="003524C9" w14:paraId="05B88684" w14:textId="77777777" w:rsidTr="00ED477F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D83A76" w14:textId="5051D8FC" w:rsidR="003524C9" w:rsidRPr="003524C9" w:rsidRDefault="003524C9" w:rsidP="003524C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</w:t>
            </w:r>
            <w:r w:rsidRPr="00AE07FA">
              <w:rPr>
                <w:b/>
                <w:sz w:val="20"/>
              </w:rPr>
              <w:t xml:space="preserve"> BROJ</w:t>
            </w:r>
            <w:r w:rsidRPr="00AE07FA">
              <w:rPr>
                <w:b/>
                <w:spacing w:val="1"/>
                <w:sz w:val="20"/>
              </w:rPr>
              <w:t xml:space="preserve"> </w:t>
            </w:r>
            <w:r w:rsidRPr="00AE07FA">
              <w:rPr>
                <w:b/>
                <w:sz w:val="20"/>
              </w:rPr>
              <w:t>KONTA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4784AD" w14:textId="553766E4" w:rsidR="003524C9" w:rsidRPr="003524C9" w:rsidRDefault="003524C9" w:rsidP="004B32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Primici od i VR</w:t>
            </w:r>
            <w:r w:rsidRPr="003524C9">
              <w:rPr>
                <w:rFonts w:ascii="Arial" w:hAnsi="Arial" w:cs="Arial"/>
                <w:b/>
                <w:sz w:val="20"/>
                <w:szCs w:val="20"/>
              </w:rPr>
              <w:t xml:space="preserve"> VRSTA</w:t>
            </w:r>
            <w:r w:rsidRPr="003524C9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3524C9">
              <w:rPr>
                <w:rFonts w:ascii="Arial" w:hAnsi="Arial" w:cs="Arial"/>
                <w:b/>
                <w:sz w:val="20"/>
                <w:szCs w:val="20"/>
              </w:rPr>
              <w:t>PRIMITAKA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B8A841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524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31.2</w:t>
            </w:r>
            <w:r w:rsidRPr="003524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1B9C972" w14:textId="1D5DFCD1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hAnsi="Arial" w:cs="Arial"/>
                <w:b/>
                <w:sz w:val="20"/>
                <w:szCs w:val="20"/>
              </w:rPr>
              <w:t>PLANIRANO</w:t>
            </w:r>
            <w:r w:rsidRPr="003524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720A22" w14:textId="5440AD40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1</w:t>
            </w:r>
            <w:r w:rsidRPr="003524C9">
              <w:rPr>
                <w:rFonts w:ascii="Arial" w:hAnsi="Arial" w:cs="Arial"/>
                <w:b/>
                <w:sz w:val="20"/>
                <w:szCs w:val="20"/>
              </w:rPr>
              <w:t xml:space="preserve"> IZVRŠENJE</w:t>
            </w:r>
            <w:r w:rsidRPr="003524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1.431.058,97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FB8D86" w14:textId="492F44DD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-11.</w:t>
            </w:r>
            <w:r w:rsidRPr="003524C9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 PROMJENA</w:t>
            </w:r>
            <w:r w:rsidRPr="003524C9">
              <w:rPr>
                <w:rFonts w:ascii="Arial" w:hAnsi="Arial" w:cs="Arial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3524C9">
              <w:rPr>
                <w:rFonts w:ascii="Arial" w:hAnsi="Arial" w:cs="Arial"/>
                <w:b/>
                <w:sz w:val="20"/>
                <w:szCs w:val="20"/>
              </w:rPr>
              <w:t>IZNOS</w:t>
            </w:r>
            <w:r w:rsidRPr="003524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7PR50.000,00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7118FD" w14:textId="2FC938B3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hAnsi="Arial" w:cs="Arial"/>
                <w:b/>
                <w:w w:val="95"/>
                <w:sz w:val="20"/>
                <w:szCs w:val="20"/>
              </w:rPr>
              <w:t>PROMJENA</w:t>
            </w:r>
            <w:r w:rsidRPr="003524C9">
              <w:rPr>
                <w:rFonts w:ascii="Arial" w:hAnsi="Arial" w:cs="Arial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3524C9">
              <w:rPr>
                <w:rFonts w:ascii="Arial" w:hAnsi="Arial" w:cs="Arial"/>
                <w:b/>
                <w:sz w:val="20"/>
                <w:szCs w:val="20"/>
              </w:rPr>
              <w:t>POSTOTAK</w:t>
            </w:r>
            <w:r w:rsidRPr="003524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</w:t>
            </w:r>
            <w:r w:rsidR="007F30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(5</w:t>
            </w:r>
            <w:r w:rsidRPr="003524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-37,66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D84413" w14:textId="64D083DC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AE07FA">
              <w:rPr>
                <w:b/>
                <w:sz w:val="20"/>
              </w:rPr>
              <w:t>NOVI</w:t>
            </w:r>
            <w:r w:rsidRPr="00AE07FA">
              <w:rPr>
                <w:b/>
                <w:spacing w:val="-2"/>
                <w:sz w:val="20"/>
              </w:rPr>
              <w:t xml:space="preserve"> </w:t>
            </w:r>
            <w:r w:rsidRPr="00AE07FA">
              <w:rPr>
                <w:b/>
                <w:sz w:val="20"/>
              </w:rPr>
              <w:t>IZNOS</w:t>
            </w:r>
            <w:r w:rsidRPr="003524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19.</w:t>
            </w:r>
          </w:p>
        </w:tc>
      </w:tr>
      <w:tr w:rsidR="00D7483B" w:rsidRPr="003524C9" w14:paraId="4F1FB66C" w14:textId="77777777" w:rsidTr="00ED477F">
        <w:trPr>
          <w:trHeight w:val="255"/>
        </w:trPr>
        <w:tc>
          <w:tcPr>
            <w:tcW w:w="6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022705" w14:textId="2EE90BF0" w:rsidR="00D7483B" w:rsidRPr="003524C9" w:rsidRDefault="00D7483B" w:rsidP="004B32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UKUPNO PRIMITCI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F9FE758" w14:textId="6E92A37A" w:rsidR="00D7483B" w:rsidRPr="003524C9" w:rsidRDefault="00D7483B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31.200.000,00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7B16D3" w14:textId="2A217266" w:rsidR="00D7483B" w:rsidRPr="003524C9" w:rsidRDefault="00D7483B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11.431.058,97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127803B" w14:textId="191F4C74" w:rsidR="00D7483B" w:rsidRPr="003524C9" w:rsidRDefault="00D7483B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-11.750.000,00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36F40A2" w14:textId="21267EDC" w:rsidR="00D7483B" w:rsidRPr="003524C9" w:rsidRDefault="00D7483B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-37,66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E0F6198" w14:textId="20388106" w:rsidR="00D7483B" w:rsidRPr="003524C9" w:rsidRDefault="00D7483B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19.450.000,00</w:t>
            </w:r>
          </w:p>
        </w:tc>
      </w:tr>
      <w:tr w:rsidR="00D7483B" w:rsidRPr="003524C9" w14:paraId="3EB04A8A" w14:textId="77777777" w:rsidTr="00ED477F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70E4F8" w14:textId="0C287597" w:rsidR="00D7483B" w:rsidRPr="003524C9" w:rsidRDefault="00D7483B" w:rsidP="003524C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0CD610" w14:textId="5181A906" w:rsidR="00D7483B" w:rsidRPr="003524C9" w:rsidRDefault="00B4451F" w:rsidP="003524C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B445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Primici od financijske imovine i zaduživanja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7CE0BB" w14:textId="7CBAEEA5" w:rsidR="00D7483B" w:rsidRPr="003524C9" w:rsidRDefault="00B4451F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31.200.000,00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C63343" w14:textId="77777777" w:rsidR="00D7483B" w:rsidRPr="003524C9" w:rsidRDefault="00D7483B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A95632" w14:textId="77777777" w:rsidR="00D7483B" w:rsidRPr="003524C9" w:rsidRDefault="00D7483B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5CB997" w14:textId="77777777" w:rsidR="00D7483B" w:rsidRPr="003524C9" w:rsidRDefault="00D7483B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48D8C2" w14:textId="77777777" w:rsidR="00D7483B" w:rsidRPr="003524C9" w:rsidRDefault="00D7483B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3524C9" w:rsidRPr="003524C9" w14:paraId="0749AA95" w14:textId="77777777" w:rsidTr="00ED477F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0D2D7A" w14:textId="77777777" w:rsidR="003524C9" w:rsidRPr="003524C9" w:rsidRDefault="003524C9" w:rsidP="003524C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84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966BA5" w14:textId="77777777" w:rsidR="003524C9" w:rsidRPr="003524C9" w:rsidRDefault="003524C9" w:rsidP="003524C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Primici od zaduživanja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ACA056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31.200.000,00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8FE5C5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11.431.058,97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6EB14D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-11.750.000,00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949ED3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-37,66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9E0C45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19.450.000,00</w:t>
            </w:r>
          </w:p>
        </w:tc>
      </w:tr>
      <w:tr w:rsidR="003524C9" w:rsidRPr="003524C9" w14:paraId="568B9A45" w14:textId="77777777" w:rsidTr="00ED477F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21BEBE" w14:textId="77777777" w:rsidR="003524C9" w:rsidRPr="003524C9" w:rsidRDefault="003524C9" w:rsidP="003524C9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842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9F43BC" w14:textId="77777777" w:rsidR="003524C9" w:rsidRPr="003524C9" w:rsidRDefault="003524C9" w:rsidP="003524C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Primljeni krediti i zajmovi od kreditnih i ostalih financijskih institucija u javnom sektoru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F64C6E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6.200.000,00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DED63A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CD46BC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-5.150.000,00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1F8812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-83,06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B3D1FC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1.050.000,00</w:t>
            </w:r>
          </w:p>
        </w:tc>
      </w:tr>
      <w:tr w:rsidR="003524C9" w:rsidRPr="003524C9" w14:paraId="6235F207" w14:textId="77777777" w:rsidTr="00ED477F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AA2E38" w14:textId="77777777" w:rsidR="003524C9" w:rsidRPr="003524C9" w:rsidRDefault="003524C9" w:rsidP="003524C9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844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BBFC6D" w14:textId="77777777" w:rsidR="003524C9" w:rsidRPr="003524C9" w:rsidRDefault="003524C9" w:rsidP="003524C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Primljeni krediti i zajmovi od kreditnih i ostalih financijskih institucija izvan javnog sektora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CFB284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25.000.000,00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0078C0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11.431.058,97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252EE6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-6.600.000,00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84FC88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-26,40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D8B21E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18.400.000,00</w:t>
            </w:r>
          </w:p>
        </w:tc>
      </w:tr>
      <w:tr w:rsidR="003524C9" w:rsidRPr="003524C9" w14:paraId="68BB9FBD" w14:textId="77777777" w:rsidTr="00ED477F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92DB2C" w14:textId="77777777" w:rsidR="003524C9" w:rsidRPr="003524C9" w:rsidRDefault="003524C9" w:rsidP="003524C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EEFEA6" w14:textId="1F881D48" w:rsidR="003524C9" w:rsidRPr="003524C9" w:rsidRDefault="003524C9" w:rsidP="004B32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Vlastiti i</w:t>
            </w:r>
            <w:r w:rsidR="004B32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        </w:t>
            </w:r>
            <w:r w:rsidRPr="003524C9">
              <w:rPr>
                <w:rFonts w:ascii="Arial" w:hAnsi="Arial" w:cs="Arial"/>
                <w:b/>
                <w:sz w:val="20"/>
                <w:szCs w:val="20"/>
              </w:rPr>
              <w:t xml:space="preserve"> VRSTA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IZDATAKA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AC1413" w14:textId="73C03F63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2.995.587,00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8AFACA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3.000.777,06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C3E1B6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1.976,00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B6E426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0,07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5B6842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2.997.563,00</w:t>
            </w:r>
          </w:p>
        </w:tc>
      </w:tr>
      <w:tr w:rsidR="00D7483B" w:rsidRPr="003524C9" w14:paraId="5F545D62" w14:textId="77777777" w:rsidTr="00ED477F">
        <w:trPr>
          <w:trHeight w:val="255"/>
        </w:trPr>
        <w:tc>
          <w:tcPr>
            <w:tcW w:w="6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E955059" w14:textId="2D4B9B45" w:rsidR="00D7483B" w:rsidRPr="003524C9" w:rsidRDefault="00D7483B" w:rsidP="004B32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UKUPNO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</w:t>
            </w:r>
            <w:r w:rsidRPr="003524C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IZDACI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3841F8" w14:textId="7D38E8D7" w:rsidR="00D7483B" w:rsidRPr="00D7483B" w:rsidRDefault="00D7483B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4.200.000,00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647A68D" w14:textId="1EB90104" w:rsidR="00D7483B" w:rsidRPr="00D7483B" w:rsidRDefault="00D7483B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4.150.000,00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5CD58CC" w14:textId="36AA1C9A" w:rsidR="00D7483B" w:rsidRPr="00D7483B" w:rsidRDefault="00D7483B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2.000.000,00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1D46167" w14:textId="14E53359" w:rsidR="00D7483B" w:rsidRPr="00D7483B" w:rsidRDefault="00D7483B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47,62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BA97758" w14:textId="404BFC52" w:rsidR="00D7483B" w:rsidRPr="00D7483B" w:rsidRDefault="00D7483B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6.200.000,00</w:t>
            </w:r>
          </w:p>
        </w:tc>
      </w:tr>
      <w:tr w:rsidR="00D7483B" w:rsidRPr="003524C9" w14:paraId="72DE68A5" w14:textId="77777777" w:rsidTr="00ED477F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A4AF" w14:textId="59616F43" w:rsidR="00D7483B" w:rsidRPr="003524C9" w:rsidRDefault="00D7483B" w:rsidP="003524C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DB8F2" w14:textId="76539A6E" w:rsidR="00D7483B" w:rsidRPr="003524C9" w:rsidRDefault="00B4451F" w:rsidP="003524C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B445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Izdaci za financijsku imovinu i otplate zajmova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00FE" w14:textId="77777777" w:rsidR="00D7483B" w:rsidRPr="003524C9" w:rsidRDefault="00D7483B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EB63" w14:textId="77777777" w:rsidR="00D7483B" w:rsidRPr="003524C9" w:rsidRDefault="00D7483B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20A02" w14:textId="77777777" w:rsidR="00D7483B" w:rsidRPr="003524C9" w:rsidRDefault="00D7483B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CEC9" w14:textId="77777777" w:rsidR="00D7483B" w:rsidRPr="003524C9" w:rsidRDefault="00D7483B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7C99C" w14:textId="77777777" w:rsidR="00D7483B" w:rsidRPr="003524C9" w:rsidRDefault="00D7483B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D7483B" w:rsidRPr="003524C9" w14:paraId="37EF2F49" w14:textId="77777777" w:rsidTr="00ED477F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66E2" w14:textId="77777777" w:rsidR="003524C9" w:rsidRPr="003524C9" w:rsidRDefault="003524C9" w:rsidP="003524C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B2D6" w14:textId="77777777" w:rsidR="003524C9" w:rsidRPr="003524C9" w:rsidRDefault="003524C9" w:rsidP="003524C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Izdaci za otplatu glavnice primljenih kredita i zajmova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8134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4.200.000,00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69FA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4.150.000,00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7D9A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5870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47,62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6BD8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6.200.000,00</w:t>
            </w:r>
          </w:p>
        </w:tc>
      </w:tr>
      <w:tr w:rsidR="00D7483B" w:rsidRPr="003524C9" w14:paraId="3F0F9752" w14:textId="77777777" w:rsidTr="00ED477F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D9FC" w14:textId="77777777" w:rsidR="003524C9" w:rsidRPr="003524C9" w:rsidRDefault="003524C9" w:rsidP="003524C9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542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89EB" w14:textId="77777777" w:rsidR="003524C9" w:rsidRPr="003524C9" w:rsidRDefault="003524C9" w:rsidP="003524C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Otplata glavnice primljenih kredita i zajmova od kreditnih i ostalih financijskih institucija u </w:t>
            </w:r>
            <w:proofErr w:type="spellStart"/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javn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A91B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3525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9919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0097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76A6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200.000,00</w:t>
            </w:r>
          </w:p>
        </w:tc>
      </w:tr>
      <w:tr w:rsidR="00D7483B" w:rsidRPr="003524C9" w14:paraId="1317CBEC" w14:textId="77777777" w:rsidTr="00ED477F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F689" w14:textId="77777777" w:rsidR="003524C9" w:rsidRPr="003524C9" w:rsidRDefault="003524C9" w:rsidP="003524C9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C620" w14:textId="77777777" w:rsidR="003524C9" w:rsidRPr="003524C9" w:rsidRDefault="003524C9" w:rsidP="003524C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AA18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4.000.000,00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26D9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4.000.000,00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1B49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B229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A54A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4.000.000,00</w:t>
            </w:r>
          </w:p>
        </w:tc>
      </w:tr>
      <w:tr w:rsidR="00D7483B" w:rsidRPr="003524C9" w14:paraId="453B9A9B" w14:textId="77777777" w:rsidTr="00ED477F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CD84" w14:textId="77777777" w:rsidR="003524C9" w:rsidRPr="003524C9" w:rsidRDefault="003524C9" w:rsidP="003524C9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547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FDF2" w14:textId="77777777" w:rsidR="003524C9" w:rsidRPr="003524C9" w:rsidRDefault="003524C9" w:rsidP="003524C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Otplata glavnice primljenih zajmova od drugih razina vlasti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0135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355B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BB80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F65E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37F5" w14:textId="77777777" w:rsidR="003524C9" w:rsidRPr="003524C9" w:rsidRDefault="003524C9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2.000.000,00</w:t>
            </w:r>
          </w:p>
        </w:tc>
      </w:tr>
      <w:tr w:rsidR="00D7483B" w:rsidRPr="003524C9" w14:paraId="22CE17F3" w14:textId="77777777" w:rsidTr="00ED477F">
        <w:trPr>
          <w:trHeight w:val="255"/>
        </w:trPr>
        <w:tc>
          <w:tcPr>
            <w:tcW w:w="150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449E" w14:textId="77777777" w:rsidR="00D7483B" w:rsidRPr="003524C9" w:rsidRDefault="00D7483B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D7483B" w:rsidRPr="003524C9" w14:paraId="5913B93B" w14:textId="77777777" w:rsidTr="00377ED4">
        <w:trPr>
          <w:trHeight w:val="255"/>
        </w:trPr>
        <w:tc>
          <w:tcPr>
            <w:tcW w:w="6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AAA95C6" w14:textId="50598EDE" w:rsidR="00D7483B" w:rsidRPr="00D7483B" w:rsidRDefault="00D7483B" w:rsidP="00D7483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D748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C.RASPOLOŽIVA SREDSTVA IZ PRETHODNIH GODINA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D40B54F" w14:textId="77777777" w:rsidR="00D7483B" w:rsidRPr="003524C9" w:rsidRDefault="00D7483B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6784C27" w14:textId="77777777" w:rsidR="00D7483B" w:rsidRPr="003524C9" w:rsidRDefault="00D7483B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00E2D56" w14:textId="77777777" w:rsidR="00D7483B" w:rsidRPr="003524C9" w:rsidRDefault="00D7483B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AEE2CC9" w14:textId="77777777" w:rsidR="00D7483B" w:rsidRPr="003524C9" w:rsidRDefault="00D7483B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E38EE1E" w14:textId="77777777" w:rsidR="00D7483B" w:rsidRPr="003524C9" w:rsidRDefault="00D7483B" w:rsidP="003524C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D7483B" w:rsidRPr="003524C9" w14:paraId="7AC9993D" w14:textId="77777777" w:rsidTr="00ED477F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48060A" w14:textId="2308A642" w:rsidR="00D7483B" w:rsidRPr="003524C9" w:rsidRDefault="00D7483B" w:rsidP="00100A9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1C8A78" w14:textId="3078CEEB" w:rsidR="00D7483B" w:rsidRPr="003524C9" w:rsidRDefault="00D7483B" w:rsidP="00100A9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Vlastiti izvori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F8F975" w14:textId="0F8ACE16" w:rsidR="00D7483B" w:rsidRPr="003524C9" w:rsidRDefault="00D7483B" w:rsidP="00100A9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2.995.587,00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86CB81" w14:textId="45EB3B25" w:rsidR="00D7483B" w:rsidRPr="003524C9" w:rsidRDefault="00D7483B" w:rsidP="00100A9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3.000.777,06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39F113" w14:textId="54862D7F" w:rsidR="00D7483B" w:rsidRPr="003524C9" w:rsidRDefault="00D7483B" w:rsidP="00100A9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1.976,00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E23E3F" w14:textId="7741126D" w:rsidR="00D7483B" w:rsidRPr="003524C9" w:rsidRDefault="00D7483B" w:rsidP="00100A9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7AB049" w14:textId="6D09A48E" w:rsidR="00D7483B" w:rsidRPr="003524C9" w:rsidRDefault="00D7483B" w:rsidP="00100A9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2.997.563,00</w:t>
            </w:r>
          </w:p>
        </w:tc>
      </w:tr>
      <w:tr w:rsidR="00D7483B" w:rsidRPr="003524C9" w14:paraId="3CE4D450" w14:textId="77777777" w:rsidTr="00ED477F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D9734E" w14:textId="77777777" w:rsidR="00D7483B" w:rsidRPr="003524C9" w:rsidRDefault="00D7483B" w:rsidP="00100A9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92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29584B" w14:textId="77777777" w:rsidR="00D7483B" w:rsidRPr="003524C9" w:rsidRDefault="00D7483B" w:rsidP="00100A9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Rezultat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2D10BB" w14:textId="77777777" w:rsidR="00D7483B" w:rsidRPr="003524C9" w:rsidRDefault="00D7483B" w:rsidP="00100A9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2.995.587,00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E7CDD2" w14:textId="77777777" w:rsidR="00D7483B" w:rsidRPr="003524C9" w:rsidRDefault="00D7483B" w:rsidP="00100A9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3.000.777,06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CFBCBD" w14:textId="77777777" w:rsidR="00D7483B" w:rsidRPr="003524C9" w:rsidRDefault="00D7483B" w:rsidP="00100A9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1.976,00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889B7D" w14:textId="77777777" w:rsidR="00D7483B" w:rsidRPr="003524C9" w:rsidRDefault="00D7483B" w:rsidP="00100A9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C1FBC7" w14:textId="77777777" w:rsidR="00D7483B" w:rsidRPr="003524C9" w:rsidRDefault="00D7483B" w:rsidP="00100A9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2.997.563,00</w:t>
            </w:r>
          </w:p>
        </w:tc>
      </w:tr>
      <w:tr w:rsidR="00D7483B" w:rsidRPr="003524C9" w14:paraId="76A99534" w14:textId="77777777" w:rsidTr="00ED477F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B1E4CB" w14:textId="77777777" w:rsidR="00D7483B" w:rsidRPr="003524C9" w:rsidRDefault="00D7483B" w:rsidP="00100A9A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922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A31086" w14:textId="77777777" w:rsidR="00D7483B" w:rsidRPr="003524C9" w:rsidRDefault="00D7483B" w:rsidP="0010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Višak/manjak prihoda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BD90D0" w14:textId="77777777" w:rsidR="00D7483B" w:rsidRPr="003524C9" w:rsidRDefault="00D7483B" w:rsidP="00100A9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2.995.587,00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6954E1" w14:textId="77777777" w:rsidR="00D7483B" w:rsidRPr="003524C9" w:rsidRDefault="00D7483B" w:rsidP="00100A9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3.000.777,06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EA02FF" w14:textId="77777777" w:rsidR="00D7483B" w:rsidRPr="003524C9" w:rsidRDefault="00D7483B" w:rsidP="00100A9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1.976,00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81C083" w14:textId="77777777" w:rsidR="00D7483B" w:rsidRPr="003524C9" w:rsidRDefault="00D7483B" w:rsidP="00100A9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C32D31" w14:textId="77777777" w:rsidR="00D7483B" w:rsidRPr="003524C9" w:rsidRDefault="00D7483B" w:rsidP="00100A9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24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2.997.563,00</w:t>
            </w:r>
          </w:p>
        </w:tc>
      </w:tr>
    </w:tbl>
    <w:p w14:paraId="7577FCF5" w14:textId="17303413" w:rsidR="003524C9" w:rsidRDefault="003524C9"/>
    <w:p w14:paraId="2F4A7420" w14:textId="5CDD931D" w:rsidR="003524C9" w:rsidRDefault="003524C9"/>
    <w:p w14:paraId="3B61AD88" w14:textId="77777777" w:rsidR="003524C9" w:rsidRDefault="003524C9"/>
    <w:p w14:paraId="559F9652" w14:textId="77777777" w:rsidR="00AC4C3F" w:rsidRDefault="00AC4C3F">
      <w:pPr>
        <w:spacing w:before="95" w:line="276" w:lineRule="auto"/>
        <w:ind w:left="304" w:right="13813"/>
        <w:rPr>
          <w:rFonts w:ascii="Arial"/>
          <w:b/>
          <w:sz w:val="16"/>
        </w:rPr>
      </w:pPr>
    </w:p>
    <w:p w14:paraId="23611C39" w14:textId="77777777" w:rsidR="00AC4C3F" w:rsidRDefault="00AC4C3F">
      <w:pPr>
        <w:spacing w:before="95" w:line="276" w:lineRule="auto"/>
        <w:ind w:left="304" w:right="13813"/>
        <w:rPr>
          <w:rFonts w:ascii="Arial"/>
          <w:b/>
          <w:sz w:val="16"/>
        </w:rPr>
      </w:pPr>
    </w:p>
    <w:p w14:paraId="0D60D1DC" w14:textId="77777777" w:rsidR="00AC4C3F" w:rsidRPr="00AC4C3F" w:rsidRDefault="00AC4C3F" w:rsidP="000A5747">
      <w:pPr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AC4C3F">
        <w:rPr>
          <w:rFonts w:ascii="Arial" w:hAnsi="Arial" w:cs="Arial"/>
          <w:b/>
          <w:sz w:val="24"/>
          <w:szCs w:val="24"/>
        </w:rPr>
        <w:t>1.1.5.1. Analitički prikaz Računa financiranja po pojedinačnom zajmu, kreditu i vrijednosnom papiru</w:t>
      </w:r>
    </w:p>
    <w:p w14:paraId="565F994C" w14:textId="77777777" w:rsidR="00AC4C3F" w:rsidRDefault="00AC4C3F" w:rsidP="00AC4C3F">
      <w:pPr>
        <w:rPr>
          <w:rFonts w:ascii="Arial" w:hAnsi="Arial" w:cs="Arial"/>
          <w:color w:val="FF0000"/>
          <w:szCs w:val="24"/>
        </w:rPr>
      </w:pPr>
    </w:p>
    <w:p w14:paraId="2C88D12D" w14:textId="77777777" w:rsidR="00AC4C3F" w:rsidRDefault="00AC4C3F" w:rsidP="00AC4C3F">
      <w:pPr>
        <w:rPr>
          <w:rFonts w:ascii="Arial" w:hAnsi="Arial" w:cs="Arial"/>
          <w:color w:val="FF0000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374"/>
        <w:gridCol w:w="1842"/>
        <w:gridCol w:w="2127"/>
        <w:gridCol w:w="2268"/>
        <w:gridCol w:w="2409"/>
      </w:tblGrid>
      <w:tr w:rsidR="00AC4C3F" w14:paraId="5A77EFCC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D79A7" w14:textId="77777777" w:rsidR="00AC4C3F" w:rsidRPr="00AC4C3F" w:rsidRDefault="00AC4C3F" w:rsidP="003E6741">
            <w:pPr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A807" w14:textId="77777777" w:rsidR="00AC4C3F" w:rsidRPr="00AC4C3F" w:rsidRDefault="00AC4C3F" w:rsidP="003E6741">
            <w:pPr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PRIMITAKA / IZDATAKA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DC66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PLANIRANO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164F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IZVRŠENO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CC10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</w:p>
          <w:p w14:paraId="7D8B42D9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7225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NOVI PLAN</w:t>
            </w:r>
          </w:p>
        </w:tc>
      </w:tr>
      <w:tr w:rsidR="00AC4C3F" w14:paraId="2B4E8EF1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756B3" w14:textId="77777777" w:rsidR="00AC4C3F" w:rsidRPr="00AC4C3F" w:rsidRDefault="00AC4C3F" w:rsidP="003E674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F8F4" w14:textId="77777777" w:rsidR="00AC4C3F" w:rsidRPr="00AC4C3F" w:rsidRDefault="00AC4C3F" w:rsidP="003E674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C4C3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8003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31.200.000,00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9EA0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11.431.058,97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280F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-11.750.000,00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8950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19.450.000,00</w:t>
            </w:r>
          </w:p>
        </w:tc>
      </w:tr>
      <w:tr w:rsidR="00AC4C3F" w14:paraId="5F777F3A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E8BF6" w14:textId="77777777" w:rsidR="00AC4C3F" w:rsidRPr="00AC4C3F" w:rsidRDefault="00AC4C3F" w:rsidP="003E674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C4C3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6975" w14:textId="77777777" w:rsidR="00AC4C3F" w:rsidRPr="00AC4C3F" w:rsidRDefault="00AC4C3F" w:rsidP="003E674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C4C3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888A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31.200.000,00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0A93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11.431.058,97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675E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-11.750.000,00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634F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19.450.000,00</w:t>
            </w:r>
          </w:p>
        </w:tc>
      </w:tr>
      <w:tr w:rsidR="00AC4C3F" w14:paraId="247ED793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8B063" w14:textId="77777777" w:rsidR="00AC4C3F" w:rsidRPr="00AC4C3F" w:rsidRDefault="00AC4C3F" w:rsidP="003E6741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842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7C84" w14:textId="77777777" w:rsidR="00AC4C3F" w:rsidRPr="00AC4C3F" w:rsidRDefault="00AC4C3F" w:rsidP="003E6741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Primljeni krediti i zajmovi od kreditnih i ostalih institucija u javnom sektoru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906B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5BD491D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9AABB1F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6.200.000,00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6916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0A115C9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ECD7A9D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B485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64B55AA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32244A1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-5.150.000,00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C795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688529A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6D5D5FC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1.050.000,00</w:t>
            </w:r>
          </w:p>
        </w:tc>
      </w:tr>
      <w:tr w:rsidR="00AC4C3F" w14:paraId="373FDDE3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0F0A1" w14:textId="77777777" w:rsidR="00AC4C3F" w:rsidRPr="00AC4C3F" w:rsidRDefault="00AC4C3F" w:rsidP="003E674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8422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1C3D" w14:textId="77777777" w:rsidR="00AC4C3F" w:rsidRPr="00AC4C3F" w:rsidRDefault="00AC4C3F" w:rsidP="003E674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Primljeni krediti od kreditnih institucija u javnom sektoru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4280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0C80961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C4C3F">
              <w:rPr>
                <w:rFonts w:ascii="Arial" w:hAnsi="Arial" w:cs="Arial"/>
                <w:i/>
                <w:iCs/>
                <w:sz w:val="20"/>
                <w:szCs w:val="20"/>
              </w:rPr>
              <w:t>6.200.000,00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C91E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C5C7FE7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C4C3F">
              <w:rPr>
                <w:rFonts w:ascii="Arial" w:hAnsi="Arial" w:cs="Arial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B26F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A012D5C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C4C3F">
              <w:rPr>
                <w:rFonts w:ascii="Arial" w:hAnsi="Arial" w:cs="Arial"/>
                <w:i/>
                <w:iCs/>
                <w:sz w:val="20"/>
                <w:szCs w:val="20"/>
              </w:rPr>
              <w:t>-5.150.000,00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DE85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FA63B5A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C4C3F">
              <w:rPr>
                <w:rFonts w:ascii="Arial" w:hAnsi="Arial" w:cs="Arial"/>
                <w:i/>
                <w:iCs/>
                <w:sz w:val="20"/>
                <w:szCs w:val="20"/>
              </w:rPr>
              <w:t>1.050.000,00</w:t>
            </w:r>
          </w:p>
        </w:tc>
      </w:tr>
      <w:tr w:rsidR="00AC4C3F" w14:paraId="12DAC778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0206A" w14:textId="77777777" w:rsidR="00AC4C3F" w:rsidRPr="00AC4C3F" w:rsidRDefault="00AC4C3F" w:rsidP="003E674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84222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38E8" w14:textId="77777777" w:rsidR="00AC4C3F" w:rsidRPr="00AC4C3F" w:rsidRDefault="00AC4C3F" w:rsidP="003E6741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Primljeni krediti od kreditnih institucija u javnom sektoru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F12D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BB01D79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C3F">
              <w:rPr>
                <w:rFonts w:ascii="Arial" w:hAnsi="Arial" w:cs="Arial"/>
                <w:i/>
                <w:iCs/>
                <w:sz w:val="20"/>
                <w:szCs w:val="20"/>
              </w:rPr>
              <w:t>6.200.000,00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616E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F1194D2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C3F">
              <w:rPr>
                <w:rFonts w:ascii="Arial" w:hAnsi="Arial" w:cs="Arial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30A8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D6253F5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C3F">
              <w:rPr>
                <w:rFonts w:ascii="Arial" w:hAnsi="Arial" w:cs="Arial"/>
                <w:i/>
                <w:iCs/>
                <w:sz w:val="20"/>
                <w:szCs w:val="20"/>
              </w:rPr>
              <w:t>-5.150.000,00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96F3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91AC3E9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C3F">
              <w:rPr>
                <w:rFonts w:ascii="Arial" w:hAnsi="Arial" w:cs="Arial"/>
                <w:i/>
                <w:iCs/>
                <w:sz w:val="20"/>
                <w:szCs w:val="20"/>
              </w:rPr>
              <w:t>1.050.000,00</w:t>
            </w:r>
          </w:p>
        </w:tc>
      </w:tr>
      <w:tr w:rsidR="00AC4C3F" w14:paraId="34EBF9F7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309F4" w14:textId="77777777" w:rsidR="00AC4C3F" w:rsidRPr="00AC4C3F" w:rsidRDefault="00AC4C3F" w:rsidP="003E674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842220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ACB" w14:textId="77777777" w:rsidR="00AC4C3F" w:rsidRPr="00AC4C3F" w:rsidRDefault="00AC4C3F" w:rsidP="003E6741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Primljeni krediti od kreditnih institucija u javnom sektoru- HABOR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DFFA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04858AF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C3F">
              <w:rPr>
                <w:rFonts w:ascii="Arial" w:hAnsi="Arial" w:cs="Arial"/>
                <w:i/>
                <w:iCs/>
                <w:sz w:val="20"/>
                <w:szCs w:val="20"/>
              </w:rPr>
              <w:t>6.200.000,00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E366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8E6B83F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C3F">
              <w:rPr>
                <w:rFonts w:ascii="Arial" w:hAnsi="Arial" w:cs="Arial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F1E0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4E9DF90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C3F">
              <w:rPr>
                <w:rFonts w:ascii="Arial" w:hAnsi="Arial" w:cs="Arial"/>
                <w:i/>
                <w:iCs/>
                <w:sz w:val="20"/>
                <w:szCs w:val="20"/>
              </w:rPr>
              <w:t>-5.150.000,00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7234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953F507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C3F">
              <w:rPr>
                <w:rFonts w:ascii="Arial" w:hAnsi="Arial" w:cs="Arial"/>
                <w:i/>
                <w:iCs/>
                <w:sz w:val="20"/>
                <w:szCs w:val="20"/>
              </w:rPr>
              <w:t>1.050.000,00</w:t>
            </w:r>
          </w:p>
        </w:tc>
      </w:tr>
      <w:tr w:rsidR="00AC4C3F" w14:paraId="2D896AB2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14C33" w14:textId="77777777" w:rsidR="00AC4C3F" w:rsidRPr="00AC4C3F" w:rsidRDefault="00AC4C3F" w:rsidP="003E6741">
            <w:pPr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527B3" w14:textId="77777777" w:rsidR="00AC4C3F" w:rsidRPr="00AC4C3F" w:rsidRDefault="00AC4C3F" w:rsidP="003E6741">
            <w:pPr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02CD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154737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59F387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25.000.000,00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6746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E6AB1E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3F6AB4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11.431.058,97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35D6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37204A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DEB702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-6.600.000,00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B8F2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06E0FF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F2829B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18.400.000,00</w:t>
            </w:r>
          </w:p>
        </w:tc>
      </w:tr>
      <w:tr w:rsidR="00AC4C3F" w14:paraId="606DB697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F0835" w14:textId="77777777" w:rsidR="00AC4C3F" w:rsidRPr="00AC4C3F" w:rsidRDefault="00AC4C3F" w:rsidP="003E6741">
            <w:pPr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8443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8F0E" w14:textId="77777777" w:rsidR="00AC4C3F" w:rsidRPr="00AC4C3F" w:rsidRDefault="00AC4C3F" w:rsidP="003E6741">
            <w:pPr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Primljeni krediti od tuzemnih kreditnih institucija izvan javnog sektora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CF99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0FEED4F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25.000.000,00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C989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D5A84CE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i/>
                <w:iCs/>
                <w:sz w:val="20"/>
                <w:szCs w:val="20"/>
              </w:rPr>
              <w:t>11.431.058,97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AC39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2CCFB4B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-6.600.000,00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5E5D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71DE1D6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18.400.000,00</w:t>
            </w:r>
          </w:p>
        </w:tc>
      </w:tr>
      <w:tr w:rsidR="00AC4C3F" w14:paraId="3EA0ED5E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2B59D" w14:textId="77777777" w:rsidR="00AC4C3F" w:rsidRPr="00AC4C3F" w:rsidRDefault="00AC4C3F" w:rsidP="003E674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C4C3F">
              <w:rPr>
                <w:rFonts w:ascii="Arial" w:eastAsia="Times New Roman" w:hAnsi="Arial" w:cs="Arial"/>
                <w:iCs/>
                <w:sz w:val="20"/>
                <w:szCs w:val="20"/>
                <w:lang w:eastAsia="hr-HR"/>
              </w:rPr>
              <w:t>84432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E446B" w14:textId="77777777" w:rsidR="00AC4C3F" w:rsidRPr="00AC4C3F" w:rsidRDefault="00AC4C3F" w:rsidP="003E674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C4C3F">
              <w:rPr>
                <w:rFonts w:ascii="Arial" w:eastAsia="Times New Roman" w:hAnsi="Arial" w:cs="Arial"/>
                <w:iCs/>
                <w:sz w:val="20"/>
                <w:szCs w:val="20"/>
                <w:lang w:eastAsia="hr-HR"/>
              </w:rPr>
              <w:t xml:space="preserve">Primljeni krediti od tuzemnih kreditnih institucija izvan javnog sektora    - DUGOROČNI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846E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54C3559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7A75273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25.000.000,00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EBAD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5E84D40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BE85E54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i/>
                <w:iCs/>
                <w:sz w:val="20"/>
                <w:szCs w:val="20"/>
              </w:rPr>
              <w:t>11.431.058,97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7A54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E9CE319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3C11638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-6.600.000,00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178B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D5A07FD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1F13C3E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18.400.000,00</w:t>
            </w:r>
          </w:p>
        </w:tc>
      </w:tr>
      <w:tr w:rsidR="00AC4C3F" w14:paraId="006352DB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EF6A1" w14:textId="77777777" w:rsidR="00AC4C3F" w:rsidRPr="00AC4C3F" w:rsidRDefault="00AC4C3F" w:rsidP="003E6741">
            <w:pPr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844324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6344" w14:textId="77777777" w:rsidR="00AC4C3F" w:rsidRPr="00AC4C3F" w:rsidRDefault="00AC4C3F" w:rsidP="003E6741">
            <w:pPr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Primljeni krediti od PBZ /Dom za starije/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0D4E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25.000.000,00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4EDD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i/>
                <w:iCs/>
                <w:sz w:val="20"/>
                <w:szCs w:val="20"/>
              </w:rPr>
              <w:t>11.431.058,97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52D8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-6.600.000,00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0B4C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18.400.000,00</w:t>
            </w:r>
          </w:p>
        </w:tc>
      </w:tr>
      <w:tr w:rsidR="00AC4C3F" w:rsidRPr="00923257" w14:paraId="441C7C54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E52C7" w14:textId="77777777" w:rsidR="00AC4C3F" w:rsidRPr="00AC4C3F" w:rsidRDefault="00AC4C3F" w:rsidP="003E674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977B" w14:textId="77777777" w:rsidR="00AC4C3F" w:rsidRPr="00AC4C3F" w:rsidRDefault="00AC4C3F" w:rsidP="003E674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FCDB" w14:textId="77777777" w:rsidR="00AC4C3F" w:rsidRPr="00AC4C3F" w:rsidRDefault="00AC4C3F" w:rsidP="003E6741">
            <w:pPr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14:paraId="2E8E6016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4.200.000,00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EFA7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DEB455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4.150.000,00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F27A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3B04BE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2.000.000,00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BF5F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6876AE3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6.200.000,00</w:t>
            </w:r>
          </w:p>
        </w:tc>
      </w:tr>
      <w:tr w:rsidR="00AC4C3F" w:rsidRPr="00923257" w14:paraId="66642212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A71B8" w14:textId="77777777" w:rsidR="00AC4C3F" w:rsidRPr="00AC4C3F" w:rsidRDefault="00AC4C3F" w:rsidP="003E6741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5318" w14:textId="77777777" w:rsidR="00AC4C3F" w:rsidRPr="00AC4C3F" w:rsidRDefault="00AC4C3F" w:rsidP="003E6741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A2DA" w14:textId="77777777" w:rsidR="00AC4C3F" w:rsidRPr="00AC4C3F" w:rsidRDefault="00AC4C3F" w:rsidP="003E6741">
            <w:pPr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14:paraId="59454495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4.200.000,00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FB98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A14CC8A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4.150.000,00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8732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50A8ACB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2.000.000,00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A84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4E66958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6.200.000,00</w:t>
            </w:r>
          </w:p>
        </w:tc>
      </w:tr>
      <w:tr w:rsidR="00AC4C3F" w:rsidRPr="00923257" w14:paraId="6E7C8810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BEE5C" w14:textId="77777777" w:rsidR="00AC4C3F" w:rsidRPr="00AC4C3F" w:rsidRDefault="00AC4C3F" w:rsidP="003E6741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0B19" w14:textId="77777777" w:rsidR="00AC4C3F" w:rsidRPr="00AC4C3F" w:rsidRDefault="00AC4C3F" w:rsidP="003E6741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Otplata glavnice primljenih kredita i zajmova od kreditnih i ostalih financijskih institucija u javn.sekt.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A974" w14:textId="77777777" w:rsidR="00AC4C3F" w:rsidRPr="00AC4C3F" w:rsidRDefault="00AC4C3F" w:rsidP="003E6741">
            <w:pPr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14:paraId="4CA3AC38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12BB75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4C8C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BB76EC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CDEA1E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150.000,00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4516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B61BB5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51C9DE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1EB1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384C5B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D63A05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200.000,00</w:t>
            </w:r>
          </w:p>
        </w:tc>
      </w:tr>
      <w:tr w:rsidR="00AC4C3F" w:rsidRPr="00923257" w14:paraId="0B138198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CBB22" w14:textId="77777777" w:rsidR="00AC4C3F" w:rsidRPr="00AC4C3F" w:rsidRDefault="00AC4C3F" w:rsidP="003E6741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5422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E1CA" w14:textId="77777777" w:rsidR="00AC4C3F" w:rsidRPr="00AC4C3F" w:rsidRDefault="00AC4C3F" w:rsidP="003E6741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Otplata glavnice primljenih kredita od kreditnih institucija u javnom sektoru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E571" w14:textId="77777777" w:rsidR="00AC4C3F" w:rsidRPr="00AC4C3F" w:rsidRDefault="00AC4C3F" w:rsidP="003E674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803D879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B2E" w14:textId="77777777" w:rsidR="00AC4C3F" w:rsidRPr="00B93616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6E099A7" w14:textId="77777777" w:rsidR="00AC4C3F" w:rsidRPr="00B93616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3616"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829F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766D76A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EC8D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119BE68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3AA65E3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</w:tr>
      <w:tr w:rsidR="00AC4C3F" w:rsidRPr="00923257" w14:paraId="3717414E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F6CAE" w14:textId="77777777" w:rsidR="00AC4C3F" w:rsidRPr="00AC4C3F" w:rsidRDefault="00AC4C3F" w:rsidP="003E6741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542221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F521" w14:textId="77777777" w:rsidR="00AC4C3F" w:rsidRPr="00AC4C3F" w:rsidRDefault="00AC4C3F" w:rsidP="003E6741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Otplata glavnice primljenih kredita od kreditnih institucija u javnom sektoru - DV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305" w14:textId="77777777" w:rsidR="00AC4C3F" w:rsidRPr="00AC4C3F" w:rsidRDefault="00AC4C3F" w:rsidP="003E674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DBABADA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1456" w14:textId="77777777" w:rsidR="00AC4C3F" w:rsidRPr="00B93616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4DC0A99" w14:textId="77777777" w:rsidR="00AC4C3F" w:rsidRPr="00B93616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3616"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6407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FFD2F38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468A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1E41C1C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</w:tr>
      <w:tr w:rsidR="00AC4C3F" w:rsidRPr="00923257" w14:paraId="37DAFB02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10CBA" w14:textId="77777777" w:rsidR="00AC4C3F" w:rsidRPr="00AC4C3F" w:rsidRDefault="00AC4C3F" w:rsidP="003E6741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08AB" w14:textId="2B7C75B5" w:rsidR="00AC4C3F" w:rsidRPr="00AC4C3F" w:rsidRDefault="00AC4C3F" w:rsidP="003E6741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Otplata glavnice primljenih kredita i zajmova od kreditnih i ostalih financijskih institucija izvan</w:t>
            </w:r>
            <w:r w:rsidR="008A5C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javnog sektora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84CD" w14:textId="77777777" w:rsidR="00AC4C3F" w:rsidRPr="00AC4C3F" w:rsidRDefault="00AC4C3F" w:rsidP="003E6741">
            <w:pPr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14:paraId="719A8FE6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8F6C41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4.000.000,00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E3A4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81BEE1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848F56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4.000.000,00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A8A9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02541B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615B30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0FF0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143951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E784B5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4.000.000,00</w:t>
            </w:r>
          </w:p>
        </w:tc>
      </w:tr>
      <w:tr w:rsidR="00AC4C3F" w:rsidRPr="00923257" w14:paraId="77588AA7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C3ABD" w14:textId="77777777" w:rsidR="00AC4C3F" w:rsidRPr="00AC4C3F" w:rsidRDefault="00AC4C3F" w:rsidP="003E674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5443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5BA6" w14:textId="77777777" w:rsidR="00AC4C3F" w:rsidRPr="00AC4C3F" w:rsidRDefault="00AC4C3F" w:rsidP="003E6741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Otplata glavnice primljenih kredita od tuzemnih kreditnih institucija izvan javnog sektora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B3DD" w14:textId="77777777" w:rsidR="00AC4C3F" w:rsidRPr="00AC4C3F" w:rsidRDefault="00AC4C3F" w:rsidP="003E674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11F06D8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E5652FB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4.000.000,00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17BD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E2D7C1D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1FF1ED4" w14:textId="77777777" w:rsidR="00AC4C3F" w:rsidRPr="008A5CF0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5CF0">
              <w:rPr>
                <w:rFonts w:ascii="Arial" w:hAnsi="Arial" w:cs="Arial"/>
                <w:sz w:val="20"/>
                <w:szCs w:val="20"/>
              </w:rPr>
              <w:t>4.000.000,00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0FE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81D4248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5848E1C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ACB9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D8B2C44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2E1E99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4.000.000,00</w:t>
            </w:r>
          </w:p>
        </w:tc>
      </w:tr>
      <w:tr w:rsidR="00AC4C3F" w:rsidRPr="00923257" w14:paraId="6A177584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C15EB" w14:textId="77777777" w:rsidR="00AC4C3F" w:rsidRPr="008A5CF0" w:rsidRDefault="00AC4C3F" w:rsidP="003E674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A5C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54431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858E" w14:textId="77777777" w:rsidR="00AC4C3F" w:rsidRPr="008A5CF0" w:rsidRDefault="00AC4C3F" w:rsidP="003E674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A5C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Otplata glavnice primljenih kredita od tuzemnih kreditnih institucija izvan javnog sektora  - KRATKOROČNI-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605D" w14:textId="77777777" w:rsidR="00AC4C3F" w:rsidRPr="008A5CF0" w:rsidRDefault="00AC4C3F" w:rsidP="003E6741">
            <w:pPr>
              <w:jc w:val="right"/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</w:pPr>
          </w:p>
          <w:p w14:paraId="1A06D071" w14:textId="77777777" w:rsidR="00AC4C3F" w:rsidRPr="008A5CF0" w:rsidRDefault="00AC4C3F" w:rsidP="003E6741">
            <w:pPr>
              <w:jc w:val="right"/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</w:pPr>
          </w:p>
          <w:p w14:paraId="12772DE2" w14:textId="77777777" w:rsidR="00AC4C3F" w:rsidRPr="008A5CF0" w:rsidRDefault="00AC4C3F" w:rsidP="003E6741">
            <w:pPr>
              <w:jc w:val="right"/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</w:pPr>
            <w:r w:rsidRPr="008A5CF0"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  <w:t>1.500.000,00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FEBD" w14:textId="77777777" w:rsidR="00AC4C3F" w:rsidRPr="008A5CF0" w:rsidRDefault="00AC4C3F" w:rsidP="003E674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6643EA5" w14:textId="77777777" w:rsidR="00AC4C3F" w:rsidRPr="008A5CF0" w:rsidRDefault="00AC4C3F" w:rsidP="003E674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EC443AA" w14:textId="77777777" w:rsidR="00AC4C3F" w:rsidRPr="008A5CF0" w:rsidRDefault="00AC4C3F" w:rsidP="003E674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A5CF0"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  <w:t>1.500.000,00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C293" w14:textId="77777777" w:rsidR="00AC4C3F" w:rsidRPr="008A5CF0" w:rsidRDefault="00AC4C3F" w:rsidP="003E674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68957F3" w14:textId="77777777" w:rsidR="00AC4C3F" w:rsidRPr="008A5CF0" w:rsidRDefault="00AC4C3F" w:rsidP="003E674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DFFB0E3" w14:textId="77777777" w:rsidR="00AC4C3F" w:rsidRPr="008A5CF0" w:rsidRDefault="00AC4C3F" w:rsidP="003E674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A5CF0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C35D" w14:textId="77777777" w:rsidR="00AC4C3F" w:rsidRPr="008A5CF0" w:rsidRDefault="00AC4C3F" w:rsidP="003E674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20AAE4" w14:textId="77777777" w:rsidR="00AC4C3F" w:rsidRPr="008A5CF0" w:rsidRDefault="00AC4C3F" w:rsidP="003E674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D48BA13" w14:textId="77777777" w:rsidR="00AC4C3F" w:rsidRPr="008A5CF0" w:rsidRDefault="00AC4C3F" w:rsidP="003E674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A5CF0"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  <w:t>1.500.000,00</w:t>
            </w:r>
          </w:p>
        </w:tc>
      </w:tr>
      <w:tr w:rsidR="00AC4C3F" w:rsidRPr="00923257" w14:paraId="1561008C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44AA8" w14:textId="77777777" w:rsidR="00AC4C3F" w:rsidRPr="00AC4C3F" w:rsidRDefault="00AC4C3F" w:rsidP="003E6741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544313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D29E" w14:textId="77777777" w:rsidR="00AC4C3F" w:rsidRPr="00AC4C3F" w:rsidRDefault="00AC4C3F" w:rsidP="003E6741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Otplata glavnice primljenih kredita od tuzemnih kreditnih institucija izvan javnog sektora  - KRATKOROČNI- PBZ- 5010788940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B17" w14:textId="77777777" w:rsidR="00AC4C3F" w:rsidRPr="00AC4C3F" w:rsidRDefault="00AC4C3F" w:rsidP="003E674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2582D70" w14:textId="77777777" w:rsidR="00AC4C3F" w:rsidRPr="00AC4C3F" w:rsidRDefault="00AC4C3F" w:rsidP="003E674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BD3F3BC" w14:textId="77777777" w:rsidR="00AC4C3F" w:rsidRPr="00AC4C3F" w:rsidRDefault="00AC4C3F" w:rsidP="003E674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D3A492B" w14:textId="77777777" w:rsidR="00AC4C3F" w:rsidRPr="00AC4C3F" w:rsidRDefault="00AC4C3F" w:rsidP="003E674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AC4C3F">
              <w:rPr>
                <w:rFonts w:ascii="Arial" w:eastAsiaTheme="minorHAnsi" w:hAnsi="Arial" w:cs="Arial"/>
                <w:sz w:val="20"/>
                <w:szCs w:val="20"/>
              </w:rPr>
              <w:t>1.500.000,00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B03D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B170826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DA07A89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089C6B8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eastAsiaTheme="minorHAnsi" w:hAnsi="Arial" w:cs="Arial"/>
                <w:sz w:val="20"/>
                <w:szCs w:val="20"/>
              </w:rPr>
              <w:t>1.500.000,00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3885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119F838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545522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A52DC8F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204F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5B83FAD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86FCCE7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41499E7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eastAsiaTheme="minorHAnsi" w:hAnsi="Arial" w:cs="Arial"/>
                <w:sz w:val="20"/>
                <w:szCs w:val="20"/>
              </w:rPr>
              <w:t>1.500.000,00</w:t>
            </w:r>
          </w:p>
        </w:tc>
      </w:tr>
      <w:tr w:rsidR="00AC4C3F" w:rsidRPr="00923257" w14:paraId="30BD8843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EB53B" w14:textId="77777777" w:rsidR="00AC4C3F" w:rsidRPr="008A5CF0" w:rsidRDefault="00AC4C3F" w:rsidP="003E6741">
            <w:pP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hr-HR"/>
              </w:rPr>
            </w:pPr>
            <w:r w:rsidRPr="008A5CF0">
              <w:rPr>
                <w:rFonts w:ascii="Arial" w:eastAsia="Times New Roman" w:hAnsi="Arial" w:cs="Arial"/>
                <w:iCs/>
                <w:sz w:val="20"/>
                <w:szCs w:val="20"/>
                <w:lang w:eastAsia="hr-HR"/>
              </w:rPr>
              <w:t>54432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5F04" w14:textId="77777777" w:rsidR="00AC4C3F" w:rsidRPr="008A5CF0" w:rsidRDefault="00AC4C3F" w:rsidP="003E6741">
            <w:pP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hr-HR"/>
              </w:rPr>
            </w:pPr>
            <w:r w:rsidRPr="008A5CF0">
              <w:rPr>
                <w:rFonts w:ascii="Arial" w:eastAsia="Times New Roman" w:hAnsi="Arial" w:cs="Arial"/>
                <w:iCs/>
                <w:sz w:val="20"/>
                <w:szCs w:val="20"/>
                <w:lang w:eastAsia="hr-HR"/>
              </w:rPr>
              <w:t>Otplata glavnice primljenih kredita od tuzemnih kreditnih institucija izvan javnog sektora - DUGOROČNI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FA57" w14:textId="77777777" w:rsidR="00AC4C3F" w:rsidRPr="008A5CF0" w:rsidRDefault="00AC4C3F" w:rsidP="003E6741">
            <w:pPr>
              <w:jc w:val="right"/>
              <w:rPr>
                <w:rFonts w:ascii="Arial" w:eastAsiaTheme="minorHAnsi" w:hAnsi="Arial" w:cs="Arial"/>
                <w:iCs/>
                <w:sz w:val="20"/>
                <w:szCs w:val="20"/>
              </w:rPr>
            </w:pPr>
          </w:p>
          <w:p w14:paraId="1188A5F0" w14:textId="77777777" w:rsidR="00AC4C3F" w:rsidRPr="008A5CF0" w:rsidRDefault="00AC4C3F" w:rsidP="003E6741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252A2DB" w14:textId="77777777" w:rsidR="00AC4C3F" w:rsidRPr="008A5CF0" w:rsidRDefault="00AC4C3F" w:rsidP="003E6741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A5CF0">
              <w:rPr>
                <w:rFonts w:ascii="Arial" w:hAnsi="Arial" w:cs="Arial"/>
                <w:iCs/>
                <w:sz w:val="20"/>
                <w:szCs w:val="20"/>
              </w:rPr>
              <w:t>2.500.000,00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E03" w14:textId="77777777" w:rsidR="00AC4C3F" w:rsidRPr="008A5CF0" w:rsidRDefault="00AC4C3F" w:rsidP="003E6741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5DAFCDB" w14:textId="77777777" w:rsidR="00AC4C3F" w:rsidRPr="008A5CF0" w:rsidRDefault="00AC4C3F" w:rsidP="003E6741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D232976" w14:textId="77777777" w:rsidR="00AC4C3F" w:rsidRPr="008A5CF0" w:rsidRDefault="00AC4C3F" w:rsidP="003E6741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A5CF0">
              <w:rPr>
                <w:rFonts w:ascii="Arial" w:hAnsi="Arial" w:cs="Arial"/>
                <w:iCs/>
                <w:sz w:val="20"/>
                <w:szCs w:val="20"/>
              </w:rPr>
              <w:t>2.500.000,00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6DC8" w14:textId="77777777" w:rsidR="00AC4C3F" w:rsidRPr="008A5CF0" w:rsidRDefault="00AC4C3F" w:rsidP="003E6741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A526A4B" w14:textId="77777777" w:rsidR="00AC4C3F" w:rsidRPr="008A5CF0" w:rsidRDefault="00AC4C3F" w:rsidP="003E6741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6C4BAE1" w14:textId="77777777" w:rsidR="00AC4C3F" w:rsidRPr="008A5CF0" w:rsidRDefault="00AC4C3F" w:rsidP="003E6741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A5CF0">
              <w:rPr>
                <w:rFonts w:ascii="Arial" w:hAnsi="Arial" w:cs="Arial"/>
                <w:iCs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187E" w14:textId="77777777" w:rsidR="00AC4C3F" w:rsidRPr="008A5CF0" w:rsidRDefault="00AC4C3F" w:rsidP="003E6741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6DDCBBE" w14:textId="77777777" w:rsidR="008A5CF0" w:rsidRPr="008A5CF0" w:rsidRDefault="008A5CF0" w:rsidP="003E6741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6B24993" w14:textId="60BC678F" w:rsidR="00AC4C3F" w:rsidRPr="008A5CF0" w:rsidRDefault="00AC4C3F" w:rsidP="003E6741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A5CF0">
              <w:rPr>
                <w:rFonts w:ascii="Arial" w:hAnsi="Arial" w:cs="Arial"/>
                <w:iCs/>
                <w:sz w:val="20"/>
                <w:szCs w:val="20"/>
              </w:rPr>
              <w:t>2.500.000,00</w:t>
            </w:r>
          </w:p>
        </w:tc>
      </w:tr>
      <w:tr w:rsidR="00AC4C3F" w:rsidRPr="00923257" w14:paraId="1FA55A0B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12F8E" w14:textId="77777777" w:rsidR="00AC4C3F" w:rsidRPr="00AC4C3F" w:rsidRDefault="00AC4C3F" w:rsidP="003E674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544325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43C8" w14:textId="77777777" w:rsidR="00AC4C3F" w:rsidRPr="00AC4C3F" w:rsidRDefault="00AC4C3F" w:rsidP="003E6741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Obveze za zajmove tuzemnim bankama – OTP banka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0C2" w14:textId="77777777" w:rsidR="00AC4C3F" w:rsidRPr="00AC4C3F" w:rsidRDefault="00AC4C3F" w:rsidP="003E674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A61FB1F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2.500.000,00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832B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513D738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2.500.000,00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6DEF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76A6DEB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D991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D3259A1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2.500.000,00</w:t>
            </w:r>
          </w:p>
        </w:tc>
      </w:tr>
      <w:tr w:rsidR="00AC4C3F" w:rsidRPr="00923257" w14:paraId="09383B5D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C28B2" w14:textId="77777777" w:rsidR="00AC4C3F" w:rsidRPr="00AC4C3F" w:rsidRDefault="00AC4C3F" w:rsidP="003E6741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544327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0032" w14:textId="77777777" w:rsidR="00AC4C3F" w:rsidRPr="00AC4C3F" w:rsidRDefault="00AC4C3F" w:rsidP="003E6741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Obveze za zajmove tuzemnim bankama – PBZ- dom za starije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353D" w14:textId="77777777" w:rsidR="00AC4C3F" w:rsidRPr="00AC4C3F" w:rsidRDefault="00AC4C3F" w:rsidP="003E674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18D2C0B" w14:textId="77777777" w:rsidR="00AC4C3F" w:rsidRPr="00AC4C3F" w:rsidRDefault="00AC4C3F" w:rsidP="003E674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AC4C3F">
              <w:rPr>
                <w:rFonts w:ascii="Arial" w:eastAsiaTheme="minorHAnsi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7564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AA75D88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334E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C08E56B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088C" w14:textId="77777777" w:rsidR="00AC4C3F" w:rsidRPr="00AC4C3F" w:rsidRDefault="00AC4C3F" w:rsidP="003E674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B92C910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eastAsiaTheme="minorHAnsi" w:hAnsi="Arial" w:cs="Arial"/>
                <w:sz w:val="20"/>
                <w:szCs w:val="20"/>
              </w:rPr>
              <w:t>0,00</w:t>
            </w:r>
          </w:p>
        </w:tc>
      </w:tr>
      <w:tr w:rsidR="00AC4C3F" w:rsidRPr="00923257" w14:paraId="352ADBB9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A1C60" w14:textId="77777777" w:rsidR="00AC4C3F" w:rsidRPr="00AC4C3F" w:rsidRDefault="00AC4C3F" w:rsidP="003E6741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748E" w14:textId="77777777" w:rsidR="00AC4C3F" w:rsidRPr="00AC4C3F" w:rsidRDefault="00AC4C3F" w:rsidP="003E6741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hr-HR"/>
              </w:rPr>
              <w:t>Otplata glavnice primljenih zajmova od drugih razina vlasti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31B8" w14:textId="77777777" w:rsidR="00AC4C3F" w:rsidRPr="00AC4C3F" w:rsidRDefault="00AC4C3F" w:rsidP="003E6741">
            <w:pPr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14:paraId="255B3A49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BF36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5966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A595A4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2.000.000,00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8A84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50F744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C3F">
              <w:rPr>
                <w:rFonts w:ascii="Arial" w:hAnsi="Arial" w:cs="Arial"/>
                <w:b/>
                <w:bCs/>
                <w:sz w:val="20"/>
                <w:szCs w:val="20"/>
              </w:rPr>
              <w:t>2.000.000,00</w:t>
            </w:r>
          </w:p>
        </w:tc>
      </w:tr>
      <w:tr w:rsidR="00AC4C3F" w:rsidRPr="00923257" w14:paraId="07FE6E94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C10E3" w14:textId="77777777" w:rsidR="00AC4C3F" w:rsidRPr="00AC4C3F" w:rsidRDefault="00AC4C3F" w:rsidP="003E674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5471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B5A6" w14:textId="77777777" w:rsidR="00AC4C3F" w:rsidRPr="00AC4C3F" w:rsidRDefault="00AC4C3F" w:rsidP="003E6741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iCs/>
                <w:sz w:val="20"/>
                <w:szCs w:val="20"/>
                <w:lang w:eastAsia="hr-HR"/>
              </w:rPr>
              <w:t>Otplata glavnice primljenih zajmova od državnog proračuna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6B55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6938766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4712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5069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A4EA1F0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2.000.000,00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D34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E4995A4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2.000.000,00</w:t>
            </w:r>
          </w:p>
        </w:tc>
      </w:tr>
      <w:tr w:rsidR="00AC4C3F" w:rsidRPr="00923257" w14:paraId="3D84821D" w14:textId="77777777" w:rsidTr="00AC4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4C782" w14:textId="77777777" w:rsidR="00AC4C3F" w:rsidRPr="00AC4C3F" w:rsidRDefault="00AC4C3F" w:rsidP="003E6741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54711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25A" w14:textId="77777777" w:rsidR="00AC4C3F" w:rsidRPr="00AC4C3F" w:rsidRDefault="00AC4C3F" w:rsidP="003E6741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iCs/>
                <w:sz w:val="20"/>
                <w:szCs w:val="20"/>
                <w:lang w:eastAsia="hr-HR"/>
              </w:rPr>
              <w:t>Otplata glavnice primljenih zajmova od državnog proračuna- kratkoročnih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7584" w14:textId="77777777" w:rsidR="00AC4C3F" w:rsidRPr="00AC4C3F" w:rsidRDefault="00AC4C3F" w:rsidP="003E674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C4E153C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4ED3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DF0D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B3ECCDD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2.000.000,00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1DA4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3EBF0DF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2.000.000,00</w:t>
            </w:r>
          </w:p>
        </w:tc>
      </w:tr>
      <w:tr w:rsidR="00AC4C3F" w:rsidRPr="00923257" w14:paraId="2B6B67BF" w14:textId="77777777" w:rsidTr="00AC4C3F">
        <w:trPr>
          <w:trHeight w:val="47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069FB" w14:textId="77777777" w:rsidR="00AC4C3F" w:rsidRPr="00AC4C3F" w:rsidRDefault="00AC4C3F" w:rsidP="003E6741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547110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74B0" w14:textId="77777777" w:rsidR="00AC4C3F" w:rsidRPr="00AC4C3F" w:rsidRDefault="00AC4C3F" w:rsidP="003E6741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hr-HR"/>
              </w:rPr>
            </w:pPr>
            <w:r w:rsidRPr="00AC4C3F">
              <w:rPr>
                <w:rFonts w:ascii="Arial" w:eastAsia="Times New Roman" w:hAnsi="Arial" w:cs="Arial"/>
                <w:iCs/>
                <w:sz w:val="20"/>
                <w:szCs w:val="20"/>
                <w:lang w:eastAsia="hr-HR"/>
              </w:rPr>
              <w:t>Otplata glavnice primljenih zajmova od državnog proračuna- kratkoročnih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47BF" w14:textId="77777777" w:rsidR="00AC4C3F" w:rsidRPr="00AC4C3F" w:rsidRDefault="00AC4C3F" w:rsidP="003E674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1F052FD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7D43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6CDF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2B398D5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2.000.000,00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D37C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790070E" w14:textId="77777777" w:rsidR="00AC4C3F" w:rsidRPr="00AC4C3F" w:rsidRDefault="00AC4C3F" w:rsidP="003E6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2.000.000,00</w:t>
            </w:r>
          </w:p>
        </w:tc>
      </w:tr>
    </w:tbl>
    <w:p w14:paraId="5277E50D" w14:textId="77777777" w:rsidR="00AC4C3F" w:rsidRPr="00923257" w:rsidRDefault="00AC4C3F" w:rsidP="00AC4C3F">
      <w:pPr>
        <w:pStyle w:val="Tijeloteksta"/>
        <w:rPr>
          <w:rFonts w:ascii="Arial"/>
          <w:b/>
          <w:color w:val="FF0000"/>
          <w:sz w:val="20"/>
        </w:rPr>
      </w:pPr>
    </w:p>
    <w:p w14:paraId="5C9AF551" w14:textId="77777777" w:rsidR="00AC4C3F" w:rsidRDefault="00AC4C3F" w:rsidP="00AC4C3F">
      <w:pPr>
        <w:pStyle w:val="Tijeloteksta"/>
        <w:rPr>
          <w:rFonts w:ascii="Arial"/>
          <w:b/>
          <w:sz w:val="20"/>
        </w:rPr>
      </w:pPr>
    </w:p>
    <w:p w14:paraId="3B1F36D4" w14:textId="5582F9D8" w:rsidR="00751169" w:rsidRDefault="00000000">
      <w:pPr>
        <w:spacing w:before="95" w:line="276" w:lineRule="auto"/>
        <w:ind w:left="304" w:right="13813"/>
        <w:rPr>
          <w:rFonts w:ascii="Arial"/>
          <w:b/>
          <w:sz w:val="16"/>
        </w:rPr>
      </w:pPr>
      <w:r>
        <w:rPr>
          <w:rFonts w:ascii="Arial"/>
          <w:b/>
          <w:sz w:val="16"/>
        </w:rPr>
        <w:t>GRAD LABIN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TITOV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TRG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11</w:t>
      </w:r>
    </w:p>
    <w:p w14:paraId="37874147" w14:textId="77777777" w:rsidR="00751169" w:rsidRDefault="00000000">
      <w:pPr>
        <w:spacing w:line="183" w:lineRule="exact"/>
        <w:ind w:left="304"/>
        <w:rPr>
          <w:rFonts w:ascii="Arial"/>
          <w:b/>
          <w:sz w:val="16"/>
        </w:rPr>
      </w:pPr>
      <w:r>
        <w:rPr>
          <w:rFonts w:ascii="Arial"/>
          <w:b/>
          <w:sz w:val="16"/>
        </w:rPr>
        <w:t>LABIN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52220</w:t>
      </w:r>
    </w:p>
    <w:p w14:paraId="5AE00799" w14:textId="1DA90810" w:rsidR="00751169" w:rsidRDefault="00000000">
      <w:pPr>
        <w:spacing w:before="27"/>
        <w:ind w:left="304"/>
        <w:rPr>
          <w:rFonts w:ascii="Arial"/>
          <w:b/>
          <w:sz w:val="16"/>
        </w:rPr>
      </w:pPr>
      <w:r>
        <w:rPr>
          <w:rFonts w:ascii="Arial"/>
          <w:b/>
          <w:sz w:val="16"/>
        </w:rPr>
        <w:t>OIB: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19041331726</w:t>
      </w:r>
    </w:p>
    <w:p w14:paraId="78A70D93" w14:textId="77777777" w:rsidR="00AE07FA" w:rsidRDefault="00AE07FA">
      <w:pPr>
        <w:spacing w:before="27"/>
        <w:ind w:left="304"/>
        <w:rPr>
          <w:rFonts w:ascii="Arial"/>
          <w:b/>
          <w:sz w:val="16"/>
        </w:rPr>
      </w:pPr>
    </w:p>
    <w:p w14:paraId="4273FFD7" w14:textId="77777777" w:rsidR="00751169" w:rsidRDefault="00751169">
      <w:pPr>
        <w:pStyle w:val="Tijeloteksta"/>
        <w:spacing w:before="1"/>
        <w:rPr>
          <w:rFonts w:ascii="Arial"/>
          <w:b/>
          <w:sz w:val="19"/>
        </w:rPr>
      </w:pPr>
    </w:p>
    <w:p w14:paraId="772ABD42" w14:textId="77777777" w:rsidR="00751169" w:rsidRDefault="00000000">
      <w:pPr>
        <w:pStyle w:val="Naslov1"/>
        <w:numPr>
          <w:ilvl w:val="2"/>
          <w:numId w:val="7"/>
        </w:numPr>
        <w:tabs>
          <w:tab w:val="left" w:pos="3677"/>
        </w:tabs>
        <w:ind w:left="3676" w:hanging="858"/>
        <w:jc w:val="left"/>
      </w:pPr>
      <w:bookmarkStart w:id="5" w:name="_TOC_250002"/>
      <w:r>
        <w:t>RAČUN</w:t>
      </w:r>
      <w:r>
        <w:rPr>
          <w:spacing w:val="-6"/>
        </w:rPr>
        <w:t xml:space="preserve"> </w:t>
      </w:r>
      <w:r>
        <w:t>FINANCIRANJA</w:t>
      </w:r>
      <w:r>
        <w:rPr>
          <w:spacing w:val="-7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IZVORIMA</w:t>
      </w:r>
      <w:r>
        <w:rPr>
          <w:spacing w:val="-6"/>
        </w:rPr>
        <w:t xml:space="preserve"> </w:t>
      </w:r>
      <w:bookmarkEnd w:id="5"/>
      <w:r>
        <w:t>FINANCIRANJA</w:t>
      </w:r>
    </w:p>
    <w:p w14:paraId="3DAB8B3B" w14:textId="77777777" w:rsidR="00751169" w:rsidRDefault="00751169">
      <w:pPr>
        <w:pStyle w:val="Tijeloteksta"/>
        <w:rPr>
          <w:rFonts w:ascii="Arial"/>
          <w:b/>
          <w:sz w:val="20"/>
        </w:rPr>
      </w:pPr>
    </w:p>
    <w:p w14:paraId="790932D1" w14:textId="77777777" w:rsidR="00751169" w:rsidRDefault="00751169">
      <w:pPr>
        <w:pStyle w:val="Tijeloteksta"/>
        <w:rPr>
          <w:rFonts w:ascii="Arial"/>
          <w:b/>
          <w:sz w:val="20"/>
        </w:rPr>
      </w:pPr>
    </w:p>
    <w:p w14:paraId="70EF7AB4" w14:textId="77777777" w:rsidR="00751169" w:rsidRDefault="00751169">
      <w:pPr>
        <w:pStyle w:val="Tijeloteksta"/>
        <w:rPr>
          <w:rFonts w:ascii="Arial"/>
          <w:b/>
          <w:sz w:val="20"/>
        </w:rPr>
      </w:pPr>
    </w:p>
    <w:p w14:paraId="7C143467" w14:textId="77777777" w:rsidR="00751169" w:rsidRDefault="00751169">
      <w:pPr>
        <w:pStyle w:val="Tijeloteksta"/>
        <w:rPr>
          <w:rFonts w:ascii="Arial"/>
          <w:b/>
          <w:sz w:val="20"/>
        </w:rPr>
      </w:pPr>
    </w:p>
    <w:p w14:paraId="2E2B4FA7" w14:textId="77777777" w:rsidR="00751169" w:rsidRDefault="00751169">
      <w:pPr>
        <w:pStyle w:val="Tijeloteksta"/>
        <w:rPr>
          <w:rFonts w:ascii="Arial"/>
          <w:b/>
          <w:sz w:val="20"/>
        </w:rPr>
      </w:pPr>
    </w:p>
    <w:tbl>
      <w:tblPr>
        <w:tblW w:w="14249" w:type="dxa"/>
        <w:tblInd w:w="113" w:type="dxa"/>
        <w:tblLook w:val="04A0" w:firstRow="1" w:lastRow="0" w:firstColumn="1" w:lastColumn="0" w:noHBand="0" w:noVBand="1"/>
      </w:tblPr>
      <w:tblGrid>
        <w:gridCol w:w="5807"/>
        <w:gridCol w:w="1843"/>
        <w:gridCol w:w="1843"/>
        <w:gridCol w:w="1701"/>
        <w:gridCol w:w="1559"/>
        <w:gridCol w:w="1496"/>
      </w:tblGrid>
      <w:tr w:rsidR="00931264" w:rsidRPr="00931264" w14:paraId="42D3774D" w14:textId="77777777" w:rsidTr="00931264">
        <w:trPr>
          <w:trHeight w:val="543"/>
        </w:trPr>
        <w:tc>
          <w:tcPr>
            <w:tcW w:w="14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6DC6F" w14:textId="74B1A1EB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0E3A85">
              <w:rPr>
                <w:b/>
                <w:i/>
              </w:rPr>
              <w:t>B.</w:t>
            </w:r>
            <w:r w:rsidRPr="000E3A85">
              <w:rPr>
                <w:b/>
                <w:i/>
                <w:spacing w:val="-4"/>
              </w:rPr>
              <w:t xml:space="preserve"> </w:t>
            </w:r>
            <w:r w:rsidRPr="000E3A85">
              <w:rPr>
                <w:b/>
                <w:i/>
              </w:rPr>
              <w:t>RAČUN</w:t>
            </w:r>
            <w:r w:rsidRPr="000E3A85">
              <w:rPr>
                <w:b/>
                <w:i/>
                <w:spacing w:val="-5"/>
              </w:rPr>
              <w:t xml:space="preserve"> </w:t>
            </w:r>
            <w:r w:rsidRPr="000E3A85">
              <w:rPr>
                <w:b/>
                <w:i/>
              </w:rPr>
              <w:t>ZADUŽIVANJA/</w:t>
            </w:r>
            <w:r w:rsidRPr="000E3A85">
              <w:rPr>
                <w:b/>
                <w:i/>
                <w:spacing w:val="54"/>
              </w:rPr>
              <w:t xml:space="preserve"> </w:t>
            </w:r>
            <w:r w:rsidRPr="000E3A85">
              <w:rPr>
                <w:b/>
                <w:i/>
              </w:rPr>
              <w:t>FINANCIRANJA</w:t>
            </w:r>
          </w:p>
        </w:tc>
      </w:tr>
      <w:tr w:rsidR="00931264" w:rsidRPr="00931264" w14:paraId="04B90A42" w14:textId="77777777" w:rsidTr="00931264">
        <w:trPr>
          <w:trHeight w:val="61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6FD8F" w14:textId="4D15B90F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VRSTA  PRIMITAKA / IZDATAKA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81D4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PLANIRANO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5E1C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IZVRŠENJE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2593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PROMJENA IZNOS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4FBB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PROMJENA </w:t>
            </w:r>
            <w:r w:rsidRPr="009312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br/>
              <w:t>POSTOTAK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9A86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NOVI IZNOS</w:t>
            </w:r>
          </w:p>
        </w:tc>
      </w:tr>
      <w:tr w:rsidR="00931264" w:rsidRPr="00931264" w14:paraId="0F1D2D76" w14:textId="77777777" w:rsidTr="000E3A85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CB37F4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 xml:space="preserve">  UKUPNO PRIMICI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DB0723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31.200.000,00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ADB6D0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11.431.058,97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4B0F05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-11.750.000,00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8C1B44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-37,66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FEE17C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19.450.000,00</w:t>
            </w:r>
          </w:p>
        </w:tc>
      </w:tr>
      <w:tr w:rsidR="00931264" w:rsidRPr="00931264" w14:paraId="38BDD049" w14:textId="77777777" w:rsidTr="00931264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5D26B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8. NAMJENSKI PRIMICI OD ZADUŽIVANJA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40372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31.200.000,00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4E296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11.431.058,97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57AD9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-11.750.000,00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69A7F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-37,66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1AE70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19.450.000,00</w:t>
            </w:r>
          </w:p>
        </w:tc>
      </w:tr>
      <w:tr w:rsidR="00931264" w:rsidRPr="00931264" w14:paraId="74261B90" w14:textId="77777777" w:rsidTr="00931264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C52F0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8.1. NAMJENSKI PRIMICI OD ZADUŽIVANJA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677EF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31.200.000,00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3DB52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11.431.058,97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1CE47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-11.750.000,00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34C71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-37,66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84BF0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19.450.000,00</w:t>
            </w:r>
          </w:p>
        </w:tc>
      </w:tr>
      <w:tr w:rsidR="00931264" w:rsidRPr="00931264" w14:paraId="61818A5C" w14:textId="77777777" w:rsidTr="00931264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5A4C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4309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A41B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98F7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30FE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6473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931264" w:rsidRPr="00931264" w14:paraId="50543055" w14:textId="77777777" w:rsidTr="000E3A85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A5CB8E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UKUPNO  IZDACI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B6A44B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4.200.000,00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C9BEF0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4.150.000,00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AEFA65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2.000.000,00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C8BC40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47,62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EAA8A3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6.200.000,00</w:t>
            </w:r>
          </w:p>
        </w:tc>
      </w:tr>
      <w:tr w:rsidR="00931264" w:rsidRPr="00931264" w14:paraId="3EDD22FE" w14:textId="77777777" w:rsidTr="00931264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F12C8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 OPĆI PRIHODI I PRIMICI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743BD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2.600.000,00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E8DD7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2.575.000,00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44552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4614A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76,92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50929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4.600.000,00</w:t>
            </w:r>
          </w:p>
        </w:tc>
      </w:tr>
      <w:tr w:rsidR="00931264" w:rsidRPr="00931264" w14:paraId="7F4F77B3" w14:textId="77777777" w:rsidTr="00931264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42D7D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BFDF5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2.600.000,00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A975D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2.575.000,00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DB243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2.000.000,00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C8842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76,92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43699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4.600.000,00</w:t>
            </w:r>
          </w:p>
        </w:tc>
      </w:tr>
      <w:tr w:rsidR="00931264" w:rsidRPr="00931264" w14:paraId="01D01433" w14:textId="77777777" w:rsidTr="00931264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125A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C7EE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A9B0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8F90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8438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2A63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931264" w:rsidRPr="00931264" w14:paraId="16EC7712" w14:textId="77777777" w:rsidTr="00931264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3A226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4. PRIHODI ZA POSEBNE NAMJENE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3C8B3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738B2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6CAF2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48E4B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387C6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</w:tr>
      <w:tr w:rsidR="00931264" w:rsidRPr="00931264" w14:paraId="7DFD23A9" w14:textId="77777777" w:rsidTr="00931264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0B39A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4.9. 4.PRIHODI ZA POSEBNE NAMJENE - PRIHODI KORISNIKA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581E6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532F8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1027A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8C681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427F2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</w:tr>
      <w:tr w:rsidR="00931264" w:rsidRPr="00931264" w14:paraId="31AC0AF1" w14:textId="77777777" w:rsidTr="00931264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05CC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3AF2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3560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6715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8E35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7194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931264" w:rsidRPr="00931264" w14:paraId="73001FDF" w14:textId="77777777" w:rsidTr="00931264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C80AA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8. NAMJENSKI PRIMICI OD ZADUŽIVANJA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F5078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EF7A3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F2593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12789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66FE9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1.500.000,00</w:t>
            </w:r>
          </w:p>
        </w:tc>
      </w:tr>
      <w:tr w:rsidR="00931264" w:rsidRPr="00931264" w14:paraId="21D43314" w14:textId="77777777" w:rsidTr="00931264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3B33B" w14:textId="77777777" w:rsidR="00931264" w:rsidRPr="00931264" w:rsidRDefault="00931264" w:rsidP="0093126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8.1. NAMJENSKI PRIMICI OD ZADUŽIVANJA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36779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1.500.000,00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56C0B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EA8BB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BD364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98BC7" w14:textId="77777777" w:rsidR="00931264" w:rsidRPr="00931264" w:rsidRDefault="00931264" w:rsidP="009312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1.500.000,00</w:t>
            </w:r>
          </w:p>
        </w:tc>
      </w:tr>
    </w:tbl>
    <w:p w14:paraId="4E9B8A5D" w14:textId="0470F3D4" w:rsidR="00751169" w:rsidRDefault="00751169">
      <w:pPr>
        <w:pStyle w:val="Tijeloteksta"/>
        <w:rPr>
          <w:rFonts w:ascii="Arial"/>
          <w:b/>
          <w:sz w:val="20"/>
        </w:rPr>
      </w:pPr>
    </w:p>
    <w:p w14:paraId="7C46B12D" w14:textId="3F080F26" w:rsidR="000E3A85" w:rsidRDefault="000E3A85">
      <w:pPr>
        <w:pStyle w:val="Tijeloteksta"/>
        <w:rPr>
          <w:rFonts w:ascii="Arial"/>
          <w:b/>
          <w:sz w:val="20"/>
        </w:rPr>
      </w:pPr>
    </w:p>
    <w:p w14:paraId="3339EBC3" w14:textId="50167234" w:rsidR="000E3A85" w:rsidRDefault="000E3A85">
      <w:pPr>
        <w:pStyle w:val="Tijeloteksta"/>
        <w:rPr>
          <w:rFonts w:ascii="Arial"/>
          <w:b/>
          <w:sz w:val="20"/>
        </w:rPr>
      </w:pPr>
    </w:p>
    <w:p w14:paraId="082810FB" w14:textId="042029BB" w:rsidR="000E3A85" w:rsidRDefault="000E3A85">
      <w:pPr>
        <w:pStyle w:val="Tijeloteksta"/>
        <w:rPr>
          <w:rFonts w:ascii="Arial"/>
          <w:b/>
          <w:sz w:val="20"/>
        </w:rPr>
      </w:pPr>
    </w:p>
    <w:p w14:paraId="60ED956B" w14:textId="158A0357" w:rsidR="000E3A85" w:rsidRDefault="000E3A85">
      <w:pPr>
        <w:pStyle w:val="Tijeloteksta"/>
        <w:rPr>
          <w:rFonts w:ascii="Arial"/>
          <w:b/>
          <w:sz w:val="20"/>
        </w:rPr>
      </w:pPr>
    </w:p>
    <w:p w14:paraId="6AAECF6F" w14:textId="4F58C351" w:rsidR="000E3A85" w:rsidRDefault="000E3A85">
      <w:pPr>
        <w:pStyle w:val="Tijeloteksta"/>
        <w:rPr>
          <w:rFonts w:ascii="Arial"/>
          <w:b/>
          <w:sz w:val="20"/>
        </w:rPr>
      </w:pPr>
    </w:p>
    <w:p w14:paraId="1B49ED25" w14:textId="7E1B5B6F" w:rsidR="000E3A85" w:rsidRDefault="000E3A85">
      <w:pPr>
        <w:pStyle w:val="Tijeloteksta"/>
        <w:rPr>
          <w:rFonts w:ascii="Arial"/>
          <w:b/>
          <w:sz w:val="20"/>
        </w:rPr>
      </w:pPr>
    </w:p>
    <w:p w14:paraId="7A8FBDF6" w14:textId="77777777" w:rsidR="000E3A85" w:rsidRDefault="000E3A85">
      <w:pPr>
        <w:pStyle w:val="Tijeloteksta"/>
        <w:rPr>
          <w:rFonts w:ascii="Arial"/>
          <w:b/>
          <w:sz w:val="20"/>
        </w:rPr>
      </w:pPr>
    </w:p>
    <w:tbl>
      <w:tblPr>
        <w:tblW w:w="14170" w:type="dxa"/>
        <w:tblInd w:w="113" w:type="dxa"/>
        <w:tblLook w:val="04A0" w:firstRow="1" w:lastRow="0" w:firstColumn="1" w:lastColumn="0" w:noHBand="0" w:noVBand="1"/>
      </w:tblPr>
      <w:tblGrid>
        <w:gridCol w:w="5807"/>
        <w:gridCol w:w="1843"/>
        <w:gridCol w:w="1843"/>
        <w:gridCol w:w="1701"/>
        <w:gridCol w:w="1417"/>
        <w:gridCol w:w="1559"/>
      </w:tblGrid>
      <w:tr w:rsidR="00931264" w:rsidRPr="00931264" w14:paraId="29E1605C" w14:textId="77777777" w:rsidTr="00965655">
        <w:trPr>
          <w:trHeight w:val="543"/>
        </w:trPr>
        <w:tc>
          <w:tcPr>
            <w:tcW w:w="1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B63D2" w14:textId="74DC3D53" w:rsidR="00931264" w:rsidRPr="00931264" w:rsidRDefault="00931264" w:rsidP="00456C7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0E3A85">
              <w:rPr>
                <w:b/>
                <w:i/>
              </w:rPr>
              <w:t>C.</w:t>
            </w:r>
            <w:r w:rsidRPr="000E3A85">
              <w:rPr>
                <w:b/>
                <w:i/>
                <w:spacing w:val="-4"/>
              </w:rPr>
              <w:t xml:space="preserve"> </w:t>
            </w:r>
            <w:r w:rsidRPr="000E3A85">
              <w:rPr>
                <w:b/>
                <w:i/>
              </w:rPr>
              <w:t>RASPOLOŽIVA SREDSTVA IZ PRETHODNIH GODINA</w:t>
            </w:r>
          </w:p>
        </w:tc>
      </w:tr>
      <w:tr w:rsidR="00931264" w:rsidRPr="00931264" w14:paraId="7BBE2C2A" w14:textId="77777777" w:rsidTr="007F30A3">
        <w:trPr>
          <w:trHeight w:val="61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A6092" w14:textId="0BA468FE" w:rsidR="00931264" w:rsidRPr="00931264" w:rsidRDefault="003708F3" w:rsidP="00456C7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VRSTA  PRI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HODA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8EE4" w14:textId="2747D10A" w:rsidR="00931264" w:rsidRPr="00931264" w:rsidRDefault="003708F3" w:rsidP="00456C7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PLANIRANO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9019" w14:textId="77205223" w:rsidR="00931264" w:rsidRPr="00931264" w:rsidRDefault="003708F3" w:rsidP="00456C7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I</w:t>
            </w:r>
            <w:r w:rsidRPr="009312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ZVRŠENJE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21607" w14:textId="6F773869" w:rsidR="00931264" w:rsidRPr="00931264" w:rsidRDefault="003708F3" w:rsidP="00456C7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PROMJENA IZNOS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3E9A0" w14:textId="7794F416" w:rsidR="00931264" w:rsidRPr="00931264" w:rsidRDefault="003708F3" w:rsidP="00456C7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PROMJENA </w:t>
            </w:r>
            <w:r w:rsidRPr="009312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br/>
              <w:t>POSTOTAK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8C39" w14:textId="5004134E" w:rsidR="00931264" w:rsidRPr="00931264" w:rsidRDefault="003708F3" w:rsidP="00456C7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9312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NOVI IZNOS</w:t>
            </w:r>
          </w:p>
        </w:tc>
      </w:tr>
      <w:tr w:rsidR="000E3A85" w:rsidRPr="00FF7A1C" w14:paraId="0466410F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95D69C" w14:textId="4A00CCD9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UKUPNO PRIHODI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D347E7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2.995.587,00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7A23E3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3.000.777,06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BF936F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1.976,00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87C63E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CD05D9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 w:eastAsia="hr-HR"/>
              </w:rPr>
              <w:t>2.997.563,00</w:t>
            </w:r>
          </w:p>
        </w:tc>
      </w:tr>
      <w:tr w:rsidR="000E3A85" w:rsidRPr="00FF7A1C" w14:paraId="3093CD9E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A8D3A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 OPĆI PRIHODI I PRIMICI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DA2E5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2.211.036,00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EEBEE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2.216.050,42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DE0E7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9D6C8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1A0D5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2.212.836,00</w:t>
            </w:r>
          </w:p>
        </w:tc>
      </w:tr>
      <w:tr w:rsidR="000E3A85" w:rsidRPr="00FF7A1C" w14:paraId="429E6A54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3EFC1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5C5D2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2.211.036,00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2F82F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2.216.050,42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7F651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17A0F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47C39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2.212.836,00</w:t>
            </w:r>
          </w:p>
        </w:tc>
      </w:tr>
      <w:tr w:rsidR="000E3A85" w:rsidRPr="00FF7A1C" w14:paraId="3138EAFE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E744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CD82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B15F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4560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791A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8C6D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0E3A85" w:rsidRPr="00FF7A1C" w14:paraId="5FF967CE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BF15B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3. VLASTITI PRIHODI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64CFD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5.358,00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46E5C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5.358,08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AA15B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CE30B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F05AD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5.358,00</w:t>
            </w:r>
          </w:p>
        </w:tc>
      </w:tr>
      <w:tr w:rsidR="000E3A85" w:rsidRPr="00FF7A1C" w14:paraId="2F1A971D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03F3F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3.1. VLASTITI PRIHODI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2809F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D2057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E7581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ED624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9FBB7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0E3A85" w:rsidRPr="00FF7A1C" w14:paraId="083C57B5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40249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3.9. VLASTITI PRIHODI - PRIHODI KORISNIKA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DB56F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5.358,00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62077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5.358,08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85777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028CC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A1FA1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5.358,00</w:t>
            </w:r>
          </w:p>
        </w:tc>
      </w:tr>
      <w:tr w:rsidR="000E3A85" w:rsidRPr="00FF7A1C" w14:paraId="6D9C2F16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D63AB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E559E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74E29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E6AD6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57BD1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BE63A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0E3A85" w:rsidRPr="00FF7A1C" w14:paraId="63CA2858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74E1D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4. PRIHODI ZA POSEBNE NAMJENE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0C5EF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-315.962,00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6233C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-315.784,33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2A497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10EFE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913D1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-315.786,00</w:t>
            </w:r>
          </w:p>
        </w:tc>
      </w:tr>
      <w:tr w:rsidR="000E3A85" w:rsidRPr="00FF7A1C" w14:paraId="37294B3F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A95A1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4.1. NAKNADA ZA KONCESIJE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EF3D4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6.027,00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CC6FB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6.027,24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A8984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A4A06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67D15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6.027,00</w:t>
            </w:r>
          </w:p>
        </w:tc>
      </w:tr>
      <w:tr w:rsidR="000E3A85" w:rsidRPr="00FF7A1C" w14:paraId="4FC8726F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89334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4.3. OSTALI PRIHODI OD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6E526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4.308,00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1A8F0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4.308,30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AD9A0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BB22D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F6D7E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4.308,00</w:t>
            </w:r>
          </w:p>
        </w:tc>
      </w:tr>
      <w:tr w:rsidR="000E3A85" w:rsidRPr="00FF7A1C" w14:paraId="706EB6B2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AE93C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4.5. KOMUNALNI DOPRINOSI I DR. NAKNADE UTVRĐENE POSEBNIM ZAKONOM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D3B5F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B62BC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176,25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79B1E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6990E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A68AE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176,00</w:t>
            </w:r>
          </w:p>
        </w:tc>
      </w:tr>
      <w:tr w:rsidR="000E3A85" w:rsidRPr="00FF7A1C" w14:paraId="28EE5927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3C28C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4.6. KOMUNALNA NAKNADA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ED151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0DB6D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EDDFB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6C9EA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CE6C8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0E3A85" w:rsidRPr="00FF7A1C" w14:paraId="66FA83FA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F067B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4.9. 4.PRIHODI ZA POSEBNE NAMJENE - PRIHODI KORISNIKA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EA236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-326.297,00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1BD39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-326.296,12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4F1BF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B1584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51670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-326.297,00</w:t>
            </w:r>
          </w:p>
        </w:tc>
      </w:tr>
      <w:tr w:rsidR="000E3A85" w:rsidRPr="00FF7A1C" w14:paraId="034CCE9B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5FDFD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D78FB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72654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639A2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DE2E1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5A237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0E3A85" w:rsidRPr="00FF7A1C" w14:paraId="73D7AAA0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ED3BF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5. POMOĆI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4DC68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-1.845.874,00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84A02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-1.845.874,67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C32D3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6AB7B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D7E01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-1.845.874,00</w:t>
            </w:r>
          </w:p>
        </w:tc>
      </w:tr>
      <w:tr w:rsidR="000E3A85" w:rsidRPr="00FF7A1C" w14:paraId="09F20473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9BA28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5.0. POMOĆI IZ FONDOVA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B2FBD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-506.171,00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3474B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-506.171,66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2D5B8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DED01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A0E44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-506.171,00</w:t>
            </w:r>
          </w:p>
        </w:tc>
      </w:tr>
      <w:tr w:rsidR="000E3A85" w:rsidRPr="00FF7A1C" w14:paraId="7004E5A7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156AB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5.1. POTPORA ZA DECENTRALIZIRANE FUNKCIJE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BFA47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D51CE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827C6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AABE6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16FA4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0E3A85" w:rsidRPr="00FF7A1C" w14:paraId="0503F166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B3A46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5.4. POMOĆI IZ DRŽAVNOG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42A56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-1.106.419,00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8FB56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-1.106.418,27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EE0C5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1A6D5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9F4DF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-1.106.419,00</w:t>
            </w:r>
          </w:p>
        </w:tc>
      </w:tr>
      <w:tr w:rsidR="000E3A85" w:rsidRPr="00FF7A1C" w14:paraId="0802C0C4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07621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5.5. POMOĆI IZ ŽUPANIJSKOG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4CEFA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-5.044,00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51DBE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-5.043,66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2E275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67394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CBCC6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-5.044,00</w:t>
            </w:r>
          </w:p>
        </w:tc>
      </w:tr>
      <w:tr w:rsidR="000E3A85" w:rsidRPr="00FF7A1C" w14:paraId="05FF14EB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9C198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5.9. POMOĆI - PRIHODI KORISNIKA - GL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11E91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-228.240,00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E9A81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-228.241,08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A5468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4D1E8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566A1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-228.240,00</w:t>
            </w:r>
          </w:p>
        </w:tc>
      </w:tr>
      <w:tr w:rsidR="000E3A85" w:rsidRPr="00FF7A1C" w14:paraId="70A0AF4A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23A76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AA74F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13D45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8430E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13267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74360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0E3A85" w:rsidRPr="00FF7A1C" w14:paraId="47B7679C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18C90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6.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33D19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415.808,00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BB809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415.807,57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FDD79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0719A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30A86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415.808,00</w:t>
            </w:r>
          </w:p>
        </w:tc>
      </w:tr>
      <w:tr w:rsidR="000E3A85" w:rsidRPr="00FF7A1C" w14:paraId="50D412A8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E9699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6.1. TEKUĆE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6E77C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B76CF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9B94B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640C5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FAD31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0E3A85" w:rsidRPr="00FF7A1C" w14:paraId="6A37E1EF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C9969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6.2. 6. KAPITALNE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3167F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126.382,00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2FF12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126.382,16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035D3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DA2CB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AEFA1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126.382,00</w:t>
            </w:r>
          </w:p>
        </w:tc>
      </w:tr>
      <w:tr w:rsidR="000E3A85" w:rsidRPr="00FF7A1C" w14:paraId="5D2BE35C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3749F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6.9. 6.DONACIJE - PRIHODI KORISNIKA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50282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289.426,00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E24DF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289.425,41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94B5D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D0C26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7CDB9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289.426,00</w:t>
            </w:r>
          </w:p>
        </w:tc>
      </w:tr>
      <w:tr w:rsidR="000E3A85" w:rsidRPr="00FF7A1C" w14:paraId="3C4AE9BB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E2041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8B9E3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FE6E0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D5B2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B01F4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6DAF6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0E3A85" w:rsidRPr="00FF7A1C" w14:paraId="36E36F58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58706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7. PRIHODI OD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A630E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1.025.221,00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6E98C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1.025.219,99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A9B6B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91F81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A6438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1.025.221,00</w:t>
            </w:r>
          </w:p>
        </w:tc>
      </w:tr>
      <w:tr w:rsidR="000E3A85" w:rsidRPr="00FF7A1C" w14:paraId="391AF3FE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342E2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7.1. 7.PRIHODI OD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3203B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1.000.000,00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85D7D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1.000.000,00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74706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C7703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E9304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1.000.000,00</w:t>
            </w:r>
          </w:p>
        </w:tc>
      </w:tr>
      <w:tr w:rsidR="000E3A85" w:rsidRPr="00FF7A1C" w14:paraId="1DA83A40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F348F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lastRenderedPageBreak/>
              <w:t>Izvor  7.3. 7.PRIHODI OD NAKNADA ŠTETA S OSN.OSIGUR.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E8C9D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15.822,00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5427E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15.821,94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4C559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3BE8D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1EB30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15.822,00</w:t>
            </w:r>
          </w:p>
        </w:tc>
      </w:tr>
      <w:tr w:rsidR="000E3A85" w:rsidRPr="00FF7A1C" w14:paraId="39B51EAB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F6A5D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7.9. 7.PRIHODI OD NAKNADA ŠTETA S OSN.OSIGUR.-PRIH.KOR.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EF504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9.399,00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A6024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9.398,05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6F5B4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CF62D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CD285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9.399,00</w:t>
            </w:r>
          </w:p>
        </w:tc>
      </w:tr>
      <w:tr w:rsidR="000E3A85" w:rsidRPr="00FF7A1C" w14:paraId="0CBED7D2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6649A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6283E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2B7FB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8C968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3A7F3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ED0D8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0E3A85" w:rsidRPr="00FF7A1C" w14:paraId="529E3655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A559B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8. NAMJENSKI PRIMICI OD ZADUŽIVANJA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6B71E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BC594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783C7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727EE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3CFF8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1.500.000,00</w:t>
            </w:r>
          </w:p>
        </w:tc>
      </w:tr>
      <w:tr w:rsidR="000E3A85" w:rsidRPr="00FF7A1C" w14:paraId="2C611AA1" w14:textId="77777777" w:rsidTr="007F30A3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74189" w14:textId="77777777" w:rsidR="000E3A85" w:rsidRPr="00FF7A1C" w:rsidRDefault="000E3A85" w:rsidP="00FF7A1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Izvor  8.1. NAMJENSKI PRIMICI OD ZADUŽIVANJA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984A5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1.500.000,00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295DE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C3D17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07438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77284" w14:textId="77777777" w:rsidR="000E3A85" w:rsidRPr="00FF7A1C" w:rsidRDefault="000E3A85" w:rsidP="00FF7A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7A1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1.500.000,00</w:t>
            </w:r>
          </w:p>
        </w:tc>
      </w:tr>
    </w:tbl>
    <w:p w14:paraId="043C7468" w14:textId="77777777" w:rsidR="00751169" w:rsidRDefault="00751169">
      <w:pPr>
        <w:pStyle w:val="Tijeloteksta"/>
        <w:rPr>
          <w:rFonts w:ascii="Arial"/>
          <w:b/>
          <w:sz w:val="20"/>
        </w:rPr>
      </w:pPr>
    </w:p>
    <w:p w14:paraId="1E4A66F7" w14:textId="77777777" w:rsidR="00751169" w:rsidRDefault="00751169">
      <w:pPr>
        <w:pStyle w:val="Tijeloteksta"/>
        <w:rPr>
          <w:rFonts w:ascii="Arial"/>
          <w:b/>
          <w:sz w:val="20"/>
        </w:rPr>
      </w:pPr>
    </w:p>
    <w:p w14:paraId="275CD983" w14:textId="1A7C981C" w:rsidR="00751169" w:rsidRDefault="00751169">
      <w:pPr>
        <w:pStyle w:val="Tijeloteksta"/>
        <w:rPr>
          <w:rFonts w:ascii="Arial"/>
          <w:b/>
          <w:sz w:val="20"/>
        </w:rPr>
      </w:pPr>
    </w:p>
    <w:p w14:paraId="38E42AB0" w14:textId="2446647A" w:rsidR="00AE07FA" w:rsidRDefault="00AE07FA">
      <w:pPr>
        <w:pStyle w:val="Tijeloteksta"/>
        <w:rPr>
          <w:rFonts w:ascii="Arial"/>
          <w:b/>
          <w:sz w:val="20"/>
        </w:rPr>
      </w:pPr>
    </w:p>
    <w:p w14:paraId="3B895B30" w14:textId="1F7C0320" w:rsidR="00AE07FA" w:rsidRDefault="00AE07FA">
      <w:pPr>
        <w:pStyle w:val="Tijeloteksta"/>
        <w:rPr>
          <w:rFonts w:ascii="Arial"/>
          <w:b/>
          <w:sz w:val="20"/>
        </w:rPr>
      </w:pPr>
    </w:p>
    <w:p w14:paraId="7390AF6C" w14:textId="10A6C969" w:rsidR="00AE07FA" w:rsidRDefault="00AE07FA">
      <w:pPr>
        <w:pStyle w:val="Tijeloteksta"/>
        <w:rPr>
          <w:rFonts w:ascii="Arial"/>
          <w:b/>
          <w:sz w:val="20"/>
        </w:rPr>
      </w:pPr>
    </w:p>
    <w:p w14:paraId="427C81BD" w14:textId="3D8A188F" w:rsidR="000E3A85" w:rsidRDefault="000E3A85">
      <w:pPr>
        <w:pStyle w:val="Tijeloteksta"/>
        <w:rPr>
          <w:rFonts w:ascii="Arial"/>
          <w:b/>
          <w:sz w:val="20"/>
        </w:rPr>
      </w:pPr>
    </w:p>
    <w:p w14:paraId="75DD0B2D" w14:textId="3C02A666" w:rsidR="000E3A85" w:rsidRDefault="000E3A85">
      <w:pPr>
        <w:pStyle w:val="Tijeloteksta"/>
        <w:rPr>
          <w:rFonts w:ascii="Arial"/>
          <w:b/>
          <w:sz w:val="20"/>
        </w:rPr>
      </w:pPr>
    </w:p>
    <w:p w14:paraId="4CB66401" w14:textId="0C27691C" w:rsidR="000E3A85" w:rsidRDefault="000E3A85">
      <w:pPr>
        <w:pStyle w:val="Tijeloteksta"/>
        <w:rPr>
          <w:rFonts w:ascii="Arial"/>
          <w:b/>
          <w:sz w:val="20"/>
        </w:rPr>
      </w:pPr>
    </w:p>
    <w:p w14:paraId="5EF81C7B" w14:textId="6F697532" w:rsidR="000E3A85" w:rsidRDefault="000E3A85">
      <w:pPr>
        <w:pStyle w:val="Tijeloteksta"/>
        <w:rPr>
          <w:rFonts w:ascii="Arial"/>
          <w:b/>
          <w:sz w:val="20"/>
        </w:rPr>
      </w:pPr>
    </w:p>
    <w:p w14:paraId="3BC1E930" w14:textId="191BB12E" w:rsidR="000E3A85" w:rsidRDefault="000E3A85">
      <w:pPr>
        <w:pStyle w:val="Tijeloteksta"/>
        <w:rPr>
          <w:rFonts w:ascii="Arial"/>
          <w:b/>
          <w:sz w:val="20"/>
        </w:rPr>
      </w:pPr>
    </w:p>
    <w:p w14:paraId="5668E3E9" w14:textId="10FC5650" w:rsidR="000E3A85" w:rsidRDefault="000E3A85">
      <w:pPr>
        <w:pStyle w:val="Tijeloteksta"/>
        <w:rPr>
          <w:rFonts w:ascii="Arial"/>
          <w:b/>
          <w:sz w:val="20"/>
        </w:rPr>
      </w:pPr>
    </w:p>
    <w:p w14:paraId="3B87E76C" w14:textId="67C5E217" w:rsidR="000E3A85" w:rsidRDefault="000E3A85">
      <w:pPr>
        <w:pStyle w:val="Tijeloteksta"/>
        <w:rPr>
          <w:rFonts w:ascii="Arial"/>
          <w:b/>
          <w:sz w:val="20"/>
        </w:rPr>
      </w:pPr>
    </w:p>
    <w:p w14:paraId="2D7F6D9D" w14:textId="0C9CF109" w:rsidR="000E3A85" w:rsidRDefault="000E3A85">
      <w:pPr>
        <w:pStyle w:val="Tijeloteksta"/>
        <w:rPr>
          <w:rFonts w:ascii="Arial"/>
          <w:b/>
          <w:sz w:val="20"/>
        </w:rPr>
      </w:pPr>
    </w:p>
    <w:p w14:paraId="7BD7A74E" w14:textId="1B3A4EA7" w:rsidR="000E3A85" w:rsidRDefault="000E3A85">
      <w:pPr>
        <w:pStyle w:val="Tijeloteksta"/>
        <w:rPr>
          <w:rFonts w:ascii="Arial"/>
          <w:b/>
          <w:sz w:val="20"/>
        </w:rPr>
      </w:pPr>
    </w:p>
    <w:p w14:paraId="26E82520" w14:textId="32E508E7" w:rsidR="000E3A85" w:rsidRDefault="000E3A85">
      <w:pPr>
        <w:pStyle w:val="Tijeloteksta"/>
        <w:rPr>
          <w:rFonts w:ascii="Arial"/>
          <w:b/>
          <w:sz w:val="20"/>
        </w:rPr>
      </w:pPr>
    </w:p>
    <w:p w14:paraId="17935C50" w14:textId="0B492D1A" w:rsidR="000E3A85" w:rsidRDefault="000E3A85">
      <w:pPr>
        <w:pStyle w:val="Tijeloteksta"/>
        <w:rPr>
          <w:rFonts w:ascii="Arial"/>
          <w:b/>
          <w:sz w:val="20"/>
        </w:rPr>
      </w:pPr>
    </w:p>
    <w:p w14:paraId="1153EF3A" w14:textId="5C0D4110" w:rsidR="000E3A85" w:rsidRDefault="000E3A85">
      <w:pPr>
        <w:pStyle w:val="Tijeloteksta"/>
        <w:rPr>
          <w:rFonts w:ascii="Arial"/>
          <w:b/>
          <w:sz w:val="20"/>
        </w:rPr>
      </w:pPr>
    </w:p>
    <w:p w14:paraId="0385D71C" w14:textId="409A0DE9" w:rsidR="000E3A85" w:rsidRDefault="000E3A85">
      <w:pPr>
        <w:pStyle w:val="Tijeloteksta"/>
        <w:rPr>
          <w:rFonts w:ascii="Arial"/>
          <w:b/>
          <w:sz w:val="20"/>
        </w:rPr>
      </w:pPr>
    </w:p>
    <w:p w14:paraId="71147B15" w14:textId="39C2D3DC" w:rsidR="000E3A85" w:rsidRDefault="000E3A85">
      <w:pPr>
        <w:pStyle w:val="Tijeloteksta"/>
        <w:rPr>
          <w:rFonts w:ascii="Arial"/>
          <w:b/>
          <w:sz w:val="20"/>
        </w:rPr>
      </w:pPr>
    </w:p>
    <w:p w14:paraId="024662E3" w14:textId="77777777" w:rsidR="000E3A85" w:rsidRDefault="000E3A85">
      <w:pPr>
        <w:pStyle w:val="Tijeloteksta"/>
        <w:rPr>
          <w:rFonts w:ascii="Arial"/>
          <w:b/>
          <w:sz w:val="20"/>
        </w:rPr>
      </w:pPr>
    </w:p>
    <w:p w14:paraId="450130E1" w14:textId="77777777" w:rsidR="000E3A85" w:rsidRDefault="000E3A85">
      <w:pPr>
        <w:pStyle w:val="Tijeloteksta"/>
        <w:rPr>
          <w:rFonts w:ascii="Arial"/>
          <w:b/>
          <w:sz w:val="20"/>
        </w:rPr>
      </w:pPr>
    </w:p>
    <w:p w14:paraId="23CE84FE" w14:textId="44D0D38C" w:rsidR="00AE07FA" w:rsidRDefault="00AE07FA">
      <w:pPr>
        <w:pStyle w:val="Tijeloteksta"/>
        <w:rPr>
          <w:rFonts w:ascii="Arial"/>
          <w:b/>
          <w:sz w:val="20"/>
        </w:rPr>
      </w:pPr>
    </w:p>
    <w:p w14:paraId="1A508272" w14:textId="1B074C30" w:rsidR="00AE07FA" w:rsidRDefault="00AE07FA">
      <w:pPr>
        <w:pStyle w:val="Tijeloteksta"/>
        <w:rPr>
          <w:rFonts w:ascii="Arial"/>
          <w:b/>
          <w:sz w:val="20"/>
        </w:rPr>
      </w:pPr>
    </w:p>
    <w:p w14:paraId="0202857D" w14:textId="35C7BACB" w:rsidR="008A7E7D" w:rsidRDefault="008A7E7D">
      <w:pPr>
        <w:pStyle w:val="Tijeloteksta"/>
        <w:rPr>
          <w:rFonts w:ascii="Arial"/>
          <w:b/>
          <w:sz w:val="20"/>
        </w:rPr>
      </w:pPr>
    </w:p>
    <w:p w14:paraId="4A55C1EF" w14:textId="56FDC38B" w:rsidR="008A7E7D" w:rsidRDefault="008A7E7D">
      <w:pPr>
        <w:pStyle w:val="Tijeloteksta"/>
        <w:rPr>
          <w:rFonts w:ascii="Arial"/>
          <w:b/>
          <w:sz w:val="20"/>
        </w:rPr>
      </w:pPr>
    </w:p>
    <w:p w14:paraId="60437D8A" w14:textId="2CAD117A" w:rsidR="008A7E7D" w:rsidRDefault="008A7E7D">
      <w:pPr>
        <w:pStyle w:val="Tijeloteksta"/>
        <w:rPr>
          <w:rFonts w:ascii="Arial"/>
          <w:b/>
          <w:sz w:val="20"/>
        </w:rPr>
      </w:pPr>
    </w:p>
    <w:p w14:paraId="068442BA" w14:textId="1B007F09" w:rsidR="00AC4C3F" w:rsidRDefault="00AC4C3F">
      <w:pPr>
        <w:pStyle w:val="Tijeloteksta"/>
        <w:rPr>
          <w:rFonts w:ascii="Arial"/>
          <w:b/>
          <w:sz w:val="20"/>
        </w:rPr>
      </w:pPr>
    </w:p>
    <w:p w14:paraId="7D164F36" w14:textId="5BE9CDBE" w:rsidR="00AC4C3F" w:rsidRDefault="00AC4C3F">
      <w:pPr>
        <w:pStyle w:val="Tijeloteksta"/>
        <w:rPr>
          <w:rFonts w:ascii="Arial"/>
          <w:b/>
          <w:sz w:val="20"/>
        </w:rPr>
      </w:pPr>
    </w:p>
    <w:p w14:paraId="3386C711" w14:textId="548FB73C" w:rsidR="00AC4C3F" w:rsidRDefault="00AC4C3F">
      <w:pPr>
        <w:pStyle w:val="Tijeloteksta"/>
        <w:rPr>
          <w:rFonts w:ascii="Arial"/>
          <w:b/>
          <w:sz w:val="20"/>
        </w:rPr>
      </w:pPr>
    </w:p>
    <w:p w14:paraId="28754D65" w14:textId="3726D1F1" w:rsidR="00AC4C3F" w:rsidRDefault="00AC4C3F">
      <w:pPr>
        <w:pStyle w:val="Tijeloteksta"/>
        <w:rPr>
          <w:rFonts w:ascii="Arial"/>
          <w:b/>
          <w:sz w:val="20"/>
        </w:rPr>
      </w:pPr>
    </w:p>
    <w:p w14:paraId="6750D181" w14:textId="22824298" w:rsidR="00AC4C3F" w:rsidRDefault="00AC4C3F">
      <w:pPr>
        <w:pStyle w:val="Tijeloteksta"/>
        <w:rPr>
          <w:rFonts w:ascii="Arial"/>
          <w:b/>
          <w:sz w:val="20"/>
        </w:rPr>
      </w:pPr>
    </w:p>
    <w:p w14:paraId="7A4176F0" w14:textId="77777777" w:rsidR="00AC4C3F" w:rsidRDefault="00AC4C3F">
      <w:pPr>
        <w:pStyle w:val="Tijeloteksta"/>
        <w:rPr>
          <w:rFonts w:ascii="Arial"/>
          <w:b/>
          <w:sz w:val="20"/>
        </w:rPr>
      </w:pPr>
    </w:p>
    <w:p w14:paraId="301150E1" w14:textId="77777777" w:rsidR="00751169" w:rsidRDefault="00751169">
      <w:pPr>
        <w:pStyle w:val="Tijeloteksta"/>
        <w:rPr>
          <w:rFonts w:ascii="Arial"/>
          <w:b/>
          <w:sz w:val="20"/>
        </w:rPr>
      </w:pPr>
    </w:p>
    <w:p w14:paraId="23589CDC" w14:textId="77777777" w:rsidR="00751169" w:rsidRDefault="00751169">
      <w:pPr>
        <w:pStyle w:val="Tijeloteksta"/>
        <w:rPr>
          <w:rFonts w:ascii="Arial"/>
          <w:b/>
          <w:sz w:val="20"/>
        </w:rPr>
      </w:pPr>
    </w:p>
    <w:p w14:paraId="19866496" w14:textId="77777777" w:rsidR="00751169" w:rsidRDefault="00751169">
      <w:pPr>
        <w:pStyle w:val="Tijeloteksta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61"/>
      </w:tblGrid>
      <w:tr w:rsidR="00751169" w14:paraId="5F9DC447" w14:textId="77777777">
        <w:trPr>
          <w:trHeight w:val="261"/>
        </w:trPr>
        <w:tc>
          <w:tcPr>
            <w:tcW w:w="1761" w:type="dxa"/>
          </w:tcPr>
          <w:p w14:paraId="125846B8" w14:textId="77777777" w:rsidR="00751169" w:rsidRDefault="00000000">
            <w:pPr>
              <w:pStyle w:val="TableParagraph"/>
              <w:spacing w:line="179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GRAD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LABIN</w:t>
            </w:r>
          </w:p>
        </w:tc>
      </w:tr>
      <w:tr w:rsidR="00751169" w14:paraId="1F368C65" w14:textId="77777777">
        <w:trPr>
          <w:trHeight w:val="447"/>
        </w:trPr>
        <w:tc>
          <w:tcPr>
            <w:tcW w:w="1761" w:type="dxa"/>
          </w:tcPr>
          <w:p w14:paraId="427FC3EA" w14:textId="77777777" w:rsidR="00751169" w:rsidRDefault="00000000">
            <w:pPr>
              <w:pStyle w:val="TableParagraph"/>
              <w:spacing w:before="77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TITOV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  <w:p w14:paraId="3A8BC5F8" w14:textId="77777777" w:rsidR="00751169" w:rsidRDefault="00000000">
            <w:pPr>
              <w:pStyle w:val="TableParagraph"/>
              <w:spacing w:before="1" w:line="166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LABIN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52220</w:t>
            </w:r>
          </w:p>
        </w:tc>
      </w:tr>
      <w:tr w:rsidR="00751169" w14:paraId="5199C7FD" w14:textId="77777777">
        <w:trPr>
          <w:trHeight w:val="181"/>
        </w:trPr>
        <w:tc>
          <w:tcPr>
            <w:tcW w:w="1761" w:type="dxa"/>
          </w:tcPr>
          <w:p w14:paraId="0AB4B53E" w14:textId="77777777" w:rsidR="00751169" w:rsidRDefault="00000000">
            <w:pPr>
              <w:pStyle w:val="TableParagraph"/>
              <w:spacing w:line="161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OIB: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19041331726</w:t>
            </w:r>
          </w:p>
        </w:tc>
      </w:tr>
      <w:tr w:rsidR="000E3A85" w14:paraId="59938B34" w14:textId="77777777">
        <w:trPr>
          <w:trHeight w:val="181"/>
        </w:trPr>
        <w:tc>
          <w:tcPr>
            <w:tcW w:w="1761" w:type="dxa"/>
          </w:tcPr>
          <w:p w14:paraId="467D8CE8" w14:textId="77777777" w:rsidR="000E3A85" w:rsidRDefault="000E3A85">
            <w:pPr>
              <w:pStyle w:val="TableParagraph"/>
              <w:spacing w:line="161" w:lineRule="exact"/>
              <w:ind w:left="200"/>
              <w:rPr>
                <w:b/>
                <w:sz w:val="16"/>
              </w:rPr>
            </w:pPr>
          </w:p>
        </w:tc>
      </w:tr>
    </w:tbl>
    <w:p w14:paraId="139A2528" w14:textId="77777777" w:rsidR="00751169" w:rsidRDefault="00751169">
      <w:pPr>
        <w:pStyle w:val="Tijeloteksta"/>
        <w:spacing w:before="5"/>
        <w:rPr>
          <w:rFonts w:ascii="Arial"/>
          <w:b/>
          <w:sz w:val="25"/>
        </w:rPr>
      </w:pPr>
    </w:p>
    <w:p w14:paraId="1B9026C2" w14:textId="77777777" w:rsidR="00751169" w:rsidRDefault="00000000">
      <w:pPr>
        <w:spacing w:before="92"/>
        <w:ind w:left="309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DRUGE</w:t>
      </w:r>
      <w:r>
        <w:rPr>
          <w:rFonts w:ascii="Arial" w:hAnsi="Arial"/>
          <w:b/>
          <w:spacing w:val="75"/>
          <w:sz w:val="28"/>
        </w:rPr>
        <w:t xml:space="preserve"> </w:t>
      </w:r>
      <w:r>
        <w:rPr>
          <w:rFonts w:ascii="Arial" w:hAnsi="Arial"/>
          <w:b/>
          <w:sz w:val="28"/>
        </w:rPr>
        <w:t>IZMJENE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I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DOPUNE PRORAČUNA</w:t>
      </w:r>
      <w:r>
        <w:rPr>
          <w:rFonts w:ascii="Arial" w:hAnsi="Arial"/>
          <w:b/>
          <w:spacing w:val="71"/>
          <w:sz w:val="28"/>
        </w:rPr>
        <w:t xml:space="preserve"> </w:t>
      </w:r>
      <w:r>
        <w:rPr>
          <w:rFonts w:ascii="Arial" w:hAnsi="Arial"/>
          <w:b/>
          <w:sz w:val="28"/>
        </w:rPr>
        <w:t>ZA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2022.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GODINU</w:t>
      </w:r>
    </w:p>
    <w:p w14:paraId="042B8EF0" w14:textId="77777777" w:rsidR="00751169" w:rsidRDefault="00000000">
      <w:pPr>
        <w:pStyle w:val="Naslov1"/>
        <w:numPr>
          <w:ilvl w:val="1"/>
          <w:numId w:val="8"/>
        </w:numPr>
        <w:tabs>
          <w:tab w:val="left" w:pos="6555"/>
        </w:tabs>
        <w:spacing w:before="247"/>
        <w:ind w:left="6554" w:hanging="548"/>
        <w:jc w:val="left"/>
      </w:pPr>
      <w:r>
        <w:t>POSEBNI</w:t>
      </w:r>
      <w:r>
        <w:rPr>
          <w:spacing w:val="-3"/>
        </w:rPr>
        <w:t xml:space="preserve"> </w:t>
      </w:r>
      <w:r>
        <w:t>DIO</w:t>
      </w:r>
    </w:p>
    <w:p w14:paraId="112828B5" w14:textId="77777777" w:rsidR="00751169" w:rsidRDefault="00751169"/>
    <w:p w14:paraId="5B10B406" w14:textId="2A94DD2B" w:rsidR="000E3A85" w:rsidRDefault="000E3A85" w:rsidP="000E3A85">
      <w:pPr>
        <w:pStyle w:val="Naslov1"/>
        <w:numPr>
          <w:ilvl w:val="2"/>
          <w:numId w:val="6"/>
        </w:numPr>
        <w:tabs>
          <w:tab w:val="left" w:pos="5225"/>
        </w:tabs>
        <w:spacing w:before="91"/>
        <w:jc w:val="left"/>
      </w:pPr>
      <w:r>
        <w:t>ORGANIZACIJSKA</w:t>
      </w:r>
      <w:r>
        <w:rPr>
          <w:spacing w:val="-11"/>
        </w:rPr>
        <w:t xml:space="preserve"> </w:t>
      </w:r>
      <w:r>
        <w:t>KLASIFIKACIJA</w:t>
      </w:r>
    </w:p>
    <w:p w14:paraId="2BF57B49" w14:textId="77777777" w:rsidR="0068247E" w:rsidRDefault="0068247E" w:rsidP="0068247E">
      <w:pPr>
        <w:pStyle w:val="Naslov1"/>
        <w:tabs>
          <w:tab w:val="left" w:pos="5225"/>
        </w:tabs>
        <w:spacing w:before="91"/>
        <w:ind w:left="5174" w:firstLine="0"/>
      </w:pPr>
    </w:p>
    <w:p w14:paraId="4B1849D2" w14:textId="77777777" w:rsidR="000E3A85" w:rsidRDefault="000E3A85"/>
    <w:p w14:paraId="46553159" w14:textId="77777777" w:rsidR="0068247E" w:rsidRDefault="0068247E"/>
    <w:p w14:paraId="048AC9DE" w14:textId="77777777" w:rsidR="0068247E" w:rsidRDefault="0068247E"/>
    <w:tbl>
      <w:tblPr>
        <w:tblW w:w="13977" w:type="dxa"/>
        <w:tblInd w:w="113" w:type="dxa"/>
        <w:tblLook w:val="04A0" w:firstRow="1" w:lastRow="0" w:firstColumn="1" w:lastColumn="0" w:noHBand="0" w:noVBand="1"/>
      </w:tblPr>
      <w:tblGrid>
        <w:gridCol w:w="5240"/>
        <w:gridCol w:w="1746"/>
        <w:gridCol w:w="1701"/>
        <w:gridCol w:w="1701"/>
        <w:gridCol w:w="1463"/>
        <w:gridCol w:w="2126"/>
      </w:tblGrid>
      <w:tr w:rsidR="0068247E" w:rsidRPr="0068247E" w14:paraId="2F140307" w14:textId="77777777" w:rsidTr="0039164B">
        <w:trPr>
          <w:trHeight w:val="65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C1FF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lang w:val="hr-HR" w:eastAsia="hr-HR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55CD" w14:textId="77777777" w:rsidR="0068247E" w:rsidRPr="0068247E" w:rsidRDefault="0068247E" w:rsidP="0068247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lang w:val="hr-HR" w:eastAsia="hr-HR"/>
              </w:rPr>
              <w:t>PLANIRANO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4F32" w14:textId="77777777" w:rsidR="0068247E" w:rsidRPr="0068247E" w:rsidRDefault="0068247E" w:rsidP="0068247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lang w:val="hr-HR" w:eastAsia="hr-HR"/>
              </w:rPr>
              <w:t>IZVRŠENJE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1411" w14:textId="77777777" w:rsidR="0068247E" w:rsidRPr="0068247E" w:rsidRDefault="0068247E" w:rsidP="0068247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lang w:val="hr-HR" w:eastAsia="hr-HR"/>
              </w:rPr>
              <w:t>PROMJENA IZNOS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C763" w14:textId="77777777" w:rsidR="0068247E" w:rsidRPr="0068247E" w:rsidRDefault="0068247E" w:rsidP="0068247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PROMJENA </w:t>
            </w:r>
            <w:r w:rsidRPr="0068247E">
              <w:rPr>
                <w:rFonts w:ascii="Arial" w:eastAsia="Times New Roman" w:hAnsi="Arial" w:cs="Arial"/>
                <w:b/>
                <w:bCs/>
                <w:lang w:val="hr-HR" w:eastAsia="hr-HR"/>
              </w:rPr>
              <w:br/>
              <w:t>POSTOTAK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FA82" w14:textId="77777777" w:rsidR="0068247E" w:rsidRPr="0068247E" w:rsidRDefault="0068247E" w:rsidP="0068247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lang w:val="hr-HR" w:eastAsia="hr-HR"/>
              </w:rPr>
              <w:t>NOVI IZNOS</w:t>
            </w:r>
          </w:p>
        </w:tc>
      </w:tr>
      <w:tr w:rsidR="0068247E" w:rsidRPr="0068247E" w14:paraId="6EABC0BA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DC4E70E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i/>
                <w:iCs/>
                <w:lang w:val="hr-HR" w:eastAsia="hr-HR"/>
              </w:rPr>
              <w:t xml:space="preserve">  SVEUKUPNO RASHODI / IZDACI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B79567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i/>
                <w:iCs/>
                <w:lang w:val="hr-HR" w:eastAsia="hr-HR"/>
              </w:rPr>
              <w:t>154.570.912,00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EB622A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i/>
                <w:iCs/>
                <w:lang w:val="hr-HR" w:eastAsia="hr-HR"/>
              </w:rPr>
              <w:t>95.859.419,57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621C59E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i/>
                <w:iCs/>
                <w:lang w:val="hr-HR" w:eastAsia="hr-HR"/>
              </w:rPr>
              <w:t>-4.584.241,00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8A70881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i/>
                <w:iCs/>
                <w:lang w:val="hr-HR" w:eastAsia="hr-HR"/>
              </w:rPr>
              <w:t>-2,97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AFE08FE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i/>
                <w:iCs/>
                <w:lang w:val="hr-HR" w:eastAsia="hr-HR"/>
              </w:rPr>
              <w:t>149.986.671,00</w:t>
            </w:r>
          </w:p>
        </w:tc>
      </w:tr>
      <w:tr w:rsidR="0068247E" w:rsidRPr="0068247E" w14:paraId="016B8ABA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0D9236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Razdjel 100 UPRAVNI ODJEL ZA POSLOVE GRADONAČELNIKA, GRADSKO VIJEĆE I OPĆE POSLOVE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730EDE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11.377.151,00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0E29B4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7.867.504,41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6283B5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-255.689,00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637BC4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8FD858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11.121.462,00</w:t>
            </w:r>
          </w:p>
        </w:tc>
      </w:tr>
      <w:tr w:rsidR="0039164B" w:rsidRPr="0068247E" w14:paraId="009642BF" w14:textId="77777777" w:rsidTr="0039164B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B5C47C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Glava 10001 UPRAVNI ODJEL ZA POSLOVE GRADONAČELNIKA, GRADSKO VIJEĆE I OPĆE POSLOVE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C6D047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5.190.805,00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30EADE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3.399.135,23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AF0D88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-261.000,00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A6EDCE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-5,03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FDB1AE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4.929.805,00</w:t>
            </w:r>
          </w:p>
        </w:tc>
      </w:tr>
      <w:tr w:rsidR="0068247E" w:rsidRPr="0068247E" w14:paraId="3F1E119A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B4765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1E8E1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FC13B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49E77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0379D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24998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39164B" w:rsidRPr="0068247E" w14:paraId="21434D0E" w14:textId="77777777" w:rsidTr="0039164B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96226C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Glava 10002 VIJEĆA NACIONALNIH MANJINA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7B2A8A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126.000,00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1BBE35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93.346,96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5CDB6E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5B058B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F085A1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126.000,00</w:t>
            </w:r>
          </w:p>
        </w:tc>
      </w:tr>
      <w:tr w:rsidR="0068247E" w:rsidRPr="0068247E" w14:paraId="2D78A99B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FC437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Proračunski korisnik 45470 VIJEĆE BOŠNJAČKE NACIONALNE MANJINE U GRADU LABINU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E88E7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76.000,00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6F3C3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61.178,23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2649F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AE700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CD087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76.000,00</w:t>
            </w:r>
          </w:p>
        </w:tc>
      </w:tr>
      <w:tr w:rsidR="0068247E" w:rsidRPr="0068247E" w14:paraId="06D8A8CD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A5920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Proračunski korisnik 47756 VIJEĆE SRPSKE NACIONALNE MANJINE U GRADU LABINU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0F03F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D8D74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32.168,73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8A2E9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EA395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643EC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68247E" w:rsidRPr="0068247E" w14:paraId="21A883FD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081CF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98371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44CDC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56059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E1AA9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1A7A0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39164B" w:rsidRPr="0068247E" w14:paraId="31522A38" w14:textId="77777777" w:rsidTr="0039164B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DC32BC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Glava 10003 VATROGASNE POSTROJBE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36AC03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6.060.346,00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71B513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4.375.022,22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3C6668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5.311,00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3168B7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8B1284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6.065.657,00</w:t>
            </w:r>
          </w:p>
        </w:tc>
      </w:tr>
      <w:tr w:rsidR="0068247E" w:rsidRPr="0068247E" w14:paraId="169FBD57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A7F22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Proračunski korisnik 35837 JAVNA VATROGASNA POSTROJBA LABIN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D1A4E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6.060.346,00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711AE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4.375.022,22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E16E7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5.311,00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17BD4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83AAD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6.065.657,00</w:t>
            </w:r>
          </w:p>
        </w:tc>
      </w:tr>
      <w:tr w:rsidR="0068247E" w:rsidRPr="0068247E" w14:paraId="4A77D9F7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F78D1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0D92D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87309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1D206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2FB09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5645B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68247E" w:rsidRPr="0068247E" w14:paraId="6A52586C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F1A993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lastRenderedPageBreak/>
              <w:t>Razdjel 200 UPRAVNI ODJEL ZA PRORAČUN I FINANCIJE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5BE8C6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13.590.223,00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FDEFDC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11.612.277,41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E7B565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2.267.521,00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26C1CD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16,68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E5B4B5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15.857.744,00</w:t>
            </w:r>
          </w:p>
        </w:tc>
      </w:tr>
      <w:tr w:rsidR="0039164B" w:rsidRPr="0068247E" w14:paraId="2B9DF0F8" w14:textId="77777777" w:rsidTr="0039164B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170AD0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Glava 20001 UPRAVNI ODJEL ZA PRORAČUN I FINANCIJE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9E3194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13.590.223,00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E0D356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11.612.277,41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18322D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2.267.521,00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49E16F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16,68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5A272E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15.857.744,00</w:t>
            </w:r>
          </w:p>
        </w:tc>
      </w:tr>
      <w:tr w:rsidR="0068247E" w:rsidRPr="0068247E" w14:paraId="50F41C7D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22B17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2F76D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AFF58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2986D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E760D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38C24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68247E" w:rsidRPr="0068247E" w14:paraId="1E9D93B7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F5D854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Razdjel 300 UPRAVNI ODJEL ZA PROSTORNO UREĐENJE, ZAŠTITU OKOLIŠA I IZDAVANJA AKATA ZA GRADNJU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ECEE73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41.131.942,00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84804D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16.361.179,76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3AF198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-4.195.500,00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535C70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-10,20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0E1739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36.936.442,00</w:t>
            </w:r>
          </w:p>
        </w:tc>
      </w:tr>
      <w:tr w:rsidR="0039164B" w:rsidRPr="0068247E" w14:paraId="2EE2131D" w14:textId="77777777" w:rsidTr="0039164B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389B30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Glava 30001 UPRAVNI ODJEL ZA PROSTORNO UREĐENJE, ZAŠTITU OKOLIŠA I IZDAVANJA AKATA ZA GRADNJU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E812B8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41.131.942,00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22DD35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16.361.179,76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8D1537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-4.195.500,00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73CC74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-10,20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774014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36.936.442,00</w:t>
            </w:r>
          </w:p>
        </w:tc>
      </w:tr>
      <w:tr w:rsidR="0068247E" w:rsidRPr="0068247E" w14:paraId="11C68695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3FCD4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CC0E8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15D3A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21E7D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85F87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587C5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68247E" w:rsidRPr="0068247E" w14:paraId="40C1C799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25B8D5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Razdjel 400 UPRAVNI ODJEL ZA KOMUNALNO GOSPODARSTVO I UPRAVLJANJE IMOVINOM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FC5BE0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25.021.349,00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5D5858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14.289.266,36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131C1C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-5.350.000,00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2A26A2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-21,38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18BAC4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19.671.349,00</w:t>
            </w:r>
          </w:p>
        </w:tc>
      </w:tr>
      <w:tr w:rsidR="0039164B" w:rsidRPr="0068247E" w14:paraId="36615384" w14:textId="77777777" w:rsidTr="0039164B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12FC9D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Glava 40001 UPRAVNI ODJEL ZA KOMUNALNO GOSPODARSTVO I UPRAVLJANJE IMOVINOM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F1617D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25.021.349,00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35CCB5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14.289.266,36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FAFC7D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-5.350.000,00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B54538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-21,38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2D27EC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19.671.349,00</w:t>
            </w:r>
          </w:p>
        </w:tc>
      </w:tr>
      <w:tr w:rsidR="0068247E" w:rsidRPr="0068247E" w14:paraId="3DA05D83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DAD11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507B8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5D48A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7A2E7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1398E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9DAEC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68247E" w:rsidRPr="0068247E" w14:paraId="3E5083CB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3032E5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Razdjel 500 UPRAVNI ODJEL ZA DRUŠTVENE DJELATNOSTI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F4B2D4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61.975.247,00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7D3261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44.942.237,68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027207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2.949.427,00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DD58A1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9DC30D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64.924.674,00</w:t>
            </w:r>
          </w:p>
        </w:tc>
      </w:tr>
      <w:tr w:rsidR="0039164B" w:rsidRPr="0068247E" w14:paraId="1BF687B6" w14:textId="77777777" w:rsidTr="0039164B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DCD3D2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Glava 50001 UPRAVNI ODJEL ZA DRUŠTVENE DJELATNOSTI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D41771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13.343.500,00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9412CF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8.898.236,45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A250FD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1.250.425,00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09BFD2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9,37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10A0D2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14.593.925,00</w:t>
            </w:r>
          </w:p>
        </w:tc>
      </w:tr>
      <w:tr w:rsidR="0068247E" w:rsidRPr="0068247E" w14:paraId="65DCBCBB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1086A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478A4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50CE8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D1E9D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C2A1A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802B4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39164B" w:rsidRPr="0068247E" w14:paraId="748D2746" w14:textId="77777777" w:rsidTr="0039164B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415030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Glava 50002 PREDŠKOLSKI ODGOJ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B82032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13.495.671,00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B80903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10.090.104,29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3E92AD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556.800,00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8DE7D7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03F9A6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14.052.471,00</w:t>
            </w:r>
          </w:p>
        </w:tc>
      </w:tr>
      <w:tr w:rsidR="0068247E" w:rsidRPr="0068247E" w14:paraId="36742214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89DB1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Proračunski korisnik 35812 DJEČJI VRTIĆ PJERINA VERBANAC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909E8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13.495.671,00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DC30D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10.090.104,29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0A549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556.800,00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1BA02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9CC6B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14.052.471,00</w:t>
            </w:r>
          </w:p>
        </w:tc>
      </w:tr>
      <w:tr w:rsidR="0068247E" w:rsidRPr="0068247E" w14:paraId="419A2BA8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C20D3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BAEC1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BE1A7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C9EB5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15F4B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19C68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39164B" w:rsidRPr="0068247E" w14:paraId="41E1713A" w14:textId="77777777" w:rsidTr="0039164B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8998D5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Glava 50003 USTANOVE ŠKOLSTVA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E272FC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31.753.897,00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622DAC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23.266.709,60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7F10B3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985.637,00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B08E7B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56A415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32.739.534,00</w:t>
            </w:r>
          </w:p>
        </w:tc>
      </w:tr>
      <w:tr w:rsidR="0068247E" w:rsidRPr="0068247E" w14:paraId="30D1A11D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18F5F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Proračunski korisnik 10581 OSNOVNA ŠKOLA MATIJE VLAČIĆA LABIN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7B048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9.022.347,00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28F8A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6.195.031,16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96700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317.000,00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166A3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B239B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9.339.347,00</w:t>
            </w:r>
          </w:p>
        </w:tc>
      </w:tr>
      <w:tr w:rsidR="0068247E" w:rsidRPr="0068247E" w14:paraId="7C0602D0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EAB07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Proračunski korisnik 10590 OSNOVNA ŠKOLA IVO LOLA RIBAR LABIN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22197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13.732.359,00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F7CB6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9.934.915,39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050AC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77.287,00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3A84D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C9FAA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13.809.646,00</w:t>
            </w:r>
          </w:p>
        </w:tc>
      </w:tr>
      <w:tr w:rsidR="0068247E" w:rsidRPr="0068247E" w14:paraId="497D9854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6DF66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Proračunski korisnik 10645 CENTAR LIČE FARAGUNA LABIN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13ECC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3.312.488,00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30AF9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2.405.611,64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8DDC1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119.550,00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01327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B7112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3.432.038,00</w:t>
            </w:r>
          </w:p>
        </w:tc>
      </w:tr>
      <w:tr w:rsidR="0068247E" w:rsidRPr="0068247E" w14:paraId="247CC42B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9B1B8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Proračunski korisnik 48478 UMJETNIČKA ŠKOLA MATKA BRAJŠE RAŠANA LABIN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B9FBB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5.686.703,00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BA698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4.731.151,41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2F101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471.800,00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4A0C3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8,30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813CF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6.158.503,00</w:t>
            </w:r>
          </w:p>
        </w:tc>
      </w:tr>
      <w:tr w:rsidR="0068247E" w:rsidRPr="0068247E" w14:paraId="56034FD7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E6289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F14B9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AFAA3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E1B9A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5BB5C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19F27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39164B" w:rsidRPr="0068247E" w14:paraId="28A5CEF6" w14:textId="77777777" w:rsidTr="0039164B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1ADF8B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Glava 50004 USTANOVE U KULTURI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72B011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3.382.179,00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D95C4F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2.687.187,34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B71E43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156.565,00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10C8D4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F55AB6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3.538.744,00</w:t>
            </w:r>
          </w:p>
        </w:tc>
      </w:tr>
      <w:tr w:rsidR="0068247E" w:rsidRPr="0068247E" w14:paraId="0A89E294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17AD8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Proračunski korisnik 15577 PUČKO OTVORENO UČILIŠTE LABIN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4355A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2.222.373,00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F83D4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1.849.169,36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13674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114.565,00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2E331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5,16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2D3F2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2.336.938,00</w:t>
            </w:r>
          </w:p>
        </w:tc>
      </w:tr>
      <w:tr w:rsidR="0068247E" w:rsidRPr="0068247E" w14:paraId="73389D57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5FE50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lastRenderedPageBreak/>
              <w:t>Proračunski korisnik 42266 GRADSKA KNJIŽNICA LABIN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C8C13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1.159.806,00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66C21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838.017,98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EDC72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42.000,00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BCC92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3B7A2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1.201.806,00</w:t>
            </w:r>
          </w:p>
        </w:tc>
      </w:tr>
      <w:tr w:rsidR="0068247E" w:rsidRPr="0068247E" w14:paraId="51B4360B" w14:textId="77777777" w:rsidTr="0068247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8FB21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04ED2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CBB75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06A5F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D8372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88A73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39164B" w:rsidRPr="0068247E" w14:paraId="579E3509" w14:textId="77777777" w:rsidTr="0039164B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98A1CCA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Razdjel 600 UPRAVNI ODJEL ZA GOSPODARSTVO I EU PROJEKTE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1D2D6E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1.475.000,00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E649DF1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786.953,95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50BFD3E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FF136E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F994FFC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1.475.000,00</w:t>
            </w:r>
          </w:p>
        </w:tc>
      </w:tr>
      <w:tr w:rsidR="0039164B" w:rsidRPr="0068247E" w14:paraId="444540C6" w14:textId="77777777" w:rsidTr="0039164B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6586D7" w14:textId="77777777" w:rsidR="0068247E" w:rsidRPr="0068247E" w:rsidRDefault="0068247E" w:rsidP="0068247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Glava 60001 UPRAVNI ODJEL ZA GOSPODARSTVO I EU PROJEKTE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DCCB86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1.475.000,00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78B2D6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786.953,95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71AFF5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78195B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71793F" w14:textId="77777777" w:rsidR="0068247E" w:rsidRPr="0068247E" w:rsidRDefault="0068247E" w:rsidP="006824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6824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1.475.000,00</w:t>
            </w:r>
          </w:p>
        </w:tc>
      </w:tr>
    </w:tbl>
    <w:p w14:paraId="161731FB" w14:textId="4D530244" w:rsidR="0068247E" w:rsidRDefault="0068247E">
      <w:pPr>
        <w:sectPr w:rsidR="0068247E">
          <w:pgSz w:w="16840" w:h="11910" w:orient="landscape"/>
          <w:pgMar w:top="1100" w:right="420" w:bottom="1200" w:left="1220" w:header="0" w:footer="9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3841"/>
      </w:tblGrid>
      <w:tr w:rsidR="00751169" w14:paraId="21229622" w14:textId="77777777" w:rsidTr="00E1528A">
        <w:trPr>
          <w:trHeight w:val="75"/>
        </w:trPr>
        <w:tc>
          <w:tcPr>
            <w:tcW w:w="13841" w:type="dxa"/>
          </w:tcPr>
          <w:p w14:paraId="735F112B" w14:textId="77777777" w:rsidR="00751169" w:rsidRDefault="00000000">
            <w:pPr>
              <w:pStyle w:val="TableParagraph"/>
              <w:spacing w:line="179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GRAD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LABIN</w:t>
            </w:r>
          </w:p>
        </w:tc>
      </w:tr>
      <w:tr w:rsidR="00751169" w14:paraId="438A4017" w14:textId="77777777" w:rsidTr="00E1528A">
        <w:trPr>
          <w:trHeight w:val="132"/>
        </w:trPr>
        <w:tc>
          <w:tcPr>
            <w:tcW w:w="13841" w:type="dxa"/>
          </w:tcPr>
          <w:p w14:paraId="46E66567" w14:textId="77777777" w:rsidR="00751169" w:rsidRDefault="00000000">
            <w:pPr>
              <w:pStyle w:val="TableParagraph"/>
              <w:spacing w:before="76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TITOV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  <w:p w14:paraId="0FCCEC19" w14:textId="77777777" w:rsidR="00751169" w:rsidRDefault="00000000">
            <w:pPr>
              <w:pStyle w:val="TableParagraph"/>
              <w:spacing w:before="1" w:line="166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LABIN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52220</w:t>
            </w:r>
          </w:p>
        </w:tc>
      </w:tr>
      <w:tr w:rsidR="00751169" w14:paraId="35C07891" w14:textId="77777777" w:rsidTr="00E1528A">
        <w:trPr>
          <w:trHeight w:val="50"/>
        </w:trPr>
        <w:tc>
          <w:tcPr>
            <w:tcW w:w="13841" w:type="dxa"/>
          </w:tcPr>
          <w:p w14:paraId="29C9975C" w14:textId="6B648F24" w:rsidR="00751169" w:rsidRDefault="00000000">
            <w:pPr>
              <w:pStyle w:val="TableParagraph"/>
              <w:spacing w:line="161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OIB:1904133176</w:t>
            </w:r>
          </w:p>
        </w:tc>
      </w:tr>
      <w:tr w:rsidR="002D6315" w14:paraId="380716CE" w14:textId="77777777" w:rsidTr="00E1528A">
        <w:trPr>
          <w:trHeight w:val="50"/>
        </w:trPr>
        <w:tc>
          <w:tcPr>
            <w:tcW w:w="13841" w:type="dxa"/>
          </w:tcPr>
          <w:p w14:paraId="0425C51A" w14:textId="7D769B3E" w:rsidR="002D6315" w:rsidRDefault="002D6315">
            <w:pPr>
              <w:pStyle w:val="TableParagraph"/>
              <w:spacing w:line="161" w:lineRule="exact"/>
              <w:ind w:left="200"/>
              <w:rPr>
                <w:b/>
                <w:sz w:val="16"/>
              </w:rPr>
            </w:pPr>
          </w:p>
        </w:tc>
      </w:tr>
      <w:tr w:rsidR="002D6315" w:rsidRPr="001E1B4F" w14:paraId="045D02E9" w14:textId="77777777" w:rsidTr="00E1528A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13841" w:type="dxa"/>
          </w:tcPr>
          <w:p w14:paraId="5D386788" w14:textId="77777777" w:rsidR="002D6315" w:rsidRPr="001E1B4F" w:rsidRDefault="002D6315" w:rsidP="001E1B4F">
            <w:pPr>
              <w:pStyle w:val="TableParagraph"/>
              <w:spacing w:line="179" w:lineRule="exact"/>
              <w:jc w:val="center"/>
              <w:rPr>
                <w:b/>
                <w:bCs/>
                <w:sz w:val="28"/>
                <w:szCs w:val="28"/>
              </w:rPr>
            </w:pPr>
          </w:p>
          <w:p w14:paraId="146C62FB" w14:textId="77777777" w:rsidR="001E1B4F" w:rsidRPr="001E1B4F" w:rsidRDefault="001E1B4F" w:rsidP="001E1B4F">
            <w:pPr>
              <w:pStyle w:val="TableParagraph"/>
              <w:spacing w:line="179" w:lineRule="exact"/>
              <w:jc w:val="center"/>
              <w:rPr>
                <w:b/>
                <w:bCs/>
                <w:sz w:val="28"/>
                <w:szCs w:val="28"/>
              </w:rPr>
            </w:pPr>
          </w:p>
          <w:p w14:paraId="530BBCF6" w14:textId="43079B06" w:rsidR="001E1B4F" w:rsidRPr="001E1B4F" w:rsidRDefault="001E1B4F" w:rsidP="001E1B4F">
            <w:pPr>
              <w:jc w:val="center"/>
              <w:rPr>
                <w:b/>
                <w:bCs/>
                <w:sz w:val="28"/>
                <w:szCs w:val="28"/>
              </w:rPr>
            </w:pPr>
            <w:r w:rsidRPr="001E1B4F">
              <w:rPr>
                <w:b/>
                <w:bCs/>
                <w:sz w:val="28"/>
                <w:szCs w:val="28"/>
              </w:rPr>
              <w:t>1.2.2. PROGRAMSKA KLASIFIKACIJA</w:t>
            </w:r>
          </w:p>
        </w:tc>
      </w:tr>
      <w:tr w:rsidR="001E1B4F" w14:paraId="022DBB85" w14:textId="77777777" w:rsidTr="00E1528A">
        <w:tblPrEx>
          <w:tblLook w:val="04A0" w:firstRow="1" w:lastRow="0" w:firstColumn="1" w:lastColumn="0" w:noHBand="0" w:noVBand="1"/>
        </w:tblPrEx>
        <w:trPr>
          <w:trHeight w:val="50"/>
        </w:trPr>
        <w:tc>
          <w:tcPr>
            <w:tcW w:w="13841" w:type="dxa"/>
          </w:tcPr>
          <w:p w14:paraId="75B37F76" w14:textId="77777777" w:rsidR="001E1B4F" w:rsidRDefault="001E1B4F" w:rsidP="001E1B4F">
            <w:pPr>
              <w:pStyle w:val="TableParagraph"/>
              <w:spacing w:line="161" w:lineRule="exact"/>
              <w:rPr>
                <w:b/>
                <w:sz w:val="16"/>
              </w:rPr>
            </w:pPr>
          </w:p>
        </w:tc>
      </w:tr>
    </w:tbl>
    <w:p w14:paraId="6D44B6C9" w14:textId="7E105B64" w:rsidR="00751169" w:rsidRDefault="00751169">
      <w:pPr>
        <w:pStyle w:val="Tijeloteksta"/>
        <w:rPr>
          <w:rFonts w:ascii="Arial"/>
          <w:b/>
          <w:sz w:val="20"/>
        </w:rPr>
      </w:pPr>
    </w:p>
    <w:p w14:paraId="548EFF9E" w14:textId="0CF126A5" w:rsidR="001E1B4F" w:rsidRDefault="001E1B4F">
      <w:pPr>
        <w:pStyle w:val="Tijeloteksta"/>
        <w:rPr>
          <w:rFonts w:ascii="Arial"/>
          <w:b/>
          <w:sz w:val="20"/>
        </w:rPr>
      </w:pPr>
    </w:p>
    <w:p w14:paraId="1A643E0B" w14:textId="77777777" w:rsidR="001E1B4F" w:rsidRDefault="001E1B4F">
      <w:pPr>
        <w:pStyle w:val="Tijeloteksta"/>
        <w:rPr>
          <w:rFonts w:ascii="Arial"/>
          <w:b/>
          <w:sz w:val="20"/>
        </w:rPr>
      </w:pPr>
    </w:p>
    <w:tbl>
      <w:tblPr>
        <w:tblW w:w="15163" w:type="dxa"/>
        <w:tblInd w:w="113" w:type="dxa"/>
        <w:tblLook w:val="04A0" w:firstRow="1" w:lastRow="0" w:firstColumn="1" w:lastColumn="0" w:noHBand="0" w:noVBand="1"/>
      </w:tblPr>
      <w:tblGrid>
        <w:gridCol w:w="1088"/>
        <w:gridCol w:w="551"/>
        <w:gridCol w:w="4310"/>
        <w:gridCol w:w="1843"/>
        <w:gridCol w:w="2126"/>
        <w:gridCol w:w="1701"/>
        <w:gridCol w:w="1701"/>
        <w:gridCol w:w="1843"/>
      </w:tblGrid>
      <w:tr w:rsidR="00F205B0" w:rsidRPr="002D6315" w14:paraId="779B512C" w14:textId="77777777" w:rsidTr="007F30A3">
        <w:trPr>
          <w:trHeight w:val="45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97F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bookmarkStart w:id="6" w:name="_TOC_250000"/>
            <w:r w:rsidRPr="002D63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BROJ </w:t>
            </w:r>
            <w:r w:rsidRPr="002D63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br/>
              <w:t>KONTA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E70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VRSTA RASHODA / IZDATAKA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BA9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PLANIRANO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959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IZVRŠENJE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8E1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PROMJENA IZNOS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A4E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PROMJENA </w:t>
            </w:r>
            <w:r w:rsidRPr="002D63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br/>
              <w:t>POSTOTAK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ED8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NOVI IZNOS</w:t>
            </w:r>
          </w:p>
        </w:tc>
      </w:tr>
      <w:tr w:rsidR="00F205B0" w:rsidRPr="002D6315" w14:paraId="34EADA7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EED3" w14:textId="77777777" w:rsidR="001E1B4F" w:rsidRPr="00F205B0" w:rsidRDefault="001E1B4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 SVEUKUPNO RASHODI / IZDACI</w:t>
            </w:r>
          </w:p>
          <w:p w14:paraId="58B63FE5" w14:textId="39AFC038" w:rsidR="001E1B4F" w:rsidRPr="002D6315" w:rsidRDefault="001E1B4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2063" w14:textId="77777777" w:rsidR="001E1B4F" w:rsidRPr="002D6315" w:rsidRDefault="001E1B4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154.570.912,00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5AE5" w14:textId="77777777" w:rsidR="001E1B4F" w:rsidRPr="002D6315" w:rsidRDefault="001E1B4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95.859.419,57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D05E" w14:textId="77777777" w:rsidR="001E1B4F" w:rsidRPr="002D6315" w:rsidRDefault="001E1B4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-4.584.241,00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836F" w14:textId="77777777" w:rsidR="001E1B4F" w:rsidRPr="002D6315" w:rsidRDefault="001E1B4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18A3" w14:textId="77777777" w:rsidR="001E1B4F" w:rsidRPr="002D6315" w:rsidRDefault="001E1B4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149.986.671,00</w:t>
            </w:r>
          </w:p>
        </w:tc>
      </w:tr>
      <w:tr w:rsidR="00F205B0" w:rsidRPr="002D6315" w14:paraId="465DC2A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B45FAAA" w14:textId="77777777" w:rsidR="001E1B4F" w:rsidRPr="002D6315" w:rsidRDefault="001E1B4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Razdjel 100 UPRAVNI ODJEL ZA POSLOVE GRADONAČELNIKA, GRADSKO VIJEĆE I OPĆE POSLOVE</w:t>
            </w:r>
          </w:p>
          <w:p w14:paraId="3BDC4A39" w14:textId="78A55F4D" w:rsidR="001E1B4F" w:rsidRPr="002D6315" w:rsidRDefault="001E1B4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D1843ED" w14:textId="77777777" w:rsidR="001E1B4F" w:rsidRPr="002D6315" w:rsidRDefault="001E1B4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11.377.151,00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6F29F0E" w14:textId="77777777" w:rsidR="001E1B4F" w:rsidRPr="002D6315" w:rsidRDefault="001E1B4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7.867.504,41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4CCD29F" w14:textId="77777777" w:rsidR="001E1B4F" w:rsidRPr="002D6315" w:rsidRDefault="001E1B4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-255.689,00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0B90563" w14:textId="77777777" w:rsidR="001E1B4F" w:rsidRPr="002D6315" w:rsidRDefault="001E1B4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51088D2" w14:textId="77777777" w:rsidR="001E1B4F" w:rsidRPr="002D6315" w:rsidRDefault="001E1B4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11.121.462,00</w:t>
            </w:r>
          </w:p>
        </w:tc>
      </w:tr>
      <w:tr w:rsidR="00F205B0" w:rsidRPr="002D6315" w14:paraId="51E2E00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A5B52DC" w14:textId="77777777" w:rsidR="001E1B4F" w:rsidRPr="002D6315" w:rsidRDefault="001E1B4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10001 UPRAVNI ODJEL ZA POSLOVE GRADONAČELNIKA, GRADSKO VIJEĆE I OPĆE POSLOVE</w:t>
            </w:r>
          </w:p>
          <w:p w14:paraId="66D03551" w14:textId="791AF5F9" w:rsidR="001E1B4F" w:rsidRPr="002D6315" w:rsidRDefault="001E1B4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C9A5D5C" w14:textId="77777777" w:rsidR="001E1B4F" w:rsidRPr="002D6315" w:rsidRDefault="001E1B4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5.190.805,00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8FC72B5" w14:textId="77777777" w:rsidR="001E1B4F" w:rsidRPr="002D6315" w:rsidRDefault="001E1B4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3.399.135,23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7C94CE3" w14:textId="77777777" w:rsidR="001E1B4F" w:rsidRPr="002D6315" w:rsidRDefault="001E1B4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-261.000,00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0979715" w14:textId="77777777" w:rsidR="001E1B4F" w:rsidRPr="002D6315" w:rsidRDefault="001E1B4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28BA26C" w14:textId="77777777" w:rsidR="001E1B4F" w:rsidRPr="002D6315" w:rsidRDefault="001E1B4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4.929.805,00</w:t>
            </w:r>
          </w:p>
        </w:tc>
      </w:tr>
      <w:tr w:rsidR="00F205B0" w:rsidRPr="002D6315" w14:paraId="116C26E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969722" w14:textId="77777777" w:rsidR="001E1B4F" w:rsidRPr="002D6315" w:rsidRDefault="001E1B4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1001 Javna uprava i administracija</w:t>
            </w:r>
          </w:p>
          <w:p w14:paraId="453BB47D" w14:textId="4AC1B055" w:rsidR="001E1B4F" w:rsidRPr="002D6315" w:rsidRDefault="001E1B4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87F3EE" w14:textId="77777777" w:rsidR="001E1B4F" w:rsidRPr="002D6315" w:rsidRDefault="001E1B4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4.625.805,00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A5C71A" w14:textId="77777777" w:rsidR="001E1B4F" w:rsidRPr="002D6315" w:rsidRDefault="001E1B4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3.006.163,57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D421E3" w14:textId="77777777" w:rsidR="001E1B4F" w:rsidRPr="002D6315" w:rsidRDefault="001E1B4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-294.500,00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24DB74" w14:textId="77777777" w:rsidR="001E1B4F" w:rsidRPr="002D6315" w:rsidRDefault="001E1B4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03D0C0" w14:textId="77777777" w:rsidR="001E1B4F" w:rsidRPr="002D6315" w:rsidRDefault="001E1B4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4.331.305,00</w:t>
            </w:r>
          </w:p>
        </w:tc>
      </w:tr>
      <w:tr w:rsidR="00F205B0" w:rsidRPr="002D6315" w14:paraId="261E860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59D1C8" w14:textId="77777777" w:rsidR="001E1B4F" w:rsidRPr="002D6315" w:rsidRDefault="001E1B4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Redovna djelatnost upravnih odjela</w:t>
            </w:r>
          </w:p>
          <w:p w14:paraId="5FA96A1D" w14:textId="73310A02" w:rsidR="001E1B4F" w:rsidRPr="002D6315" w:rsidRDefault="001E1B4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58CA1C" w14:textId="77777777" w:rsidR="001E1B4F" w:rsidRPr="002D6315" w:rsidRDefault="001E1B4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2.536.000,00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4E330B" w14:textId="77777777" w:rsidR="001E1B4F" w:rsidRPr="002D6315" w:rsidRDefault="001E1B4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1.934.115,83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09008B" w14:textId="77777777" w:rsidR="001E1B4F" w:rsidRPr="002D6315" w:rsidRDefault="001E1B4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-123.500,00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66A7BF" w14:textId="77777777" w:rsidR="001E1B4F" w:rsidRPr="002D6315" w:rsidRDefault="001E1B4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3DF64C" w14:textId="77777777" w:rsidR="001E1B4F" w:rsidRPr="002D6315" w:rsidRDefault="001E1B4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2.412.500,00</w:t>
            </w:r>
          </w:p>
        </w:tc>
      </w:tr>
      <w:tr w:rsidR="0079694A" w:rsidRPr="002D6315" w14:paraId="430C187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F79681" w14:textId="77777777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63C3346F" w14:textId="349E9CF1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BF82EE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2.531.000,00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0EC0ED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1.934.115,83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0BFD1F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-123.500,00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FA4A81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091234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2.407.500,00</w:t>
            </w:r>
          </w:p>
        </w:tc>
      </w:tr>
      <w:tr w:rsidR="00F205B0" w:rsidRPr="002D6315" w14:paraId="005E561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D40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732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31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2.531.000,00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D5C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1.934.115,83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EC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-123.500,00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9A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19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2.407.500,00</w:t>
            </w:r>
          </w:p>
        </w:tc>
      </w:tr>
      <w:tr w:rsidR="00F205B0" w:rsidRPr="002D6315" w14:paraId="134736E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F4C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B3B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3C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2.531.000,00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31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1.934.115,83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24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-123.500,00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A0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F9F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2.407.500,00</w:t>
            </w:r>
          </w:p>
        </w:tc>
      </w:tr>
      <w:tr w:rsidR="00F205B0" w:rsidRPr="002D6315" w14:paraId="3F65043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12A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845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82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DB3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67.090,92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F6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CF2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32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94.000,00</w:t>
            </w:r>
          </w:p>
        </w:tc>
      </w:tr>
      <w:tr w:rsidR="00F205B0" w:rsidRPr="002D6315" w14:paraId="1316CB2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128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206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16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53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369.589,52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74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09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AD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460.000,00</w:t>
            </w:r>
          </w:p>
        </w:tc>
      </w:tr>
      <w:tr w:rsidR="00F205B0" w:rsidRPr="002D6315" w14:paraId="6BEBA0A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4D2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6F7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04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2.045.000,00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74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1.497.225,39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117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-192.000,00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E6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-9,39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F7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1.853.000,00</w:t>
            </w:r>
          </w:p>
        </w:tc>
      </w:tr>
      <w:tr w:rsidR="00F205B0" w:rsidRPr="002D6315" w14:paraId="0F87214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D0B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5F7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E6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56A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99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-4.500,00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FE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15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500,00</w:t>
            </w:r>
          </w:p>
        </w:tc>
      </w:tr>
      <w:tr w:rsidR="0079694A" w:rsidRPr="002D6315" w14:paraId="5D925D1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C62271" w14:textId="77777777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7.3.001 7.PRIHODI OD NAKNADA ŠTETA S OSN.OSIGURANJA</w:t>
            </w:r>
          </w:p>
          <w:p w14:paraId="0D1CF283" w14:textId="72DEB4AC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904A9B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8AECEE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B05161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2EFE3C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DC1158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65A3974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52C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C68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1D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3C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43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21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B9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48994CF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26A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ECE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3D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14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61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B3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58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38F1B6E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746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76B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A4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92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EC4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BB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8C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9694A" w:rsidRPr="002D6315" w14:paraId="1A2151F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C7E56C" w14:textId="77777777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Redovna djelatnost  ureda gradonačelnika</w:t>
            </w:r>
          </w:p>
          <w:p w14:paraId="265E88A4" w14:textId="4E7AD19A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ACC649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3F95AA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521.266,43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D8EF9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42B5BC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42A784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791.000,00</w:t>
            </w:r>
          </w:p>
        </w:tc>
      </w:tr>
      <w:tr w:rsidR="0079694A" w:rsidRPr="002D6315" w14:paraId="55051F8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971F97" w14:textId="77777777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6B1B41B7" w14:textId="3969F98B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B4F18F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A3B9F7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521.266,43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22095A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CDAC9F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640AF4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791.000,00</w:t>
            </w:r>
          </w:p>
        </w:tc>
      </w:tr>
      <w:tr w:rsidR="00F205B0" w:rsidRPr="002D6315" w14:paraId="3EEBBE8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BB9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188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8F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FC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521.266,43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F0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84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8B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791.000,00</w:t>
            </w:r>
          </w:p>
        </w:tc>
      </w:tr>
      <w:tr w:rsidR="00F205B0" w:rsidRPr="002D6315" w14:paraId="0886E22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1E9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B53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CC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57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395.016,43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DD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90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27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544.000,00</w:t>
            </w:r>
          </w:p>
        </w:tc>
      </w:tr>
      <w:tr w:rsidR="00F205B0" w:rsidRPr="002D6315" w14:paraId="0CD655A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FE5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BD6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C6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CB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236.516,26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56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E0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2C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313.000,00</w:t>
            </w:r>
          </w:p>
        </w:tc>
      </w:tr>
      <w:tr w:rsidR="00F205B0" w:rsidRPr="002D6315" w14:paraId="4E42897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B6A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9CA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7BC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25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158.500,17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9B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8C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21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231.000,00</w:t>
            </w:r>
          </w:p>
        </w:tc>
      </w:tr>
      <w:tr w:rsidR="00F205B0" w:rsidRPr="002D6315" w14:paraId="415816B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B5B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DD0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B5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86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126.250,00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B2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52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5F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215.000,00</w:t>
            </w:r>
          </w:p>
        </w:tc>
      </w:tr>
      <w:tr w:rsidR="00F205B0" w:rsidRPr="002D6315" w14:paraId="6DB66FA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EB0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699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AD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EF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126.250,00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17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84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4A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215.000,00</w:t>
            </w:r>
          </w:p>
        </w:tc>
      </w:tr>
      <w:tr w:rsidR="00F205B0" w:rsidRPr="002D6315" w14:paraId="5054645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4D3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EDB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1C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31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35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83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A1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F205B0" w:rsidRPr="002D6315" w14:paraId="4848111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652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794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F5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01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4B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79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C0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F205B0" w:rsidRPr="002D6315" w14:paraId="07DE448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A6F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95D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5A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15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64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902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1C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F205B0" w:rsidRPr="002D6315" w14:paraId="6EFA556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A35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389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E5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A2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2B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46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10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9694A" w:rsidRPr="002D6315" w14:paraId="21287FF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A1ACBC" w14:textId="77777777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Manifestacije pod pokroviteljstvom Grada Labina</w:t>
            </w:r>
          </w:p>
          <w:p w14:paraId="63F11A5A" w14:textId="342CED8B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8CD93F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77049A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139.440,84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F86310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FD0B7E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AEC0D5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163.000,00</w:t>
            </w:r>
          </w:p>
        </w:tc>
      </w:tr>
      <w:tr w:rsidR="0079694A" w:rsidRPr="002D6315" w14:paraId="67FEF6C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0D0748" w14:textId="77777777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1E868980" w14:textId="6FFC45C2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55A780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07B597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139.440,84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CE1E66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70FFE8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161A62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163.000,00</w:t>
            </w:r>
          </w:p>
        </w:tc>
      </w:tr>
      <w:tr w:rsidR="00F205B0" w:rsidRPr="002D6315" w14:paraId="2C5A76E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B7B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C06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00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E41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139.440,84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84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DC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CB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163.000,00</w:t>
            </w:r>
          </w:p>
        </w:tc>
      </w:tr>
      <w:tr w:rsidR="00F205B0" w:rsidRPr="002D6315" w14:paraId="632CBA7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174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710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23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2F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139.440,84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BE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D9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07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163.000,00</w:t>
            </w:r>
          </w:p>
        </w:tc>
      </w:tr>
      <w:tr w:rsidR="00F205B0" w:rsidRPr="002D6315" w14:paraId="56D2B08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C00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3FE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A6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13C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55.133,84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FAF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5D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-16,47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84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71.000,00</w:t>
            </w:r>
          </w:p>
        </w:tc>
      </w:tr>
      <w:tr w:rsidR="00F205B0" w:rsidRPr="002D6315" w14:paraId="4A0DB6B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6A2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4ED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14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D1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84.307,00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62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10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FA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92.000,00</w:t>
            </w:r>
          </w:p>
        </w:tc>
      </w:tr>
      <w:tr w:rsidR="0079694A" w:rsidRPr="002D6315" w14:paraId="57C5F76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0FB376" w14:textId="77777777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Aktivnost A100004 Manifestacija Terra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Albona</w:t>
            </w:r>
            <w:proofErr w:type="spellEnd"/>
          </w:p>
          <w:p w14:paraId="05B87BFE" w14:textId="5A9B977E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797BBE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8CF1E6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290881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3811C2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-97,83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0E119A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</w:tr>
      <w:tr w:rsidR="0079694A" w:rsidRPr="002D6315" w14:paraId="03D4844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7E490B" w14:textId="77777777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1949BD4D" w14:textId="41E64F55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EFE9D2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E9F5A1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81013F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19ACF8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-96,15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0D9330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</w:tr>
      <w:tr w:rsidR="00F205B0" w:rsidRPr="002D6315" w14:paraId="4525587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C06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F76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1F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14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9E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E6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-96,15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FD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500,00</w:t>
            </w:r>
          </w:p>
        </w:tc>
      </w:tr>
      <w:tr w:rsidR="00F205B0" w:rsidRPr="002D6315" w14:paraId="54C8C56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DB2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F55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7E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4B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A3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7CA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-96,15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A4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500,00</w:t>
            </w:r>
          </w:p>
        </w:tc>
      </w:tr>
      <w:tr w:rsidR="00F205B0" w:rsidRPr="002D6315" w14:paraId="4D4DCAC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2DF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70F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B2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CC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EF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-6.500,00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B9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-92,86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AD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500,00</w:t>
            </w:r>
          </w:p>
        </w:tc>
      </w:tr>
      <w:tr w:rsidR="00F205B0" w:rsidRPr="002D6315" w14:paraId="7631F78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EF1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3BC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7B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92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10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97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70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9694A" w:rsidRPr="002D6315" w14:paraId="3936C7E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12E0FF" w14:textId="77777777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3.1.001 3. VLASTITI PRIHODI</w:t>
            </w:r>
          </w:p>
          <w:p w14:paraId="4C10B4FC" w14:textId="76E10893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FC16D1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041FA6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3F0757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093486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30E10F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E639FC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BF6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03F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14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80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81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F7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E6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492CB0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8B8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AC0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AD2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B4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90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DD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FD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E986EA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8E2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807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EB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6C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A1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EE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38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9694A" w:rsidRPr="002D6315" w14:paraId="17A2A21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596A28" w14:textId="77777777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5.6.001 5. TEKUĆE POMOĆI IZ OPĆINSKIH PRORAČUNA</w:t>
            </w:r>
          </w:p>
          <w:p w14:paraId="78F808E6" w14:textId="3151849E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7A672C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D4FA7F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9AA91D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56823E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CF7405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D47757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D74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460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E5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25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BB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D4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00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761076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C0C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9A7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4F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33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50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5A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C4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42407A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8B5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D77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77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FB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15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6AA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E0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9694A" w:rsidRPr="002D6315" w14:paraId="7A7F6BE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E77DFC" w14:textId="77777777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6.1.001 6. TEKUĆE DONACIJE</w:t>
            </w:r>
          </w:p>
          <w:p w14:paraId="5ECA37BB" w14:textId="5F1641CF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C8E185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8063F6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87BA7F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0A63B7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A04B8F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501783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D37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04C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14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04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92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B1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55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56E595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039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664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B0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78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39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18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30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C8FB9D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200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4F5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94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C8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AB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C6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08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9694A" w:rsidRPr="002D6315" w14:paraId="3864ACE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86A91B" w14:textId="77777777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Aktivnost A100005 Financiranje predstavničkih i izvršnih tijela</w:t>
            </w:r>
          </w:p>
          <w:p w14:paraId="2B192493" w14:textId="5CEFEDE7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9CDB63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9969D0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84.162,22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7D2C5A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1B3FBB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-13,09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68A3E7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166.000,00</w:t>
            </w:r>
          </w:p>
        </w:tc>
      </w:tr>
      <w:tr w:rsidR="0079694A" w:rsidRPr="002D6315" w14:paraId="2579354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ED2EBA" w14:textId="77777777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59C4A5ED" w14:textId="0C82FB3E" w:rsidR="0079694A" w:rsidRPr="002D6315" w:rsidRDefault="0079694A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1E6051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6200DA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84.162,22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C7ADF1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68F567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-13,09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9B5E31" w14:textId="77777777" w:rsidR="0079694A" w:rsidRPr="002D6315" w:rsidRDefault="0079694A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166.000,00</w:t>
            </w:r>
          </w:p>
        </w:tc>
      </w:tr>
      <w:tr w:rsidR="00F205B0" w:rsidRPr="002D6315" w14:paraId="06C13D7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9B9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94D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44B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B1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84.162,22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91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50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-13,09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EE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166.000,00</w:t>
            </w:r>
          </w:p>
        </w:tc>
      </w:tr>
      <w:tr w:rsidR="00F205B0" w:rsidRPr="002D6315" w14:paraId="05C157D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C16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BD2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2D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61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84.162,22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36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3C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-13,09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43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166.000,00</w:t>
            </w:r>
          </w:p>
        </w:tc>
      </w:tr>
      <w:tr w:rsidR="00F205B0" w:rsidRPr="002D6315" w14:paraId="3682C49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7D9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096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FA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31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98A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7B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5A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D785D0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D1C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1DE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19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D8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4.517,58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B0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97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70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F205B0" w:rsidRPr="002D6315" w14:paraId="6534D71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B4D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C4B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687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92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79.644,64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89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BD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-16,22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14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155.000,00</w:t>
            </w:r>
          </w:p>
        </w:tc>
      </w:tr>
      <w:tr w:rsidR="00A4575F" w:rsidRPr="002D6315" w14:paraId="07A5A0B9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82282E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Financiranje političkih stranaka</w:t>
            </w:r>
          </w:p>
          <w:p w14:paraId="558FC5B1" w14:textId="65C5A61A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9FE8D4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132.505,00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B3B21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99.429,50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C48C4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464AC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B04721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132.505,00</w:t>
            </w:r>
          </w:p>
        </w:tc>
      </w:tr>
      <w:tr w:rsidR="00A4575F" w:rsidRPr="002D6315" w14:paraId="68723FF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9E85B7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1FAD16E6" w14:textId="118C90DF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54289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132.505,00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A5AA5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99.429,50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8530D0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AE678A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C6FA04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132.505,00</w:t>
            </w:r>
          </w:p>
        </w:tc>
      </w:tr>
      <w:tr w:rsidR="00F205B0" w:rsidRPr="002D6315" w14:paraId="65912B3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091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F58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EF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132.505,00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69B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99.429,50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19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6E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3A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132.505,00</w:t>
            </w:r>
          </w:p>
        </w:tc>
      </w:tr>
      <w:tr w:rsidR="00F205B0" w:rsidRPr="002D6315" w14:paraId="71E59D2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38E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877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33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132.505,00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BD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99.429,50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86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23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8E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132.505,00</w:t>
            </w:r>
          </w:p>
        </w:tc>
      </w:tr>
      <w:tr w:rsidR="00F205B0" w:rsidRPr="002D6315" w14:paraId="6372B17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3F8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E29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0F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132.505,00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8E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99.429,50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A9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AF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2F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132.505,00</w:t>
            </w:r>
          </w:p>
        </w:tc>
      </w:tr>
      <w:tr w:rsidR="00A4575F" w:rsidRPr="002D6315" w14:paraId="39CC611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231256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Nagrade grada Labina</w:t>
            </w:r>
          </w:p>
          <w:p w14:paraId="3E236AF9" w14:textId="42F70FB9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CBB702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38BEC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29.937,50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FC16FD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0AA60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902446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A4575F" w:rsidRPr="002D6315" w14:paraId="45C6789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AF78BF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6E9975EB" w14:textId="3EE43AC5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4DA07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111AC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29.937,50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3DAE5E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57371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E88F1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F205B0" w:rsidRPr="002D6315" w14:paraId="01644C0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0FC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ED6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82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71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29.937,50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60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CA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359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F205B0" w:rsidRPr="002D6315" w14:paraId="6680CA9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B45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DEE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D2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75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29.937,50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59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28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C9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F205B0" w:rsidRPr="002D6315" w14:paraId="060035C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63A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1B3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39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83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29.937,50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B6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A1F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2F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A4575F" w:rsidRPr="002D6315" w14:paraId="59539DF9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132A89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A100008 Savjet mladih grada Labina</w:t>
            </w:r>
          </w:p>
          <w:p w14:paraId="1C6C79AB" w14:textId="4EE5EF1E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84493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F8E638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2.982,00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A4D121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F7B03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2FDD90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14.000,00</w:t>
            </w:r>
          </w:p>
        </w:tc>
      </w:tr>
      <w:tr w:rsidR="00A4575F" w:rsidRPr="002D6315" w14:paraId="7C2EAA5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20F23C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73752A3B" w14:textId="224C107B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E2034E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A5BA81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2.982,00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F0A162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6C0120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73D7E8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14.000,00</w:t>
            </w:r>
          </w:p>
        </w:tc>
      </w:tr>
      <w:tr w:rsidR="00F205B0" w:rsidRPr="002D6315" w14:paraId="4BFE42E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656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4CD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392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98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2.982,00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EE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45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1F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14.000,00</w:t>
            </w:r>
          </w:p>
        </w:tc>
      </w:tr>
      <w:tr w:rsidR="00F205B0" w:rsidRPr="002D6315" w14:paraId="297AAE6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741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189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B7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C3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2.982,00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13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2F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B4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14.000,00</w:t>
            </w:r>
          </w:p>
        </w:tc>
      </w:tr>
      <w:tr w:rsidR="00F205B0" w:rsidRPr="002D6315" w14:paraId="3465B94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ACB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840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E0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EE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9E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3FE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33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4279AD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5BF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F82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D4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CE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F5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CA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11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AD1BFB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0F9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DEB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B1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DD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2.982,00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47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B93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75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F205B0" w:rsidRPr="002D6315" w14:paraId="5E4348C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826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00C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71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C0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9E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-4.500,00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FC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-69,23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67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A4575F" w:rsidRPr="002D6315" w14:paraId="0F34A07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2DBE7A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A100009 Izbori</w:t>
            </w:r>
          </w:p>
          <w:p w14:paraId="6580EBE1" w14:textId="35F683DE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E5FDD8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47F88D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16EBBA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5E0262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8E2BD6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A4575F" w:rsidRPr="002D6315" w14:paraId="1E2D041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B6B430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26E124F0" w14:textId="58208C64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52D3C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93ECF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F6678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EE1E1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059B8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BA5715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524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2D8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90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73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2B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338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4A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7E9CA6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FA7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1FA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89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74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89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20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52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CB745C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093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727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70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02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A6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75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77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A4575F" w:rsidRPr="002D6315" w14:paraId="4EC5391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9579FC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5.5.001 5. TEKUĆE POMOĆI IZ ŽUPANIJSKOG PRORAČUNA</w:t>
            </w:r>
          </w:p>
          <w:p w14:paraId="50DD45E1" w14:textId="52A5D97D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CEACE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CC879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7A8BFD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59447A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A4AE7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E331BB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BE0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66E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C3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90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24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6E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0A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B73AD8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2B1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10B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CE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5C5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D9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EC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5A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FACBA1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50F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97A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E6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D2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1B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B8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62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A4575F" w:rsidRPr="002D6315" w14:paraId="56CBF9D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0408EE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Nabava dugotrajne imovine</w:t>
            </w:r>
          </w:p>
          <w:p w14:paraId="53050651" w14:textId="5019349B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D0242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826.300,00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078DAA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194.719,25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D26DA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-204.500,00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C587A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-24,75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F22D98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621.800,00</w:t>
            </w:r>
          </w:p>
        </w:tc>
      </w:tr>
      <w:tr w:rsidR="00A4575F" w:rsidRPr="002D6315" w14:paraId="1675BE3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FCF54A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24F6B7FB" w14:textId="052BC3A3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FCE54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F4F7D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16.880,05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D4B02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77633F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-12,69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274B04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58.500,00</w:t>
            </w:r>
          </w:p>
        </w:tc>
      </w:tr>
      <w:tr w:rsidR="00F205B0" w:rsidRPr="002D6315" w14:paraId="13AAAB3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C48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6D1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F3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6F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16.880,05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55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40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-12,69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B9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58.500,00</w:t>
            </w:r>
          </w:p>
        </w:tc>
      </w:tr>
      <w:tr w:rsidR="00F205B0" w:rsidRPr="002D6315" w14:paraId="5D5C425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06B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54E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AF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B6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87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EB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F0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2D77C1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D0D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8C0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12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31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75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8FA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3E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48BE77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A85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D75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E8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98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16.880,05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38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87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-12,69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2C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58.500,00</w:t>
            </w:r>
          </w:p>
        </w:tc>
      </w:tr>
      <w:tr w:rsidR="00F205B0" w:rsidRPr="002D6315" w14:paraId="60768F3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7EC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255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1E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AE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6B5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64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28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FF7B9C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9FC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6AD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64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58.500,00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54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16.880,05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1B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-8.500,00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C3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-14,53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E9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F205B0" w:rsidRPr="002D6315" w14:paraId="0827EC1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489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2E6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21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BE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3E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F3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16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8.500,00</w:t>
            </w:r>
          </w:p>
        </w:tc>
      </w:tr>
      <w:tr w:rsidR="00A4575F" w:rsidRPr="002D6315" w14:paraId="7F86902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65B254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3.1.001 3. VLASTITI PRIHODI</w:t>
            </w:r>
          </w:p>
          <w:p w14:paraId="730722C9" w14:textId="44918344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CE67D6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726F7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2AB8F0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05BC6E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1AC1B8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120E4D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051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6CD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95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79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29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0B6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31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B83361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ADE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276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3B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DB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6F7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E7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EC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45C669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8D8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91D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AD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53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02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19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73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B13D8A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60C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850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D8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C6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49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24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DF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A4575F" w:rsidRPr="002D6315" w14:paraId="297C509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5FE16C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5.2.001 5. KAPITALNE POMOĆI IZ FONDA ZA ZAŠTITU OKOLIŠA I ENERG. UČI</w:t>
            </w:r>
          </w:p>
          <w:p w14:paraId="059A7212" w14:textId="280921BC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16BE7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114.300,00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96596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61.316,88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F0099A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AD1C3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20E19F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114.300,00</w:t>
            </w:r>
          </w:p>
        </w:tc>
      </w:tr>
      <w:tr w:rsidR="00F205B0" w:rsidRPr="002D6315" w14:paraId="2EDA436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F47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69B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EA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114.300,00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5F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61.316,88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0D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1B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0D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114.300,00</w:t>
            </w:r>
          </w:p>
        </w:tc>
      </w:tr>
      <w:tr w:rsidR="00F205B0" w:rsidRPr="002D6315" w14:paraId="07EF7D3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A8E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8CD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10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114.300,00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79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61.316,88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1D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E3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70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114.300,00</w:t>
            </w:r>
          </w:p>
        </w:tc>
      </w:tr>
      <w:tr w:rsidR="00F205B0" w:rsidRPr="002D6315" w14:paraId="1EA13DE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BBD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E40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Prijevozna sredstva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AD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61.400,00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AF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61.316,88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E6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61C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96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61.400,00</w:t>
            </w:r>
          </w:p>
        </w:tc>
      </w:tr>
      <w:tr w:rsidR="00F205B0" w:rsidRPr="002D6315" w14:paraId="6E61C0F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A16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293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B2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52.900,00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F5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01E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63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2C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52.900,00</w:t>
            </w:r>
          </w:p>
        </w:tc>
      </w:tr>
      <w:tr w:rsidR="00A4575F" w:rsidRPr="002D6315" w14:paraId="2B1B9F19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575A38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5.6.006 5. KAPITALNE POMOĆI IZ OPĆINSKIH PRORAČUNA</w:t>
            </w:r>
          </w:p>
          <w:p w14:paraId="60F0ABAE" w14:textId="4EAD1DA6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F72E72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BD850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A577E6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F56CED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6086AD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CADCF8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4C7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190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BF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DD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00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87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025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11C9A1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19B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A45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A6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B1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05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6F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7E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5A6CE0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72F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349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84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C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A2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77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18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A4575F" w:rsidRPr="002D6315" w14:paraId="08BBE55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19B661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7.1.001 7.PRIHODI OD NEFINANCIJSKE IMOVINE</w:t>
            </w:r>
          </w:p>
          <w:p w14:paraId="6A6239C6" w14:textId="20A2C985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4F5AD6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5CB1E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116.522,32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212BC0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-196.000,00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98603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-30,39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B09E7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449.000,00</w:t>
            </w:r>
          </w:p>
        </w:tc>
      </w:tr>
      <w:tr w:rsidR="00F205B0" w:rsidRPr="002D6315" w14:paraId="1654C17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17B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A56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F7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645.000,00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7A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116.522,32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E2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-196.000,00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1A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-30,39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AE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449.000,00</w:t>
            </w:r>
          </w:p>
        </w:tc>
      </w:tr>
      <w:tr w:rsidR="00F205B0" w:rsidRPr="002D6315" w14:paraId="585856F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2F1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8F2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80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645.000,00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EF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116.522,32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A9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-196.000,00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90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-30,39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12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449.000,00</w:t>
            </w:r>
          </w:p>
        </w:tc>
      </w:tr>
      <w:tr w:rsidR="00F205B0" w:rsidRPr="002D6315" w14:paraId="556A618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B94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517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B05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50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76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D9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-71,43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5E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F205B0" w:rsidRPr="002D6315" w14:paraId="2E5F304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D7A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CFB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Prijevozna sredstva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0D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119.000,00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4A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112.427,32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5D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-6.500,00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C7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42C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112.500,00</w:t>
            </w:r>
          </w:p>
        </w:tc>
      </w:tr>
      <w:tr w:rsidR="00F205B0" w:rsidRPr="002D6315" w14:paraId="7960EFD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A37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718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3B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47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9E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-64.500,00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2E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-18,38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C4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286.500,00</w:t>
            </w:r>
          </w:p>
        </w:tc>
      </w:tr>
      <w:tr w:rsidR="00A4575F" w:rsidRPr="002D6315" w14:paraId="437CCD59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2C6233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E-grad</w:t>
            </w:r>
          </w:p>
          <w:p w14:paraId="40448DF0" w14:textId="27A8CF7B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0607D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6823F6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38988A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40CFD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72E9B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A4575F" w:rsidRPr="002D6315" w14:paraId="7282E3D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B7E944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6ACD65FD" w14:textId="4FFD627B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CE9318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EDE70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C57D58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66657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4F97E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0FB68B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6DA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72F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07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8D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64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F2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22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15FEBB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608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839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17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21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4B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73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4F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B6ECC4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6E5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E52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4E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5C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EF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9C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CC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A4575F" w:rsidRPr="002D6315" w14:paraId="75849F7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30B185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1002 Mjesna samouprava</w:t>
            </w:r>
          </w:p>
          <w:p w14:paraId="46D300C3" w14:textId="50FAAFA2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D10FF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5EF38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2.971,66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B1C96D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8941B4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AA4778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A4575F" w:rsidRPr="002D6315" w14:paraId="7C2BA9F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2FA00F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Financiranje mjesnog odbora Gornji Labin</w:t>
            </w:r>
          </w:p>
          <w:p w14:paraId="49A61686" w14:textId="3A20B795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BAE31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A64C4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1.379,27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C95414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AB48A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0EE9C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A4575F" w:rsidRPr="002D6315" w14:paraId="42F0172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417D8C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6351ECE5" w14:textId="2CECCB56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F9F1BE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BBFD1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1.379,27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E9008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C5CBC0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2671FF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26DDB71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2DD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04D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CD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CA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1.379,27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E2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FC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80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3E463A7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5B1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B57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FC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1A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1.379,27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13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F4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FD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6629063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EC9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B61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C0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16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F5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C3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9C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3842C5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E94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5AA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91C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BE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1.379,27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90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DE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1B6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A4575F" w:rsidRPr="002D6315" w14:paraId="31C72EC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02ED7B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Aktivnost A100002 Financiranje mjesnog odbora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Vinež</w:t>
            </w:r>
            <w:proofErr w:type="spellEnd"/>
          </w:p>
          <w:p w14:paraId="736C0D42" w14:textId="32EA6A76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45A520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DC7D4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BF505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7A9031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FA9F8A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A4575F" w:rsidRPr="002D6315" w14:paraId="52C27F0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41478D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6303B87D" w14:textId="7A45DD21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C96E3A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96603D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F6F4B4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16707D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E62FC0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1894A29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758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ABA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25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0F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5F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9E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FB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512AE26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D0E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C5D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E0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DE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3F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5D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9D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3A2A07E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01C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1AF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76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68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E2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F7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2F2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A4575F" w:rsidRPr="002D6315" w14:paraId="6958F3D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1E7984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Aktivnost A100003 Financiranje mjesnog odbora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Kature</w:t>
            </w:r>
            <w:proofErr w:type="spellEnd"/>
          </w:p>
          <w:p w14:paraId="5D1DB169" w14:textId="586EDCEE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2BE4EE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FA6BD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1.192,39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0891E4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D1AFC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51E20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A4575F" w:rsidRPr="002D6315" w14:paraId="62CEC9D1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03E2C3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052D2015" w14:textId="6E7A9DC8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347BA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788E16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1.192,39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EFA25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345806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21A54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252F380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512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690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3B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A7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1.192,39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6A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F2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4E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334D233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6C2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322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38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EA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1.192,39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05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52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8E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2.500,00</w:t>
            </w:r>
          </w:p>
        </w:tc>
      </w:tr>
      <w:tr w:rsidR="00F205B0" w:rsidRPr="002D6315" w14:paraId="179738C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E38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7C4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23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CD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1.192,39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31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55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2.500,00</w:t>
            </w:r>
          </w:p>
        </w:tc>
      </w:tr>
      <w:tr w:rsidR="00F205B0" w:rsidRPr="002D6315" w14:paraId="12ADA1C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099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349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17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BF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C6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B4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44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2.500,00</w:t>
            </w:r>
          </w:p>
        </w:tc>
      </w:tr>
      <w:tr w:rsidR="00F205B0" w:rsidRPr="002D6315" w14:paraId="35DC0A0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6C6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1AE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64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EF5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0A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B3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97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2.500,00</w:t>
            </w:r>
          </w:p>
        </w:tc>
      </w:tr>
      <w:tr w:rsidR="00A4575F" w:rsidRPr="002D6315" w14:paraId="51665C4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9021EF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Aktivnost A100004 Financiranje mjesnog odbora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Ripenda</w:t>
            </w:r>
            <w:proofErr w:type="spellEnd"/>
          </w:p>
          <w:p w14:paraId="39CCB491" w14:textId="3482D773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37EA3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20AA5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331F7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4B3F5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C908E1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A4575F" w:rsidRPr="002D6315" w14:paraId="10A31FA1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9DE959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12EC8AD5" w14:textId="13A5C5B2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96BC36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BF2B41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EB029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CFAB4D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EBB59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6044E84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240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FCE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E8C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29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D1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15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91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355B75F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46E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2A7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D87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15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0D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B9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BF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6A87092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7A5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8EF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07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94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34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78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6D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A4575F" w:rsidRPr="002D6315" w14:paraId="7AF497D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72C4B3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Financiranje mjesnog odbora Rabac</w:t>
            </w:r>
          </w:p>
          <w:p w14:paraId="64D7FE58" w14:textId="7297750F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4554FA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D9E0F2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9793D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1020C8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C68BF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A4575F" w:rsidRPr="002D6315" w14:paraId="120146C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1953CD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6E883518" w14:textId="1CC7E7EE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69CAB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927EA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11EB71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8223EA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A8CE5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148879E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682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6F2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C9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3C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5C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DF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83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5CF16A5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F3E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90C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F9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94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28E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8C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47,06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8E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2.500,00</w:t>
            </w:r>
          </w:p>
        </w:tc>
      </w:tr>
      <w:tr w:rsidR="00F205B0" w:rsidRPr="002D6315" w14:paraId="6026B2C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F29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247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A7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84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F9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FB5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93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1140B9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3C6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346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67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04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BEE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05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9C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2.500,00</w:t>
            </w:r>
          </w:p>
        </w:tc>
      </w:tr>
      <w:tr w:rsidR="00F205B0" w:rsidRPr="002D6315" w14:paraId="25F2047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BB3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7C1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0D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48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BB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FA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-24,24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82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2.500,00</w:t>
            </w:r>
          </w:p>
        </w:tc>
      </w:tr>
      <w:tr w:rsidR="00F205B0" w:rsidRPr="002D6315" w14:paraId="7EFA427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AB4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101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5D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8B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A3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88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-24,24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81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2.500,00</w:t>
            </w:r>
          </w:p>
        </w:tc>
      </w:tr>
      <w:tr w:rsidR="00A4575F" w:rsidRPr="002D6315" w14:paraId="1ABED2B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FEFE14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Financiranje mjesnog odbora Donji Labin</w:t>
            </w:r>
          </w:p>
          <w:p w14:paraId="5B18C2A6" w14:textId="1760A0A1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F03890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B6D97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C2367A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B0A44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9B66AD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A4575F" w:rsidRPr="002D6315" w14:paraId="0B43B05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EC00DC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24D8B9E8" w14:textId="70609975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60BDC4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5CE2CA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755060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99496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A25FD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742A2A9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EA4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8CD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DE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2F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38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EC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4D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51E811D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14D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585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F2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EE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FF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C3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9B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39D7791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914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C95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88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B4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2E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22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F0E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A4575F" w:rsidRPr="002D6315" w14:paraId="4A95B96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A58957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Financiranje mjesnog odbora Kapelica</w:t>
            </w:r>
          </w:p>
          <w:p w14:paraId="0D63CC50" w14:textId="63417154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A1E411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B7333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33E8E4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7A69F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3FFB3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A4575F" w:rsidRPr="002D6315" w14:paraId="6A54852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154ED9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2D8EA495" w14:textId="6D63A74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4CB3E1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9DB11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9F2D26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93DF54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EB48C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5D2E72E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5C9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60F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13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C1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93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92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BB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24893E8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C49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B9A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1B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8A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3E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8B6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C7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1D0B957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9D7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837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77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FD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F5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3E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1D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A4575F" w:rsidRPr="002D6315" w14:paraId="5A21E6A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CEB1BE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1003 Organiziranje i provođenje zaštite i spašavanja</w:t>
            </w:r>
          </w:p>
          <w:p w14:paraId="6C4FE1DF" w14:textId="643FACA2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990718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B210E4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3EC742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6EECF2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84BBB6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563.500,00</w:t>
            </w:r>
          </w:p>
        </w:tc>
      </w:tr>
      <w:tr w:rsidR="00A4575F" w:rsidRPr="002D6315" w14:paraId="10039C4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39BC3B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Civilna zaštita</w:t>
            </w:r>
          </w:p>
          <w:p w14:paraId="7326DF2B" w14:textId="49948186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4C6F94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615D74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4AF911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41D76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F2005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53.500,00</w:t>
            </w:r>
          </w:p>
        </w:tc>
      </w:tr>
      <w:tr w:rsidR="00A4575F" w:rsidRPr="002D6315" w14:paraId="12C3CDC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B028ED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7A8E5740" w14:textId="2782241D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B61C46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67842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463E2F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CC85BE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338D62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53.500,00</w:t>
            </w:r>
          </w:p>
        </w:tc>
      </w:tr>
      <w:tr w:rsidR="00F205B0" w:rsidRPr="002D6315" w14:paraId="14ECC85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473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1A1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9E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8C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4A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96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4F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53.500,00</w:t>
            </w:r>
          </w:p>
        </w:tc>
      </w:tr>
      <w:tr w:rsidR="00F205B0" w:rsidRPr="002D6315" w14:paraId="4572639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3C8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8E4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A4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1F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25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91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279,17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E3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45.500,00</w:t>
            </w:r>
          </w:p>
        </w:tc>
      </w:tr>
      <w:tr w:rsidR="00F205B0" w:rsidRPr="002D6315" w14:paraId="6CB3CA1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D7E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5AF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6E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D8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42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6B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279,17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95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45.500,00</w:t>
            </w:r>
          </w:p>
        </w:tc>
      </w:tr>
      <w:tr w:rsidR="00F205B0" w:rsidRPr="002D6315" w14:paraId="220FDE6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D99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012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FF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06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BA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26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57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3F9363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2EE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B4A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54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3F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9D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08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39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7A32BD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A9F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DF6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FE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58A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50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35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D1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F205B0" w:rsidRPr="002D6315" w14:paraId="0CCD86A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594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0E7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D1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A6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CC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0B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14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A4575F" w:rsidRPr="002D6315" w14:paraId="241D437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3CEAEB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Financiranje Područne vatrogasne zajednice Labin</w:t>
            </w:r>
          </w:p>
          <w:p w14:paraId="3DE9AB63" w14:textId="527EE5A6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60C8A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FED11D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A9179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FA84FF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CD0A9F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480.000,00</w:t>
            </w:r>
          </w:p>
        </w:tc>
      </w:tr>
      <w:tr w:rsidR="00A4575F" w:rsidRPr="002D6315" w14:paraId="54A607C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CECE66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71F3BC7F" w14:textId="6664098A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9358C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C0F7C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EF277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CA290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956DE6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480.000,00</w:t>
            </w:r>
          </w:p>
        </w:tc>
      </w:tr>
      <w:tr w:rsidR="00F205B0" w:rsidRPr="002D6315" w14:paraId="726C4B6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C3A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4C5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87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480.000,00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22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BB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E99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64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480.000,00</w:t>
            </w:r>
          </w:p>
        </w:tc>
      </w:tr>
      <w:tr w:rsidR="00F205B0" w:rsidRPr="002D6315" w14:paraId="74E4B05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15E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A31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ED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480.000,00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C9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9D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96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CD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480.000,00</w:t>
            </w:r>
          </w:p>
        </w:tc>
      </w:tr>
      <w:tr w:rsidR="00F205B0" w:rsidRPr="002D6315" w14:paraId="5E46FE9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035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156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D0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480.000,00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3D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2D8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35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B1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480.000,00</w:t>
            </w:r>
          </w:p>
        </w:tc>
      </w:tr>
      <w:tr w:rsidR="00A4575F" w:rsidRPr="002D6315" w14:paraId="4B591B1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BD0989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Financiranje dobrovoljnog vatrogastva</w:t>
            </w:r>
          </w:p>
          <w:p w14:paraId="12D06534" w14:textId="132E6A9F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C72BE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ECC0C4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AC1CB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D62F2F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DCF96A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A4575F" w:rsidRPr="002D6315" w14:paraId="75383E0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9D0258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1.1.001 1.OPĆI PRIHODI I PRIMICI</w:t>
            </w:r>
          </w:p>
          <w:p w14:paraId="77012739" w14:textId="09D3BA41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4AAE1F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068AD8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09410F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11BCF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8A7F08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F205B0" w:rsidRPr="002D6315" w14:paraId="14D62FA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8B8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CDC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EC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DC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16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70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71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F205B0" w:rsidRPr="002D6315" w14:paraId="1634200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9A1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946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3A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DF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01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29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DEA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F205B0" w:rsidRPr="002D6315" w14:paraId="5EAD53E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D1E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ACE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5B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37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76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C7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63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C3D036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CC4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41B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E5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956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2D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5F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5E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A4575F" w:rsidRPr="002D6315" w14:paraId="14D9FF9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7CE83F2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10002 VIJEĆA NACIONALNIH MANJINA</w:t>
            </w:r>
          </w:p>
          <w:p w14:paraId="3F006B3B" w14:textId="6BA0183B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E1E86D6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4276F66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93.346,96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7E9639D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F9F436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BEA415A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126.000,00</w:t>
            </w:r>
          </w:p>
        </w:tc>
      </w:tr>
      <w:tr w:rsidR="00A4575F" w:rsidRPr="002D6315" w14:paraId="04A60B0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5C48CD9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45470 VIJEĆE BOŠNJAČKE NACIONALNE MANJINE U GRADU LABINU</w:t>
            </w:r>
          </w:p>
          <w:p w14:paraId="584080D6" w14:textId="68790513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D9B75E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007B2F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61.178,23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2691AC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534F97D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C542F44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76.000,00</w:t>
            </w:r>
          </w:p>
        </w:tc>
      </w:tr>
      <w:tr w:rsidR="00A4575F" w:rsidRPr="002D6315" w14:paraId="338F45F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AE5DD0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1004 Zaštita prava nacionalnih manjina</w:t>
            </w:r>
          </w:p>
          <w:p w14:paraId="7BD63303" w14:textId="3B245A70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700561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8B4DDA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61.178,23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368874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1D7EF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9CA5BE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76.000,00</w:t>
            </w:r>
          </w:p>
        </w:tc>
      </w:tr>
      <w:tr w:rsidR="00A4575F" w:rsidRPr="002D6315" w14:paraId="44B71CC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F8BB52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Poslovi redovne djelatnosti nacionalnih manjina</w:t>
            </w:r>
          </w:p>
          <w:p w14:paraId="19019356" w14:textId="23B662CB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7DFC9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502F7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61.178,23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39660E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0D1D0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1F456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76.000,00</w:t>
            </w:r>
          </w:p>
        </w:tc>
      </w:tr>
      <w:tr w:rsidR="00A4575F" w:rsidRPr="002D6315" w14:paraId="6DDD831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7D7323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4CEBF0DB" w14:textId="62929C2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83DD46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CC867E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61.178,23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50753A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AE09AA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B57F3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76.000,00</w:t>
            </w:r>
          </w:p>
        </w:tc>
      </w:tr>
      <w:tr w:rsidR="00F205B0" w:rsidRPr="002D6315" w14:paraId="1313194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191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89F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00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D1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61.178,23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2A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6E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AD6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76.000,00</w:t>
            </w:r>
          </w:p>
        </w:tc>
      </w:tr>
      <w:tr w:rsidR="00F205B0" w:rsidRPr="002D6315" w14:paraId="10AD986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1F2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89D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DE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E0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61.178,23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C7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CE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B5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73.500,00</w:t>
            </w:r>
          </w:p>
        </w:tc>
      </w:tr>
      <w:tr w:rsidR="00F205B0" w:rsidRPr="002D6315" w14:paraId="237D557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3D3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881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2F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99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3.303,10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54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68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6A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4.400,00</w:t>
            </w:r>
          </w:p>
        </w:tc>
      </w:tr>
      <w:tr w:rsidR="00F205B0" w:rsidRPr="002D6315" w14:paraId="7F8AC6C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2ED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BC1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0E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74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37.412,36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2E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51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71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41.900,00</w:t>
            </w:r>
          </w:p>
        </w:tc>
      </w:tr>
      <w:tr w:rsidR="00F205B0" w:rsidRPr="002D6315" w14:paraId="6B99B9B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4A0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066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3E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B9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8.583,96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1D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EA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D6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F205B0" w:rsidRPr="002D6315" w14:paraId="10706FE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27C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BAA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B6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62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11.878,81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F2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-6.900,00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EF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-31,22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C7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15.200,00</w:t>
            </w:r>
          </w:p>
        </w:tc>
      </w:tr>
      <w:tr w:rsidR="00F205B0" w:rsidRPr="002D6315" w14:paraId="55FB267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A26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A5A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0B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AF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9C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7B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D2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2.500,00</w:t>
            </w:r>
          </w:p>
        </w:tc>
      </w:tr>
      <w:tr w:rsidR="00F205B0" w:rsidRPr="002D6315" w14:paraId="58E6CAB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C60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892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87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5D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65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7A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25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2.500,00</w:t>
            </w:r>
          </w:p>
        </w:tc>
      </w:tr>
      <w:tr w:rsidR="00A4575F" w:rsidRPr="002D6315" w14:paraId="7B3EB72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43DA913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47756 VIJEĆE SRPSKE NACIONALNE MANJINE U GRADU LABINU</w:t>
            </w:r>
          </w:p>
          <w:p w14:paraId="29971DD9" w14:textId="1710A2AE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560D551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EE442D8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32.168,73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5E517B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0CB604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53988B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A4575F" w:rsidRPr="002D6315" w14:paraId="16DF822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78C9AD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1004 Zaštita prava nacionalnih manjina</w:t>
            </w:r>
          </w:p>
          <w:p w14:paraId="5E60C45A" w14:textId="45A747C2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59AB21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06E330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32.168,73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4665E1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BF407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197D0F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A4575F" w:rsidRPr="002D6315" w14:paraId="778D393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21E147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Poslovi redovne djelatnosti nacionalnih manjina</w:t>
            </w:r>
          </w:p>
          <w:p w14:paraId="192BA732" w14:textId="538B755A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B9F6A4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37C461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32.168,73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7565B2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CB612A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5B59B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A4575F" w:rsidRPr="002D6315" w14:paraId="38D9DCD9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F6F8B4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5DD19774" w14:textId="6B0514AC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AC1ABA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8A266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32.168,73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EF957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4670A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5C2A92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F205B0" w:rsidRPr="002D6315" w14:paraId="5428074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3CB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625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75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D8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32.168,73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BA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13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37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F205B0" w:rsidRPr="002D6315" w14:paraId="38B7BFE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FB6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F13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BC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4E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22.168,73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CC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E0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95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F205B0" w:rsidRPr="002D6315" w14:paraId="16DC323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EC7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9DB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8B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65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1.797,99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95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FC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B0A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3.300,00</w:t>
            </w:r>
          </w:p>
        </w:tc>
      </w:tr>
      <w:tr w:rsidR="00F205B0" w:rsidRPr="002D6315" w14:paraId="772AD23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344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9E5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668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DF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13.954,17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43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CE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-11,37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F9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22.600,00</w:t>
            </w:r>
          </w:p>
        </w:tc>
      </w:tr>
      <w:tr w:rsidR="00F205B0" w:rsidRPr="002D6315" w14:paraId="6A2EDC8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EA8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54E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C2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DBC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A5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80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99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2.500,00</w:t>
            </w:r>
          </w:p>
        </w:tc>
      </w:tr>
      <w:tr w:rsidR="00F205B0" w:rsidRPr="002D6315" w14:paraId="76792A1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14B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476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50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50E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5.180,57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3A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F5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B7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11.600,00</w:t>
            </w:r>
          </w:p>
        </w:tc>
      </w:tr>
      <w:tr w:rsidR="00F205B0" w:rsidRPr="002D6315" w14:paraId="5EC4895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59E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802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44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CE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9C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BB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E23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6AE4777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7FE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0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Kapitalne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31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18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8F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1A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51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56CADE1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6B1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416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82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D6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AA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E1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3E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8EDDBF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105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C5D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E8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F8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39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5F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5D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56D149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639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FE3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F2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D2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BB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53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2F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A4575F" w:rsidRPr="002D6315" w14:paraId="4077DC5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B043146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10003 VATROGASNE POSTROJBE</w:t>
            </w:r>
          </w:p>
          <w:p w14:paraId="6F342EEA" w14:textId="544C37C4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FF8AFF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6.060.346,00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2841C7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4.375.022,22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1447A0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5.311,00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B0A9AB1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0DD2F9A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6.065.657,00</w:t>
            </w:r>
          </w:p>
        </w:tc>
      </w:tr>
      <w:tr w:rsidR="00A4575F" w:rsidRPr="002D6315" w14:paraId="261870B9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D3C479B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35837 JAVNA VATROGASNA POSTROJBA LABIN</w:t>
            </w:r>
          </w:p>
          <w:p w14:paraId="35EB944B" w14:textId="5A2A8BA6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9A4D132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6.060.346,00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2FA3DB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4.375.022,22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51F3594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5.311,00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957584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6E1F8F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6.065.657,00</w:t>
            </w:r>
          </w:p>
        </w:tc>
      </w:tr>
      <w:tr w:rsidR="00A4575F" w:rsidRPr="002D6315" w14:paraId="41371CE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F3D21F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1003 Organiziranje i provođenje zaštite i spašavanja</w:t>
            </w:r>
          </w:p>
          <w:p w14:paraId="00FCC65D" w14:textId="22F75E92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529FF2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6.060.346,00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CEEFA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4.375.022,22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CD2F98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A77DBD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8F72E2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6.065.657,00</w:t>
            </w:r>
          </w:p>
        </w:tc>
      </w:tr>
      <w:tr w:rsidR="00A4575F" w:rsidRPr="002D6315" w14:paraId="229FD65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47EFDD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Financiranje Javne vatrogasne postrojbe Labin</w:t>
            </w:r>
          </w:p>
          <w:p w14:paraId="698E696B" w14:textId="2984E4BD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6F2FE0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5.910.937,00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8C5D7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4.255.574,69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EAAE2A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287ED6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96C211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5.925.037,00</w:t>
            </w:r>
          </w:p>
        </w:tc>
      </w:tr>
      <w:tr w:rsidR="00A4575F" w:rsidRPr="002D6315" w14:paraId="302E3B0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C47276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333F081F" w14:textId="30B4664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275186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773.450,00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6F475D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485.832,04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1191C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1254B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48A6A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773.450,00</w:t>
            </w:r>
          </w:p>
        </w:tc>
      </w:tr>
      <w:tr w:rsidR="00F205B0" w:rsidRPr="002D6315" w14:paraId="513EBD6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1AE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472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4E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773.450,00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D8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485.832,04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F1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28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45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773.450,00</w:t>
            </w:r>
          </w:p>
        </w:tc>
      </w:tr>
      <w:tr w:rsidR="00F205B0" w:rsidRPr="002D6315" w14:paraId="25F8847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605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FB7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23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695.450,00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6B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415.652,28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13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-55.700,00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29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BB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639.750,00</w:t>
            </w:r>
          </w:p>
        </w:tc>
      </w:tr>
      <w:tr w:rsidR="00F205B0" w:rsidRPr="002D6315" w14:paraId="291EC1C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D7B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5A3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44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513.100,00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34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270.561,00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6E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-119.500,00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D4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80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393.600,00</w:t>
            </w:r>
          </w:p>
        </w:tc>
      </w:tr>
      <w:tr w:rsidR="00F205B0" w:rsidRPr="002D6315" w14:paraId="52DB3AF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B67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14A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6B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B0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104.912,24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21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95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E9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175.000,00</w:t>
            </w:r>
          </w:p>
        </w:tc>
      </w:tr>
      <w:tr w:rsidR="00F205B0" w:rsidRPr="002D6315" w14:paraId="42A193B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A74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C89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AC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77.350,00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2A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40.179,04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77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-6.200,00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CD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-8,02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68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71.150,00</w:t>
            </w:r>
          </w:p>
        </w:tc>
      </w:tr>
      <w:tr w:rsidR="00F205B0" w:rsidRPr="002D6315" w14:paraId="4B6473C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F7B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540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E9A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C7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70.179,76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32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55.700,00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28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EE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133.700,00</w:t>
            </w:r>
          </w:p>
        </w:tc>
      </w:tr>
      <w:tr w:rsidR="00F205B0" w:rsidRPr="002D6315" w14:paraId="3E2342B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523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C9C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76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82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64.794,00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68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9B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03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81.000,00</w:t>
            </w:r>
          </w:p>
        </w:tc>
      </w:tr>
      <w:tr w:rsidR="00F205B0" w:rsidRPr="002D6315" w14:paraId="0888A65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515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97E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81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76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1.861,24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F3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39.700,00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44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43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43.700,00</w:t>
            </w:r>
          </w:p>
        </w:tc>
      </w:tr>
      <w:tr w:rsidR="00F205B0" w:rsidRPr="002D6315" w14:paraId="252D824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CEB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44A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C1F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BC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3.524,52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D0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58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D7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9.000,00</w:t>
            </w:r>
          </w:p>
        </w:tc>
      </w:tr>
      <w:tr w:rsidR="00F205B0" w:rsidRPr="002D6315" w14:paraId="6D73FC7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F6E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602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76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98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9E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BA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09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A4575F" w:rsidRPr="002D6315" w14:paraId="368769C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B2675E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3.9.000001 3.VLASTITI PRIHODI - PRIHODI KORISNIKA</w:t>
            </w:r>
          </w:p>
          <w:p w14:paraId="28DBD49B" w14:textId="7306CB4E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78147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B661D0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8.191,40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D34C11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1A0A6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0E16A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F205B0" w:rsidRPr="002D6315" w14:paraId="345B2B5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7C6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C94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08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8B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8.191,40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3B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D2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8F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F205B0" w:rsidRPr="002D6315" w14:paraId="2ED9DC6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94F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473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B1C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BE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8.191,40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03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73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EB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F205B0" w:rsidRPr="002D6315" w14:paraId="40062DA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3C4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046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95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A3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4.836,40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2A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50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45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21.000,00</w:t>
            </w:r>
          </w:p>
        </w:tc>
      </w:tr>
      <w:tr w:rsidR="00F205B0" w:rsidRPr="002D6315" w14:paraId="677E431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7FA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88D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D7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28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3.355,00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01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4AC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D6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21.000,00</w:t>
            </w:r>
          </w:p>
        </w:tc>
      </w:tr>
      <w:tr w:rsidR="00F205B0" w:rsidRPr="002D6315" w14:paraId="6CBC990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D1F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419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81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23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F7B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DF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CC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28.000,00</w:t>
            </w:r>
          </w:p>
        </w:tc>
      </w:tr>
      <w:tr w:rsidR="00F205B0" w:rsidRPr="002D6315" w14:paraId="1108F0E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D21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20C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9E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9D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D1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6C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3A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28.000,00</w:t>
            </w:r>
          </w:p>
        </w:tc>
      </w:tr>
      <w:tr w:rsidR="00F205B0" w:rsidRPr="002D6315" w14:paraId="044F0B2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914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0FD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02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90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43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48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0C1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28.000,00</w:t>
            </w:r>
          </w:p>
        </w:tc>
      </w:tr>
      <w:tr w:rsidR="00A4575F" w:rsidRPr="002D6315" w14:paraId="68D6439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88C1B3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4.9.000001 4.PRIHODI ZA POSEBNE NAMJENE - PRIHODI KORISNIKA</w:t>
            </w:r>
          </w:p>
          <w:p w14:paraId="1E578B4E" w14:textId="0DF9C1B4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87EB9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65681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579766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57D16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0898AF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CFA49C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00A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007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EFA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E7B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D9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C5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AA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8FD945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99E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FC0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83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88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62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00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BC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5C0A92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E6C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AAE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19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D1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4F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FE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24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A4575F" w:rsidRPr="002D6315" w14:paraId="5642171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B34E18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5.1.002 5. POTPORE ZA DECENTRALIZIRANE FUNKCIJE VATROGASTVA</w:t>
            </w:r>
          </w:p>
          <w:p w14:paraId="1F56686F" w14:textId="3C9762BA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F1319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3.267.548,00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07F100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2.757.652,92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B57EF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D4AE22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29377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3.267.548,00</w:t>
            </w:r>
          </w:p>
        </w:tc>
      </w:tr>
      <w:tr w:rsidR="00F205B0" w:rsidRPr="002D6315" w14:paraId="5B15FD9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AA0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35E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74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3.267.548,00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77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2.757.652,92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E4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64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82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3.267.548,00</w:t>
            </w:r>
          </w:p>
        </w:tc>
      </w:tr>
      <w:tr w:rsidR="00F205B0" w:rsidRPr="002D6315" w14:paraId="09416CD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372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022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8A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2.940.793,00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25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2.471.674,74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97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7A1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5C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2.940.793,00</w:t>
            </w:r>
          </w:p>
        </w:tc>
      </w:tr>
      <w:tr w:rsidR="00F205B0" w:rsidRPr="002D6315" w14:paraId="7DD7864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F5F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666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CE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2.398.886,00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03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2.011.459,07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A4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01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EF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2.398.886,00</w:t>
            </w:r>
          </w:p>
        </w:tc>
      </w:tr>
      <w:tr w:rsidR="00F205B0" w:rsidRPr="002D6315" w14:paraId="04BAE7B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DD1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855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C6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EFF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55A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DF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4A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F205B0" w:rsidRPr="002D6315" w14:paraId="3E64305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41C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4C0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D03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491.907,00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2E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410.215,67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BC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CD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97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491.907,00</w:t>
            </w:r>
          </w:p>
        </w:tc>
      </w:tr>
      <w:tr w:rsidR="00F205B0" w:rsidRPr="002D6315" w14:paraId="19F38B8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24B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6A4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EB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326.755,00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B7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285.978,18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45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8F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6AA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326.755,00</w:t>
            </w:r>
          </w:p>
        </w:tc>
      </w:tr>
      <w:tr w:rsidR="00F205B0" w:rsidRPr="002D6315" w14:paraId="7E40AEC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664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858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9B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79.600,00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E3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66.365,00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A0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AB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FB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79.600,00</w:t>
            </w:r>
          </w:p>
        </w:tc>
      </w:tr>
      <w:tr w:rsidR="00F205B0" w:rsidRPr="002D6315" w14:paraId="774CFA4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CAA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4CA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7B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124.518,00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FA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108.102,80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A8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FB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F3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124.518,00</w:t>
            </w:r>
          </w:p>
        </w:tc>
      </w:tr>
      <w:tr w:rsidR="00F205B0" w:rsidRPr="002D6315" w14:paraId="7AD00A1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94D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1A5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BA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77.640,00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73A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73.882,25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FD9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C3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50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77.640,00</w:t>
            </w:r>
          </w:p>
        </w:tc>
      </w:tr>
      <w:tr w:rsidR="00F205B0" w:rsidRPr="002D6315" w14:paraId="1CBC776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00C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CBD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75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44.997,00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29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37.628,13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F2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E1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81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44.997,00</w:t>
            </w:r>
          </w:p>
        </w:tc>
      </w:tr>
      <w:tr w:rsidR="00A4575F" w:rsidRPr="002D6315" w14:paraId="0E341309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7FD303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3CAD2DC7" w14:textId="352F8EA3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C20CB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6E0DF6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1A7586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1B89BE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8025B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F205B0" w:rsidRPr="002D6315" w14:paraId="5B97AFD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F82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506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58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92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33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9C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06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F205B0" w:rsidRPr="002D6315" w14:paraId="163079A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7A1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E37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E4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43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62C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98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AA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F205B0" w:rsidRPr="002D6315" w14:paraId="00EF93E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D8B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223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8ED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EB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4C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B1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49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F205B0" w:rsidRPr="002D6315" w14:paraId="24172AD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544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792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52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53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FD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FB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68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F205B0" w:rsidRPr="002D6315" w14:paraId="08C6492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38F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6B2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37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26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38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B7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F3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F205B0" w:rsidRPr="002D6315" w14:paraId="2C81174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453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870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C9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99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B1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CA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B4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A4575F" w:rsidRPr="002D6315" w14:paraId="609396E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E13DB3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5.9.000002 5. POMOĆI - OPĆINE - PRIHODI KORISNIKA GL 02</w:t>
            </w:r>
          </w:p>
          <w:p w14:paraId="5C379AFB" w14:textId="6E149D3E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417CCD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776.550,00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5DBAB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495.394,73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D0A3B8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25AE3F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9A900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776.550,00</w:t>
            </w:r>
          </w:p>
        </w:tc>
      </w:tr>
      <w:tr w:rsidR="00F205B0" w:rsidRPr="002D6315" w14:paraId="7AFF764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327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627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2C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776.550,00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E1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495.394,73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1C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AF2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75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776.550,00</w:t>
            </w:r>
          </w:p>
        </w:tc>
      </w:tr>
      <w:tr w:rsidR="00F205B0" w:rsidRPr="002D6315" w14:paraId="63A2287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5EE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A1E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2C2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704.550,00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C8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428.568,73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A0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19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-12,21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E4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618.550,00</w:t>
            </w:r>
          </w:p>
        </w:tc>
      </w:tr>
      <w:tr w:rsidR="00F205B0" w:rsidRPr="002D6315" w14:paraId="0499CA5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415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4D7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BF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512.900,00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4AB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275.263,44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C3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-148.700,00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F6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-28,99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DE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364.200,00</w:t>
            </w:r>
          </w:p>
        </w:tc>
      </w:tr>
      <w:tr w:rsidR="00F205B0" w:rsidRPr="002D6315" w14:paraId="45309D2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910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559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99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C3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112.967,32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BA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AC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CC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180.000,00</w:t>
            </w:r>
          </w:p>
        </w:tc>
      </w:tr>
      <w:tr w:rsidR="00F205B0" w:rsidRPr="002D6315" w14:paraId="13FC2FE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5B2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D90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CB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77.650,00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D3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40.337,97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06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-3.300,00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61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AC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74.350,00</w:t>
            </w:r>
          </w:p>
        </w:tc>
      </w:tr>
      <w:tr w:rsidR="00F205B0" w:rsidRPr="002D6315" w14:paraId="206CAF6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D0E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8D1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E2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BF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66.826,00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2D7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FB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81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158.000,00</w:t>
            </w:r>
          </w:p>
        </w:tc>
      </w:tr>
      <w:tr w:rsidR="00F205B0" w:rsidRPr="002D6315" w14:paraId="6040F41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D1F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AD4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27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A8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64.826,00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C1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7C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85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81.000,00</w:t>
            </w:r>
          </w:p>
        </w:tc>
      </w:tr>
      <w:tr w:rsidR="00F205B0" w:rsidRPr="002D6315" w14:paraId="3E8E05B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BC9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1F0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73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A5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8C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0410" w14:textId="77777777" w:rsidR="002D6315" w:rsidRPr="002D6315" w:rsidRDefault="002D6315" w:rsidP="002D631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######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C2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77.000,00</w:t>
            </w:r>
          </w:p>
        </w:tc>
      </w:tr>
      <w:tr w:rsidR="00F205B0" w:rsidRPr="002D6315" w14:paraId="36991AF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CC5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550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36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A6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107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58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0A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A4575F" w:rsidRPr="002D6315" w14:paraId="4C155B0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5554CD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6.9.000001 6.DONACIJE - PRIHODI KORISNIKA</w:t>
            </w:r>
          </w:p>
          <w:p w14:paraId="38B5FB26" w14:textId="4611F0F2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70A66A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1.015.389,00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AD0088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508.503,60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FA3AF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B43214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F1ECC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929.389,00</w:t>
            </w:r>
          </w:p>
        </w:tc>
      </w:tr>
      <w:tr w:rsidR="00F205B0" w:rsidRPr="002D6315" w14:paraId="01B49AE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A8A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06B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00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939.389,00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C6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507.266,10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97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78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00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853.389,00</w:t>
            </w:r>
          </w:p>
        </w:tc>
      </w:tr>
      <w:tr w:rsidR="00F205B0" w:rsidRPr="002D6315" w14:paraId="62B2A6A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69D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0F1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B5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CDB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61.482,87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52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E0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19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F205B0" w:rsidRPr="002D6315" w14:paraId="79A31F8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9EB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DB1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46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5E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61.482,87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91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42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A1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F205B0" w:rsidRPr="002D6315" w14:paraId="79006E5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DE7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E29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2A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758.689,00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B0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445.774,71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89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48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AD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772.689,00</w:t>
            </w:r>
          </w:p>
        </w:tc>
      </w:tr>
      <w:tr w:rsidR="00F205B0" w:rsidRPr="002D6315" w14:paraId="684943A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64E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2B6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37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94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54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5C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-43,90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C3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69.000,00</w:t>
            </w:r>
          </w:p>
        </w:tc>
      </w:tr>
      <w:tr w:rsidR="00F205B0" w:rsidRPr="002D6315" w14:paraId="3AB03E9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3AE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A21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B9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FA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214.552,03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C9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93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DA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423.000,00</w:t>
            </w:r>
          </w:p>
        </w:tc>
      </w:tr>
      <w:tr w:rsidR="00F205B0" w:rsidRPr="002D6315" w14:paraId="51E7948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C21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908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1A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204.889,00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EA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158.170,04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D9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DF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08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209.889,00</w:t>
            </w:r>
          </w:p>
        </w:tc>
      </w:tr>
      <w:tr w:rsidR="00F205B0" w:rsidRPr="002D6315" w14:paraId="3840C50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389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E2A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E6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57.800,00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1A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42.382,64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9F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75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72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70.800,00</w:t>
            </w:r>
          </w:p>
        </w:tc>
      </w:tr>
      <w:tr w:rsidR="00F205B0" w:rsidRPr="002D6315" w14:paraId="1F39B68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22D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946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08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F0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F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6C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B2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700,00</w:t>
            </w:r>
          </w:p>
        </w:tc>
      </w:tr>
      <w:tr w:rsidR="00F205B0" w:rsidRPr="002D6315" w14:paraId="3E1D4E0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5A7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4F4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C6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00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25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3E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E2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700,00</w:t>
            </w:r>
          </w:p>
        </w:tc>
      </w:tr>
      <w:tr w:rsidR="00F205B0" w:rsidRPr="002D6315" w14:paraId="0FA3C83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0C6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AB8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62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C1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1.237,50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8B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47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7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76.000,00</w:t>
            </w:r>
          </w:p>
        </w:tc>
      </w:tr>
      <w:tr w:rsidR="00F205B0" w:rsidRPr="002D6315" w14:paraId="63E57E7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927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E16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ED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B4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1.237,50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41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6C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55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76.000,00</w:t>
            </w:r>
          </w:p>
        </w:tc>
      </w:tr>
      <w:tr w:rsidR="00F205B0" w:rsidRPr="002D6315" w14:paraId="35F8180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E14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CA7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0C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B9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A4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FD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F4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76.000,00</w:t>
            </w:r>
          </w:p>
        </w:tc>
      </w:tr>
      <w:tr w:rsidR="00A4575F" w:rsidRPr="002D6315" w14:paraId="62FFBF1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DA3AE4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7.9.000001 7.PRIHODI OD NAKNADA ŠTETA S OSN.OSIGUR.-PRIH.KOR.</w:t>
            </w:r>
          </w:p>
          <w:p w14:paraId="6E0EA6F5" w14:textId="790B842A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27EA9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6021D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FEED4E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E285CE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246,15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33F9B8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45.000,00</w:t>
            </w:r>
          </w:p>
        </w:tc>
      </w:tr>
      <w:tr w:rsidR="00F205B0" w:rsidRPr="002D6315" w14:paraId="49DFF51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C40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D8C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9E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4B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A9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5AD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09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F205B0" w:rsidRPr="002D6315" w14:paraId="61FB08C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42D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9AA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FE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91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39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7D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04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F205B0" w:rsidRPr="002D6315" w14:paraId="4845C24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E01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6AE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62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5D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FC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13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3C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F205B0" w:rsidRPr="002D6315" w14:paraId="1DFB08E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B4A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2D3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2F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115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38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72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06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F205B0" w:rsidRPr="002D6315" w14:paraId="316DAB3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CC9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E52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94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5C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41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C7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B2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F205B0" w:rsidRPr="002D6315" w14:paraId="02E2766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02B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681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22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D5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B1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11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67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A4575F" w:rsidRPr="002D6315" w14:paraId="32024F7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DBD728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7.9.000002 7.PRIHODI OD NEFINANCIJSKE IMOVINE - PRIH. KOR.</w:t>
            </w:r>
          </w:p>
          <w:p w14:paraId="1D9A22D0" w14:textId="681B1AB1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363DAF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E93E4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075CF2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85955E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C00EBE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48.100,00</w:t>
            </w:r>
          </w:p>
        </w:tc>
      </w:tr>
      <w:tr w:rsidR="00F205B0" w:rsidRPr="002D6315" w14:paraId="5EDFA1B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43C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D27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BB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A4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BC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48.100,00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61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FD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48.100,00</w:t>
            </w:r>
          </w:p>
        </w:tc>
      </w:tr>
      <w:tr w:rsidR="00F205B0" w:rsidRPr="002D6315" w14:paraId="5AEEC9A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CF3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D7C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D2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67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DA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48.100,00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82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44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48.100,00</w:t>
            </w:r>
          </w:p>
        </w:tc>
      </w:tr>
      <w:tr w:rsidR="00F205B0" w:rsidRPr="002D6315" w14:paraId="0E0196E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41A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1ED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7F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A0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C3D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48.100,00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1D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23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48.100,00</w:t>
            </w:r>
          </w:p>
        </w:tc>
      </w:tr>
      <w:tr w:rsidR="00A4575F" w:rsidRPr="002D6315" w14:paraId="518E1F11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173FAF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Provedba posebnih mjera zaštite izvan područja redovnog djelovanja-VZIŽ</w:t>
            </w:r>
          </w:p>
          <w:p w14:paraId="0D988BB9" w14:textId="7DFE2D2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34F92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47D2F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75409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3BF29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D66FD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19.120,00</w:t>
            </w:r>
          </w:p>
        </w:tc>
      </w:tr>
      <w:tr w:rsidR="00A4575F" w:rsidRPr="002D6315" w14:paraId="53F782A1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D6EDD6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6.9.000001 6.DONACIJE - PRIHODI KORISNIKA</w:t>
            </w:r>
          </w:p>
          <w:p w14:paraId="4F28F14A" w14:textId="393607D3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BD7BFF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4AD6D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2154B8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BBE36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10722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19.120,00</w:t>
            </w:r>
          </w:p>
        </w:tc>
      </w:tr>
      <w:tr w:rsidR="00F205B0" w:rsidRPr="002D6315" w14:paraId="409C555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332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4E4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08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19.120,00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DD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5D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E8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62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19.120,00</w:t>
            </w:r>
          </w:p>
        </w:tc>
      </w:tr>
      <w:tr w:rsidR="00F205B0" w:rsidRPr="002D6315" w14:paraId="743FE02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E43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E44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56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14.920,00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F7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42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5A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18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14.920,00</w:t>
            </w:r>
          </w:p>
        </w:tc>
      </w:tr>
      <w:tr w:rsidR="00F205B0" w:rsidRPr="002D6315" w14:paraId="5D83AD4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1A6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99F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5E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A6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59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35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BE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F205B0" w:rsidRPr="002D6315" w14:paraId="7F860B4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BDC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5E5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5B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5F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FE3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F7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E3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2.920,00</w:t>
            </w:r>
          </w:p>
        </w:tc>
      </w:tr>
      <w:tr w:rsidR="00F205B0" w:rsidRPr="002D6315" w14:paraId="47C143B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908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086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E3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2F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29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73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CFB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4.200,00</w:t>
            </w:r>
          </w:p>
        </w:tc>
      </w:tr>
      <w:tr w:rsidR="00F205B0" w:rsidRPr="002D6315" w14:paraId="6258004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A6D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340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24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27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94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03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18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1.200,00</w:t>
            </w:r>
          </w:p>
        </w:tc>
      </w:tr>
      <w:tr w:rsidR="00F205B0" w:rsidRPr="002D6315" w14:paraId="452B6B0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457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DF9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6D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C8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F1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89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05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A4575F" w:rsidRPr="002D6315" w14:paraId="7E7A1DA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FB1CAC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Provedba posebnih mjera zaštite-sezonski vatrogasci</w:t>
            </w:r>
          </w:p>
          <w:p w14:paraId="34FFA8A2" w14:textId="753010A2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F5119D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130.289,00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B187CE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119.447,53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B3C68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-8.789,00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D3D09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F6A08D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121.500,00</w:t>
            </w:r>
          </w:p>
        </w:tc>
      </w:tr>
      <w:tr w:rsidR="00A4575F" w:rsidRPr="002D6315" w14:paraId="2806547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D31A6A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6.9.000001 6.DONACIJE - PRIHODI KORISNIKA</w:t>
            </w:r>
          </w:p>
          <w:p w14:paraId="5E3F16AF" w14:textId="2706B178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5619E2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130.289,00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2BB291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119.447,53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6E38BE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-8.789,00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83C99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D93D0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121.500,00</w:t>
            </w:r>
          </w:p>
        </w:tc>
      </w:tr>
      <w:tr w:rsidR="00F205B0" w:rsidRPr="002D6315" w14:paraId="55247F7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16F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F59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6E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130.289,00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4A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119.447,53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17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-8.789,00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67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-6,75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5B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121.500,00</w:t>
            </w:r>
          </w:p>
        </w:tc>
      </w:tr>
      <w:tr w:rsidR="00F205B0" w:rsidRPr="002D6315" w14:paraId="698FFCA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316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29B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EC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105.689,00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A7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112.037,03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FE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7.711,00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B9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7F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113.400,00</w:t>
            </w:r>
          </w:p>
        </w:tc>
      </w:tr>
      <w:tr w:rsidR="00F205B0" w:rsidRPr="002D6315" w14:paraId="50E245C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1AF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159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AF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0D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90.105,51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E1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87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98E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91.200,00</w:t>
            </w:r>
          </w:p>
        </w:tc>
      </w:tr>
      <w:tr w:rsidR="00F205B0" w:rsidRPr="002D6315" w14:paraId="183BB74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EE0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E4C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3B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20.689,00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46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21.931,52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95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77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55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22.200,00</w:t>
            </w:r>
          </w:p>
        </w:tc>
      </w:tr>
      <w:tr w:rsidR="00F205B0" w:rsidRPr="002D6315" w14:paraId="2C43FDA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EE2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E8B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D9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24.600,00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4F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7.410,50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5D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-16.500,00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8F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-67,07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AA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8.100,00</w:t>
            </w:r>
          </w:p>
        </w:tc>
      </w:tr>
      <w:tr w:rsidR="00F205B0" w:rsidRPr="002D6315" w14:paraId="092FA2B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B38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17C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8B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EF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6.405,50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A0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46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B2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6.500,00</w:t>
            </w:r>
          </w:p>
        </w:tc>
      </w:tr>
      <w:tr w:rsidR="00F205B0" w:rsidRPr="002D6315" w14:paraId="4F8DC07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53F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07A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B7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12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97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-14.500,00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86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-96,67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09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500,00</w:t>
            </w:r>
          </w:p>
        </w:tc>
      </w:tr>
      <w:tr w:rsidR="00F205B0" w:rsidRPr="002D6315" w14:paraId="0F28E25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C9F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9A5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C9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7D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74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D9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9C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1.100,00</w:t>
            </w:r>
          </w:p>
        </w:tc>
      </w:tr>
      <w:tr w:rsidR="00A4575F" w:rsidRPr="002D6315" w14:paraId="00C6C7A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86A4490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Razdjel 200 UPRAVNI ODJEL ZA PRORAČUN I FINANCIJE</w:t>
            </w:r>
          </w:p>
          <w:p w14:paraId="06579D73" w14:textId="4FD062C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A40058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13.590.223,00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520706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11.612.277,41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884AB8F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2.267.521,00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4B650C2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1450B1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15.857.744,00</w:t>
            </w:r>
          </w:p>
        </w:tc>
      </w:tr>
      <w:tr w:rsidR="00A4575F" w:rsidRPr="002D6315" w14:paraId="382AA37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625BE52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20001 UPRAVNI ODJEL ZA PRORAČUN I FINANCIJE</w:t>
            </w:r>
          </w:p>
          <w:p w14:paraId="3E250900" w14:textId="0FF85D73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DD714E0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13.590.223,00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F48A0F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11.612.277,41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0547B3A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2.267.521,00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40822D6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72D192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15.857.744,00</w:t>
            </w:r>
          </w:p>
        </w:tc>
      </w:tr>
      <w:tr w:rsidR="00A4575F" w:rsidRPr="002D6315" w14:paraId="2A8F006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8CA32E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2001 Javna uprava i administracija</w:t>
            </w:r>
          </w:p>
          <w:p w14:paraId="5A753745" w14:textId="2720709B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D62E8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13.590.223,00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C3D06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11.612.277,41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1FC83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2.267.521,00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504E3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D5F119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15.857.744,00</w:t>
            </w:r>
          </w:p>
        </w:tc>
      </w:tr>
      <w:tr w:rsidR="00A4575F" w:rsidRPr="002D6315" w14:paraId="5ED23711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04CC00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A200001 Zajednički troškovi upravnih odjela</w:t>
            </w:r>
          </w:p>
          <w:p w14:paraId="08387919" w14:textId="41CA755A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8A6994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8.602.223,00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014721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6.982.780,93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129A4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297.521,00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B54EBD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9A844C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8.899.744,00</w:t>
            </w:r>
          </w:p>
        </w:tc>
      </w:tr>
      <w:tr w:rsidR="00A4575F" w:rsidRPr="002D6315" w14:paraId="2B27389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1FACB6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69CD4CF7" w14:textId="0DB9DB53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0E8A0F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8.602.223,00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D30B42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6.982.780,93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63CA7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297.521,00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5A9810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88621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8.899.744,00</w:t>
            </w:r>
          </w:p>
        </w:tc>
      </w:tr>
      <w:tr w:rsidR="00F205B0" w:rsidRPr="002D6315" w14:paraId="3F3955A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A97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CF7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E4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8.602.223,00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19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6.982.780,93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3B1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297.521,00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FD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468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8.899.744,00</w:t>
            </w:r>
          </w:p>
        </w:tc>
      </w:tr>
      <w:tr w:rsidR="00F205B0" w:rsidRPr="002D6315" w14:paraId="7C4C016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DDF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B8C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A4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7.536.000,00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A0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6.074.462,44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27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2C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82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7.676.000,00</w:t>
            </w:r>
          </w:p>
        </w:tc>
      </w:tr>
      <w:tr w:rsidR="00F205B0" w:rsidRPr="002D6315" w14:paraId="4CA10DC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5CA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88F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7A7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02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5.063.293,91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98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51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1F8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6.100.000,00</w:t>
            </w:r>
          </w:p>
        </w:tc>
      </w:tr>
      <w:tr w:rsidR="00F205B0" w:rsidRPr="002D6315" w14:paraId="65AE36A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90C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B5D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2F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A0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175.724,91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DA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B4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32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570.000,00</w:t>
            </w:r>
          </w:p>
        </w:tc>
      </w:tr>
      <w:tr w:rsidR="00F205B0" w:rsidRPr="002D6315" w14:paraId="6171F3C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C05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077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6B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DB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835.443,62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36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0E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DA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1.006.000,00</w:t>
            </w:r>
          </w:p>
        </w:tc>
      </w:tr>
      <w:tr w:rsidR="00F205B0" w:rsidRPr="002D6315" w14:paraId="009565F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E22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D47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0B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813.000,00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F2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663.084,66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2E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BB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D3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863.000,00</w:t>
            </w:r>
          </w:p>
        </w:tc>
      </w:tr>
      <w:tr w:rsidR="00F205B0" w:rsidRPr="002D6315" w14:paraId="4F6AC08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BBB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9AB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BF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8A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151.336,20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52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97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180.000,00</w:t>
            </w:r>
          </w:p>
        </w:tc>
      </w:tr>
      <w:tr w:rsidR="00F205B0" w:rsidRPr="002D6315" w14:paraId="5DC04AE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3E4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F7B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24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3C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272.510,86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0D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70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8FA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385.000,00</w:t>
            </w:r>
          </w:p>
        </w:tc>
      </w:tr>
      <w:tr w:rsidR="00F205B0" w:rsidRPr="002D6315" w14:paraId="4DB8598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BFA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894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CB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A0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239.237,60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C9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F6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1E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298.000,00</w:t>
            </w:r>
          </w:p>
        </w:tc>
      </w:tr>
      <w:tr w:rsidR="00F205B0" w:rsidRPr="002D6315" w14:paraId="4B78048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7A1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02B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22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253.223,00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61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245.233,83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4D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107.521,00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E8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B2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360.744,00</w:t>
            </w:r>
          </w:p>
        </w:tc>
      </w:tr>
      <w:tr w:rsidR="00F205B0" w:rsidRPr="002D6315" w14:paraId="3D10791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464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AAB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27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253.223,00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F3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245.233,83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16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107.521,00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4E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7C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360.744,00</w:t>
            </w:r>
          </w:p>
        </w:tc>
      </w:tr>
      <w:tr w:rsidR="00A4575F" w:rsidRPr="002D6315" w14:paraId="7D47BF9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4BFDC5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5.7.001 5. TEKUĆE POMOĆI OD OSTALIH IZVANPR. KORISNIKA DRŽ. PRORAČUN</w:t>
            </w:r>
          </w:p>
          <w:p w14:paraId="39E2D6FF" w14:textId="4AC1EA72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5ECEC6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2F6F7A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D4643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15D4C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9153C6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B8E939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52C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772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06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32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7D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35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F3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97A8B7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3B0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A14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19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8FA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4F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FE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AD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6883A3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914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351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0E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63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1B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7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9B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A4575F" w:rsidRPr="002D6315" w14:paraId="3AF1726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968135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7.3.001 7.PRIHODI OD NAKNADA ŠTETA S OSN.OSIGURANJA</w:t>
            </w:r>
          </w:p>
          <w:p w14:paraId="0727FA63" w14:textId="3AB9AFB5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BD6602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FF1D7D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1B182E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7B796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ED0BFA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8B5AB8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9C0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CAD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2F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B1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15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67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09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7AE874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391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B3F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12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F1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50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C8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27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DED16F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F78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C12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9C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22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23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38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E4A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A4575F" w:rsidRPr="002D6315" w14:paraId="743B7CA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8724CC" w14:textId="77777777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8.1.001 8.NAMJENSKI PRIMICI OD ZADUŽIVANJA</w:t>
            </w:r>
          </w:p>
          <w:p w14:paraId="425BC547" w14:textId="41CB123A" w:rsidR="00A4575F" w:rsidRPr="002D6315" w:rsidRDefault="00A4575F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ABFC93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056DB1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4DF46B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A693E5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84AF07" w14:textId="77777777" w:rsidR="00A4575F" w:rsidRPr="002D6315" w:rsidRDefault="00A4575F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C78E7A5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F09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682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B3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AD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2CC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0C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4D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651E8F5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B18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98C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C7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0E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D4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03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7C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8F7113D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CCD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BCD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181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D7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77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24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4B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D2263D" w:rsidRPr="002D6315" w14:paraId="3D1E2BF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DAAE5B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Aktivnost A200002 Proračunska pričuva</w:t>
            </w:r>
          </w:p>
          <w:p w14:paraId="4A2A0400" w14:textId="40602791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E84DE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01E2A7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54.627,90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60CF93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080900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4E3397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D2263D" w:rsidRPr="002D6315" w14:paraId="3A3A6229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1582A9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2A9675D7" w14:textId="3FC53881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337053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691B55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54.627,90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4A7D65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B96CB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8CD7A9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F205B0" w:rsidRPr="002D6315" w14:paraId="5075AB1D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8AB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E2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EB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613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54.627,90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BC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DB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2D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F205B0" w:rsidRPr="002D6315" w14:paraId="4C76C2E6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569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D87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45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C0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54.627,90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41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16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85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F205B0" w:rsidRPr="002D6315" w14:paraId="063541EA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C7A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F9D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21A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89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54.627,90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67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38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E5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D2263D" w:rsidRPr="002D6315" w14:paraId="62E34FF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0FBB44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A200003 Otplata zajmova</w:t>
            </w:r>
          </w:p>
          <w:p w14:paraId="437B36EA" w14:textId="59017C70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F69668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4.460.000,00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F50718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4.255.737,64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1E1277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1.970.000,00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B7248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019CA6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6.430.000,00</w:t>
            </w:r>
          </w:p>
        </w:tc>
      </w:tr>
      <w:tr w:rsidR="00D2263D" w:rsidRPr="002D6315" w14:paraId="2C3D595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135DAF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49F9A14A" w14:textId="5FB61A14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AD664F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2.875.000,00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3A90AE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2.717.403,15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CD54F5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1.985.000,00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40E44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82C7F1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4.860.000,00</w:t>
            </w:r>
          </w:p>
        </w:tc>
      </w:tr>
      <w:tr w:rsidR="00F205B0" w:rsidRPr="002D6315" w14:paraId="40649373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606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13E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85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2D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217.403,15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D4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73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2E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360.000,00</w:t>
            </w:r>
          </w:p>
        </w:tc>
      </w:tr>
      <w:tr w:rsidR="00F205B0" w:rsidRPr="002D6315" w14:paraId="18DCDFAA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88F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D5B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4A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AC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217.403,15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D7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CB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44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360.000,00</w:t>
            </w:r>
          </w:p>
        </w:tc>
      </w:tr>
      <w:tr w:rsidR="00F205B0" w:rsidRPr="002D6315" w14:paraId="45ACF001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07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DF1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Kamate za primljene kredite i zajmove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F5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DD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199.058,90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C3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C5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-4,48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95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320.000,00</w:t>
            </w:r>
          </w:p>
        </w:tc>
      </w:tr>
      <w:tr w:rsidR="00F205B0" w:rsidRPr="002D6315" w14:paraId="17A7A64A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2BB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945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F8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00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18.344,25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1B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16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F4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F205B0" w:rsidRPr="002D6315" w14:paraId="6391AC1A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194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D18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8FC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2.500.000,00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57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4E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2.000.000,00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35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2B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4.500.000,00</w:t>
            </w:r>
          </w:p>
        </w:tc>
      </w:tr>
      <w:tr w:rsidR="00F205B0" w:rsidRPr="002D6315" w14:paraId="6CCC3421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5BB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D93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18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2.500.000,00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13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1A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2.000.000,00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71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DCA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4.500.000,00</w:t>
            </w:r>
          </w:p>
        </w:tc>
      </w:tr>
      <w:tr w:rsidR="00F205B0" w:rsidRPr="002D6315" w14:paraId="074E87A5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D60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27C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F2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5B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EF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DE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5D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2.500.000,00</w:t>
            </w:r>
          </w:p>
        </w:tc>
      </w:tr>
      <w:tr w:rsidR="00F205B0" w:rsidRPr="002D6315" w14:paraId="008D7445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72B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547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FC5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Otplata glavnice primljenih zajmova od drugih razina vlasti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A8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5E5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9A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91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FF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2.000.000,00</w:t>
            </w:r>
          </w:p>
        </w:tc>
      </w:tr>
      <w:tr w:rsidR="00D2263D" w:rsidRPr="002D6315" w14:paraId="1C84661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DC7430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5.5.002 5. KAPITALNE POMOĆI IZ ŽUPANIJSKOG PRORAČUNA</w:t>
            </w:r>
          </w:p>
          <w:p w14:paraId="49B00526" w14:textId="6CCB21CC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C2630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5D4C9F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38.334,49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514421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AF9F85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-17,65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87A2FD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F205B0" w:rsidRPr="002D6315" w14:paraId="24B2C635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E08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D3D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89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45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38.334,49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D0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BD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-17,65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7C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F205B0" w:rsidRPr="002D6315" w14:paraId="26AD5A59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99D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F55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1C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D4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38.334,49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AC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447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-17,65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72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F205B0" w:rsidRPr="002D6315" w14:paraId="734EE049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DAF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901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Kamate za primljene kredite i zajmove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E7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F2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38.334,49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E5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90C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-17,65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AF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F205B0" w:rsidRPr="002D6315" w14:paraId="4B4A97E3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45B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0DE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B53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49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F9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21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E3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53AF0F4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AC7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2D1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E5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37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1D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19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26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CA702CD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9F0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8A7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E1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74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3B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3E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D7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D2263D" w:rsidRPr="002D6315" w14:paraId="67FFF6C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6C920D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7.1.001 7.PRIHODI OD NEFINANCIJSKE IMOVINE</w:t>
            </w:r>
          </w:p>
          <w:p w14:paraId="115D83BD" w14:textId="3C319D4E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939DA9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14387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C7A997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C1D6B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5690D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C1C481C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11B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98B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68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6E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66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EB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65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E0762C4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200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AB4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29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F1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5A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67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8D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EBC4381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B8D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7BD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CE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C3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7E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D4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1B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D2263D" w:rsidRPr="002D6315" w14:paraId="66D206B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2BB552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8.1.001 8.NAMJENSKI PRIMICI OD ZADUŽIVANJA</w:t>
            </w:r>
          </w:p>
          <w:p w14:paraId="0B809EB6" w14:textId="538D5611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555061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F99625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01DB69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4B4068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F2B9E2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1.500.000,00</w:t>
            </w:r>
          </w:p>
        </w:tc>
      </w:tr>
      <w:tr w:rsidR="00F205B0" w:rsidRPr="002D6315" w14:paraId="0399EA73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7EB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CD7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EA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1D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33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30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59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1.500.000,00</w:t>
            </w:r>
          </w:p>
        </w:tc>
      </w:tr>
      <w:tr w:rsidR="00F205B0" w:rsidRPr="002D6315" w14:paraId="0B1911CC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E1F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B6A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94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D0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AC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23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98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1.500.000,00</w:t>
            </w:r>
          </w:p>
        </w:tc>
      </w:tr>
      <w:tr w:rsidR="00F205B0" w:rsidRPr="002D6315" w14:paraId="6528180A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7A8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687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1B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DE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62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A5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7D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1.500.000,00</w:t>
            </w:r>
          </w:p>
        </w:tc>
      </w:tr>
      <w:tr w:rsidR="00F205B0" w:rsidRPr="002D6315" w14:paraId="6CBCD1D7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19F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547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F20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Otplata glavnice primljenih zajmova od drugih razina vlasti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57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81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60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3A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A0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D2263D" w:rsidRPr="002D6315" w14:paraId="4A4E69E1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CA678F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Aktivnost A200004 Županijski centar gospodarenja otpadom "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Kaštijun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"</w:t>
            </w:r>
          </w:p>
          <w:p w14:paraId="635DDC4F" w14:textId="18806C60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D9A60E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C43B62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167.371,61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26DF58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52E40C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03793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225.000,00</w:t>
            </w:r>
          </w:p>
        </w:tc>
      </w:tr>
      <w:tr w:rsidR="00D2263D" w:rsidRPr="002D6315" w14:paraId="26E8942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365E7C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78DF63F5" w14:textId="465C40FF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0AA78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CA2497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167.371,61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EA64F6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2FFC5F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F19B88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225.000,00</w:t>
            </w:r>
          </w:p>
        </w:tc>
      </w:tr>
      <w:tr w:rsidR="00F205B0" w:rsidRPr="002D6315" w14:paraId="5BBF3B3A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D37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34E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81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91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167.371,61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B4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CCC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1F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225.000,00</w:t>
            </w:r>
          </w:p>
        </w:tc>
      </w:tr>
      <w:tr w:rsidR="00F205B0" w:rsidRPr="002D6315" w14:paraId="4D248F9B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161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00B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50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F1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167.371,61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67A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B2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FA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225.000,00</w:t>
            </w:r>
          </w:p>
        </w:tc>
      </w:tr>
      <w:tr w:rsidR="00F205B0" w:rsidRPr="002D6315" w14:paraId="36AEB8AD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0BF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063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B0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1C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167.371,61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46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35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A4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225.000,00</w:t>
            </w:r>
          </w:p>
        </w:tc>
      </w:tr>
      <w:tr w:rsidR="00D2263D" w:rsidRPr="002D6315" w14:paraId="050169D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0E610B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A200005 Opća bolnica Pula</w:t>
            </w:r>
          </w:p>
          <w:p w14:paraId="6FC9EA8B" w14:textId="2E5CED75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37DC05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0079A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151.759,33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486466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405747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60F770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203.000,00</w:t>
            </w:r>
          </w:p>
        </w:tc>
      </w:tr>
      <w:tr w:rsidR="00D2263D" w:rsidRPr="002D6315" w14:paraId="3342B52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B91D9F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55C87CF0" w14:textId="5CF30950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6DE87F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7CF36E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151.759,33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938BA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60F3C3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7449DF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203.000,00</w:t>
            </w:r>
          </w:p>
        </w:tc>
      </w:tr>
      <w:tr w:rsidR="00F205B0" w:rsidRPr="002D6315" w14:paraId="53FDE653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259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D13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04E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9D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151.759,33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C9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B3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93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203.000,00</w:t>
            </w:r>
          </w:p>
        </w:tc>
      </w:tr>
      <w:tr w:rsidR="00F205B0" w:rsidRPr="002D6315" w14:paraId="74DFA917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E0E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0D8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E24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2B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151.759,33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F3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8D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D2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203.000,00</w:t>
            </w:r>
          </w:p>
        </w:tc>
      </w:tr>
      <w:tr w:rsidR="00F205B0" w:rsidRPr="002D6315" w14:paraId="41F10B97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BD1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A86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1B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65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151.759,33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7A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F5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D4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203.000,00</w:t>
            </w:r>
          </w:p>
        </w:tc>
      </w:tr>
      <w:tr w:rsidR="00D2263D" w:rsidRPr="002D6315" w14:paraId="28AAF52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F138CB9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Razdjel 300 UPRAVNI ODJEL ZA PROSTORNO UREĐENJE, ZAŠTITU OKOLIŠA I IZDAVANJA AKATA ZA GRADNJU</w:t>
            </w:r>
          </w:p>
          <w:p w14:paraId="2B5C5547" w14:textId="25B6C0EA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0404F46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41.131.942,00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E2DF90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16.361.179,76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4B7A87C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-4.195.500,00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4C76B32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1684850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36.936.442,00</w:t>
            </w:r>
          </w:p>
        </w:tc>
      </w:tr>
      <w:tr w:rsidR="00D2263D" w:rsidRPr="002D6315" w14:paraId="04169A31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7B64958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30001 UPRAVNI ODJEL ZA PROSTORNO UREĐENJE, ZAŠTITU OKOLIŠA I IZDAVANJA AKATA ZA GRADNJU</w:t>
            </w:r>
          </w:p>
          <w:p w14:paraId="33DE7576" w14:textId="2BF16B83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84CF3C0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41.131.942,00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B2FFC52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16.361.179,76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AEF9B19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-4.195.500,00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51DE899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770F93E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36.936.442,00</w:t>
            </w:r>
          </w:p>
        </w:tc>
      </w:tr>
      <w:tr w:rsidR="00D2263D" w:rsidRPr="002D6315" w14:paraId="38933019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C619C5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3001 Dokumenti prostornog uređenja</w:t>
            </w:r>
          </w:p>
          <w:p w14:paraId="35362CB1" w14:textId="3546DE2C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5D54A5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1.392.000,00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852FAE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381.919,74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831C39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DE93C6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-0,93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D7B6F8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1.379.000,00</w:t>
            </w:r>
          </w:p>
        </w:tc>
      </w:tr>
      <w:tr w:rsidR="00D2263D" w:rsidRPr="002D6315" w14:paraId="4917CC3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414FDE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K300001 Izrada dokumenata prostornog uređenja</w:t>
            </w:r>
          </w:p>
          <w:p w14:paraId="4B274A28" w14:textId="1F0BC2EA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54D007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BD6645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167.143,75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095B13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F7EB66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0E9FDE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669.000,00</w:t>
            </w:r>
          </w:p>
        </w:tc>
      </w:tr>
      <w:tr w:rsidR="00D2263D" w:rsidRPr="002D6315" w14:paraId="10036DB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310630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32336812" w14:textId="219A8019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2C517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3DC3F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934860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4C517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DDD36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F11F463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86E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5D2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BB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5D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DC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4B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B85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AC60D77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73C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404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0E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953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D67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6B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19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8949B36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94B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7F3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F3B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76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3B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21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70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D2263D" w:rsidRPr="002D6315" w14:paraId="6604ACA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3690AF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4.5.001 4. KOMUNALNI DOPRINOS I DRUGE NAKNADE</w:t>
            </w:r>
          </w:p>
          <w:p w14:paraId="1EF9C69C" w14:textId="14A800E2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45145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2ABE0D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167.143,75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C9CE38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F8F77D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3B3247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627.000,00</w:t>
            </w:r>
          </w:p>
        </w:tc>
      </w:tr>
      <w:tr w:rsidR="00F205B0" w:rsidRPr="002D6315" w14:paraId="2D38B0EA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5AD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7BB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0F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632.000,00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B5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167.143,75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80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BB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3D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627.000,00</w:t>
            </w:r>
          </w:p>
        </w:tc>
      </w:tr>
      <w:tr w:rsidR="00F205B0" w:rsidRPr="002D6315" w14:paraId="7B4EE5A4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C5F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8C9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2E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632.000,00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81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167.143,75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FA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513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23B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627.000,00</w:t>
            </w:r>
          </w:p>
        </w:tc>
      </w:tr>
      <w:tr w:rsidR="00F205B0" w:rsidRPr="002D6315" w14:paraId="10B6CBEE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AD5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46F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FD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17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167.143,75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7B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B6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F5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627.000,00</w:t>
            </w:r>
          </w:p>
        </w:tc>
      </w:tr>
      <w:tr w:rsidR="00D2263D" w:rsidRPr="002D6315" w14:paraId="7B06A14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5D5DB8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6.2.001 6. KAPITALNE DONACIJE</w:t>
            </w:r>
          </w:p>
          <w:p w14:paraId="34AF756F" w14:textId="6096483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38F8BE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AB6D90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96ED4C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1A8175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E5414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F205B0" w:rsidRPr="002D6315" w14:paraId="52DA0729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022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5DA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2D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6E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8C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EE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74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F205B0" w:rsidRPr="002D6315" w14:paraId="00D3EE9E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850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AB1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6E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0F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24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C4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FC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F205B0" w:rsidRPr="002D6315" w14:paraId="13A2820E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D39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A6B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7B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71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20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B1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1E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D2263D" w:rsidRPr="002D6315" w14:paraId="3BC31C2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A42C3B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K300002 Provedba dokumenata prostornog uređenja</w:t>
            </w:r>
          </w:p>
          <w:p w14:paraId="06DAB747" w14:textId="51EA5AA4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B5D7AB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1F696D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214.775,99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1C5E2E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55CD8C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BB4E99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710.000,00</w:t>
            </w:r>
          </w:p>
        </w:tc>
      </w:tr>
      <w:tr w:rsidR="00D2263D" w:rsidRPr="002D6315" w14:paraId="433A8CA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7E5F39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0BA65A88" w14:textId="0FDA6C6E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EBDB4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477A98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204.645,99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371095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83E53E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FE4F71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360.000,00</w:t>
            </w:r>
          </w:p>
        </w:tc>
      </w:tr>
      <w:tr w:rsidR="00F205B0" w:rsidRPr="002D6315" w14:paraId="58F7CE73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8E9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AE4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5E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F2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84.645,99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79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C7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C2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F205B0" w:rsidRPr="002D6315" w14:paraId="4EB68E70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034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353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E7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45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84.645,99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F5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1E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EBB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F205B0" w:rsidRPr="002D6315" w14:paraId="05769B93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2DD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573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73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01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84.645,99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783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EE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31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F205B0" w:rsidRPr="002D6315" w14:paraId="6A5EB517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03C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F8E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EA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D4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C1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2A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02B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260.000,00</w:t>
            </w:r>
          </w:p>
        </w:tc>
      </w:tr>
      <w:tr w:rsidR="00F205B0" w:rsidRPr="002D6315" w14:paraId="7A3BEAF9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1D4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0D0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C1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E9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12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15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53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260.000,00</w:t>
            </w:r>
          </w:p>
        </w:tc>
      </w:tr>
      <w:tr w:rsidR="00F205B0" w:rsidRPr="002D6315" w14:paraId="64000357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3F6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307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AA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30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34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1B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08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260.000,00</w:t>
            </w:r>
          </w:p>
        </w:tc>
      </w:tr>
      <w:tr w:rsidR="00D2263D" w:rsidRPr="002D6315" w14:paraId="7A04EAB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27F938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4.5.001 4. KOMUNALNI DOPRINOS I DRUGE NAKNADE</w:t>
            </w:r>
          </w:p>
          <w:p w14:paraId="0F598E9D" w14:textId="1B4F1D69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C0DB99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B5701E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9B32B3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F4C3FC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0F74E9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F205B0" w:rsidRPr="002D6315" w14:paraId="014B6838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AD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0AF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0C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3D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16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00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C75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F205B0" w:rsidRPr="002D6315" w14:paraId="460B3CEF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D96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181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CB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85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76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D7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AD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F205B0" w:rsidRPr="002D6315" w14:paraId="3BB70095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738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6ED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DA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34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3F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AE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38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F205B0" w:rsidRPr="002D6315" w14:paraId="192E0D36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21D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A9B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BA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20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54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4C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6C7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34E3F19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822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A1C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3A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6A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CE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5D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B0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DDD83DF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594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6A3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DD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E9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F1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84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17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D2263D" w:rsidRPr="002D6315" w14:paraId="1B606AC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FC8103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7.1.001 7.PRIHODI OD NEFINANCIJSKE IMOVINE</w:t>
            </w:r>
          </w:p>
          <w:p w14:paraId="54A5759F" w14:textId="5C35FB74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9E423B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5FB9BC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653523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B489BD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14BB41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F205B0" w:rsidRPr="002D6315" w14:paraId="61510638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3D0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5C7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5F3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F7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1C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66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8C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F205B0" w:rsidRPr="002D6315" w14:paraId="7FF9A1CA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89C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85A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93A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B0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42B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2C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1D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F205B0" w:rsidRPr="002D6315" w14:paraId="1F4A2C65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C84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3C6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62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71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C5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D6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B8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D2263D" w:rsidRPr="002D6315" w14:paraId="37483F9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ED685F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3002 Izgradnja komunalne infrastrukture</w:t>
            </w:r>
          </w:p>
          <w:p w14:paraId="3E9282F3" w14:textId="03EC93C4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B6670B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8.941.960,00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9BBE68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2.006.638,26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E4521B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257.500,00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2EA3BC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4C3989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9.199.460,00</w:t>
            </w:r>
          </w:p>
        </w:tc>
      </w:tr>
      <w:tr w:rsidR="00D2263D" w:rsidRPr="002D6315" w14:paraId="248FA0F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8DE68F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K300006 Projekti cesta i ostale infrastrukture u zonama izgradnje</w:t>
            </w:r>
          </w:p>
          <w:p w14:paraId="00FD7B4C" w14:textId="6D8F03B3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6FBF58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0C574E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102.375,00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7E237D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2453EE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B4A7A0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240.000,00</w:t>
            </w:r>
          </w:p>
        </w:tc>
      </w:tr>
      <w:tr w:rsidR="00D2263D" w:rsidRPr="002D6315" w14:paraId="410B6DD9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799641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1964622C" w14:textId="738A01F2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16EA7B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2E48DF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AE8B31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1EE47D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307BD5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8EDCEE8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050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FC2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9F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36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75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14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93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5F73876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4F7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FA2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57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64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9B7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BC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5B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4E50FDB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C0F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884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3A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31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E1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18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C8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D2263D" w:rsidRPr="002D6315" w14:paraId="254DBFF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3DD398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4.5.001 4. KOMUNALNI DOPRINOS I DRUGE NAKNADE</w:t>
            </w:r>
          </w:p>
          <w:p w14:paraId="5A3CDB8E" w14:textId="1C01EF16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BFB957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3627E1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102.375,00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A4C48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13FDBB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F9B97D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240.000,00</w:t>
            </w:r>
          </w:p>
        </w:tc>
      </w:tr>
      <w:tr w:rsidR="00F205B0" w:rsidRPr="002D6315" w14:paraId="0D25FC60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FCA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EE1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43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EB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102.375,00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64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F3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FA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240.000,00</w:t>
            </w:r>
          </w:p>
        </w:tc>
      </w:tr>
      <w:tr w:rsidR="00F205B0" w:rsidRPr="002D6315" w14:paraId="2AD65C2D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A8C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5D3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0A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A8C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102.375,00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69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D4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90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240.000,00</w:t>
            </w:r>
          </w:p>
        </w:tc>
      </w:tr>
      <w:tr w:rsidR="00F205B0" w:rsidRPr="002D6315" w14:paraId="38DD5E09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01A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BB8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36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29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102.375,00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6F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32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EB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240.000,00</w:t>
            </w:r>
          </w:p>
        </w:tc>
      </w:tr>
      <w:tr w:rsidR="00D2263D" w:rsidRPr="002D6315" w14:paraId="43FF001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6D5848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Kapitalni projekt K300007 Cesta i nogostup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Vinež-Marciljani</w:t>
            </w:r>
            <w:proofErr w:type="spellEnd"/>
          </w:p>
          <w:p w14:paraId="3D7121D7" w14:textId="7DB5D9B1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2C1085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8288E0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702.147,66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C9A295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6F2A96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C18B0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724.000,00</w:t>
            </w:r>
          </w:p>
        </w:tc>
      </w:tr>
      <w:tr w:rsidR="00D2263D" w:rsidRPr="002D6315" w14:paraId="133B527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628133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4.5.001 4. KOMUNALNI DOPRINOS I DRUGE NAKNADE</w:t>
            </w:r>
          </w:p>
          <w:p w14:paraId="717344A4" w14:textId="4F4D2A74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1D345F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6F16D2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CB6F4C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799DF0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ACC62C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BFF481D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4A5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F00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2E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AF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1A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38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EA6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9CFF54C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3A1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FE4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1B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F8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1F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7B3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59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4952DDF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21D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905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B6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1C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47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86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648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D2263D" w:rsidRPr="002D6315" w14:paraId="0E75550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B08C67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5.4.002 5. KAPITALNE POMOĆI IZ DRŽAVNOG PRORAČUNA</w:t>
            </w:r>
          </w:p>
          <w:p w14:paraId="238532E0" w14:textId="17D6275B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FD7D16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B49A4B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901F4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0C3C62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755CC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574.000,00</w:t>
            </w:r>
          </w:p>
        </w:tc>
      </w:tr>
      <w:tr w:rsidR="00F205B0" w:rsidRPr="002D6315" w14:paraId="382E55A1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98E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EE2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35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574.000,00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B5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574.000,00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A1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3C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42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574.000,00</w:t>
            </w:r>
          </w:p>
        </w:tc>
      </w:tr>
      <w:tr w:rsidR="00F205B0" w:rsidRPr="002D6315" w14:paraId="4152CAFD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DBA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76A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6D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574.000,00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65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574.000,00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87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BD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B4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574.000,00</w:t>
            </w:r>
          </w:p>
        </w:tc>
      </w:tr>
      <w:tr w:rsidR="00F205B0" w:rsidRPr="002D6315" w14:paraId="51AADC50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2B7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7E9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60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C7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50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C4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C3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574.000,00</w:t>
            </w:r>
          </w:p>
        </w:tc>
      </w:tr>
      <w:tr w:rsidR="00D2263D" w:rsidRPr="002D6315" w14:paraId="07427FB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3CD506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7.1.001 7.PRIHODI OD NEFINANCIJSKE IMOVINE</w:t>
            </w:r>
          </w:p>
          <w:p w14:paraId="09557790" w14:textId="7EEE6244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D8730E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C2AC37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128.147,66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558271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79CEF6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05B020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F205B0" w:rsidRPr="002D6315" w14:paraId="7329DAE4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2D6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CE0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44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3C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128.147,66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ED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A4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45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F205B0" w:rsidRPr="002D6315" w14:paraId="1A5B8FBE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55E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B9D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34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89A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128.147,66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4D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D5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39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F205B0" w:rsidRPr="002D6315" w14:paraId="2814D872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192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EE2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9F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37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128.147,66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03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E7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4E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D2263D" w:rsidRPr="002D6315" w14:paraId="3EE099A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E53391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K300009 Rekonstrukcija javnih cesta</w:t>
            </w:r>
          </w:p>
          <w:p w14:paraId="6577B1A2" w14:textId="598524E4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E692B5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96F117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ABAFD6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856C3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95AB7D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190.000,00</w:t>
            </w:r>
          </w:p>
        </w:tc>
      </w:tr>
      <w:tr w:rsidR="00D2263D" w:rsidRPr="002D6315" w14:paraId="32E5363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2DD865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4.5.001 4. KOMUNALNI DOPRINOS I DRUGE NAKNADE</w:t>
            </w:r>
          </w:p>
          <w:p w14:paraId="69707BF0" w14:textId="4D3332BA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4F88DF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428EF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730C77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B22BA9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41EB1B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190.000,00</w:t>
            </w:r>
          </w:p>
        </w:tc>
      </w:tr>
      <w:tr w:rsidR="00F205B0" w:rsidRPr="002D6315" w14:paraId="7BD3C1D7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9EF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2C4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CB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C6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F9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BE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AA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190.000,00</w:t>
            </w:r>
          </w:p>
        </w:tc>
      </w:tr>
      <w:tr w:rsidR="00F205B0" w:rsidRPr="002D6315" w14:paraId="50D307E1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41F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EAD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02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33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00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5C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28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190.000,00</w:t>
            </w:r>
          </w:p>
        </w:tc>
      </w:tr>
      <w:tr w:rsidR="00F205B0" w:rsidRPr="002D6315" w14:paraId="125B9848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283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B76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5E2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F9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95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9C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2A7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190.000,00</w:t>
            </w:r>
          </w:p>
        </w:tc>
      </w:tr>
      <w:tr w:rsidR="00D2263D" w:rsidRPr="002D6315" w14:paraId="6D40F09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6E0301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K300011 Obilaznica starogradske jezgre-zapadna obilaznica</w:t>
            </w:r>
          </w:p>
          <w:p w14:paraId="637D0112" w14:textId="227E396E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9EFCC9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547E6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8288B8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C3B703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50C276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365.000,00</w:t>
            </w:r>
          </w:p>
        </w:tc>
      </w:tr>
      <w:tr w:rsidR="00D2263D" w:rsidRPr="002D6315" w14:paraId="21590F7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6B9633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4.5.001 4. KOMUNALNI DOPRINOS I DRUGE NAKNADE</w:t>
            </w:r>
          </w:p>
          <w:p w14:paraId="6C5A3472" w14:textId="00F55286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9AE02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95A01D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2C6CF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5D70A2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B6F16F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365.000,00</w:t>
            </w:r>
          </w:p>
        </w:tc>
      </w:tr>
      <w:tr w:rsidR="00F205B0" w:rsidRPr="002D6315" w14:paraId="1340A1C4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D71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7FA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8A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3A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A6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6A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78C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365.000,00</w:t>
            </w:r>
          </w:p>
        </w:tc>
      </w:tr>
      <w:tr w:rsidR="00F205B0" w:rsidRPr="002D6315" w14:paraId="2F0819EA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964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CC8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38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8B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A6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C0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7D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365.000,00</w:t>
            </w:r>
          </w:p>
        </w:tc>
      </w:tr>
      <w:tr w:rsidR="00F205B0" w:rsidRPr="002D6315" w14:paraId="66963C52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EF1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167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FB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95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0B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A1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11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365.000,00</w:t>
            </w:r>
          </w:p>
        </w:tc>
      </w:tr>
      <w:tr w:rsidR="00D2263D" w:rsidRPr="002D6315" w14:paraId="1C622A0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A477D6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Kapitalni projekt K300012 Infrastruktura u starogradskoj jezgri i popločenje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parternih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površina</w:t>
            </w:r>
          </w:p>
          <w:p w14:paraId="6B630682" w14:textId="03A88FE2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FD975F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A4F1F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E2DA5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DECDA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84C40E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</w:tr>
      <w:tr w:rsidR="00D2263D" w:rsidRPr="002D6315" w14:paraId="4BAF8B0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457439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4.5.001 4. KOMUNALNI DOPRINOS I DRUGE NAKNADE</w:t>
            </w:r>
          </w:p>
          <w:p w14:paraId="6ABC0B79" w14:textId="47BCB3AB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10FEB1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07AF0E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D3955C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15CC22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44E26E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E71DB73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654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2C5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B2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F1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FE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3A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B2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71C6546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76E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A1F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21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C7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169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F6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9D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F41A34A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0B4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0B9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87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D5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78C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BD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04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D2263D" w:rsidRPr="002D6315" w14:paraId="218439A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F7B9CB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7.1.001 7.PRIHODI OD NEFINANCIJSKE IMOVINE</w:t>
            </w:r>
          </w:p>
          <w:p w14:paraId="1A6C77A3" w14:textId="5ABA5264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365CA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8DC54B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D6986D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A260B1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645100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</w:tr>
      <w:tr w:rsidR="00F205B0" w:rsidRPr="002D6315" w14:paraId="07E49D2C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8E8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19E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72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94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6E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88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73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400.000,00</w:t>
            </w:r>
          </w:p>
        </w:tc>
      </w:tr>
      <w:tr w:rsidR="00F205B0" w:rsidRPr="002D6315" w14:paraId="1261366E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49B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F70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D5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44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6F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7A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9D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400.000,00</w:t>
            </w:r>
          </w:p>
        </w:tc>
      </w:tr>
      <w:tr w:rsidR="00F205B0" w:rsidRPr="002D6315" w14:paraId="1B77F6FD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E47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8BA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86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ED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5D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A1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87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400.000,00</w:t>
            </w:r>
          </w:p>
        </w:tc>
      </w:tr>
      <w:tr w:rsidR="00D2263D" w:rsidRPr="002D6315" w14:paraId="3B5B79A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DCCC46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Kapitalni projekt K300029 Park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Pineta</w:t>
            </w:r>
            <w:proofErr w:type="spellEnd"/>
          </w:p>
          <w:p w14:paraId="242B4426" w14:textId="158BE4FF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E21C81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6C4B4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9057B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8172B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1B1759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</w:tr>
      <w:tr w:rsidR="00D2263D" w:rsidRPr="002D6315" w14:paraId="5B3AE0E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3C0645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4.5.001 4. KOMUNALNI DOPRINOS I DRUGE NAKNADE</w:t>
            </w:r>
          </w:p>
          <w:p w14:paraId="6BEB8401" w14:textId="178AA72C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340403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8AC56C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C4B460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488F55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AF7C29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</w:tr>
      <w:tr w:rsidR="00F205B0" w:rsidRPr="002D6315" w14:paraId="4C808460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A82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F77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803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26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89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4E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FF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250.000,00</w:t>
            </w:r>
          </w:p>
        </w:tc>
      </w:tr>
      <w:tr w:rsidR="00F205B0" w:rsidRPr="002D6315" w14:paraId="5AC05160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417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41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912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8F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14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DB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07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9BA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250.000,00</w:t>
            </w:r>
          </w:p>
        </w:tc>
      </w:tr>
      <w:tr w:rsidR="00F205B0" w:rsidRPr="002D6315" w14:paraId="6F3611CC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A57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CA8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54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A8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8A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91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82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250.000,00</w:t>
            </w:r>
          </w:p>
        </w:tc>
      </w:tr>
      <w:tr w:rsidR="00D2263D" w:rsidRPr="002D6315" w14:paraId="0100E43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B9856F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K300038 Spomenik rudaru borcu</w:t>
            </w:r>
          </w:p>
          <w:p w14:paraId="6B8127D2" w14:textId="640DC7DE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E1961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476198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77E65F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CDC8EB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A1A342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2.020.000,00</w:t>
            </w:r>
          </w:p>
        </w:tc>
      </w:tr>
      <w:tr w:rsidR="00D2263D" w:rsidRPr="002D6315" w14:paraId="15F056B9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71B670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4.5.001 4. KOMUNALNI DOPRINOS I DRUGE NAKNADE</w:t>
            </w:r>
          </w:p>
          <w:p w14:paraId="70323E3E" w14:textId="35BC3609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8ACA2B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7ABC99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A1FF6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D06A6F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9017DD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800.000,00</w:t>
            </w:r>
          </w:p>
        </w:tc>
      </w:tr>
      <w:tr w:rsidR="00F205B0" w:rsidRPr="002D6315" w14:paraId="3469F5A1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BE1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4BC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E4F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6D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F5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2D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0B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800.000,00</w:t>
            </w:r>
          </w:p>
        </w:tc>
      </w:tr>
      <w:tr w:rsidR="00F205B0" w:rsidRPr="002D6315" w14:paraId="56C01E2F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E28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21F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FC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11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D3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E6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D8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800.000,00</w:t>
            </w:r>
          </w:p>
        </w:tc>
      </w:tr>
      <w:tr w:rsidR="00F205B0" w:rsidRPr="002D6315" w14:paraId="6D05DBAE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DA6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49E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3F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DC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43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C1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59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800.000,00</w:t>
            </w:r>
          </w:p>
        </w:tc>
      </w:tr>
      <w:tr w:rsidR="00D2263D" w:rsidRPr="002D6315" w14:paraId="4938820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1AB715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7.1.001 7.PRIHODI OD NEFINANCIJSKE IMOVINE</w:t>
            </w:r>
          </w:p>
          <w:p w14:paraId="164EAF7F" w14:textId="29675AFF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AF5AD3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3C39A0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7B9B52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027DB7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9DC919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1.220.000,00</w:t>
            </w:r>
          </w:p>
        </w:tc>
      </w:tr>
      <w:tr w:rsidR="00F205B0" w:rsidRPr="002D6315" w14:paraId="573F9941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E88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E7D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25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1.220.000,00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3B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3F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DA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18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1.220.000,00</w:t>
            </w:r>
          </w:p>
        </w:tc>
      </w:tr>
      <w:tr w:rsidR="00F205B0" w:rsidRPr="002D6315" w14:paraId="274AA29C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476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014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00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1.220.000,00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82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02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CC9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27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1.220.000,00</w:t>
            </w:r>
          </w:p>
        </w:tc>
      </w:tr>
      <w:tr w:rsidR="00F205B0" w:rsidRPr="002D6315" w14:paraId="2D7640D0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038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349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79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BC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33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E2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A1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1.220.000,00</w:t>
            </w:r>
          </w:p>
        </w:tc>
      </w:tr>
      <w:tr w:rsidR="00D2263D" w:rsidRPr="002D6315" w14:paraId="1DCBE11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C4BD6B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K300041 Ostali poslovi vezani za izgradnju komunalne infrastrukture</w:t>
            </w:r>
          </w:p>
          <w:p w14:paraId="3E66DAD4" w14:textId="08C07E95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E5CA31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176.960,00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8A5EBE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1678E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CE85D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F10EA7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176.960,00</w:t>
            </w:r>
          </w:p>
        </w:tc>
      </w:tr>
      <w:tr w:rsidR="00D2263D" w:rsidRPr="002D6315" w14:paraId="7CB7C22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1DEB06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4.5.001 4. KOMUNALNI DOPRINOS I DRUGE NAKNADE</w:t>
            </w:r>
          </w:p>
          <w:p w14:paraId="124AC638" w14:textId="5D9DADB5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A30226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176.960,00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96414C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53E41D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630EC3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3A540F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176.960,00</w:t>
            </w:r>
          </w:p>
        </w:tc>
      </w:tr>
      <w:tr w:rsidR="00F205B0" w:rsidRPr="002D6315" w14:paraId="07A33194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320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102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8B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176.960,00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21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A8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EA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43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176.960,00</w:t>
            </w:r>
          </w:p>
        </w:tc>
      </w:tr>
      <w:tr w:rsidR="00F205B0" w:rsidRPr="002D6315" w14:paraId="0E5D13B8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9E6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CD7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DA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176.960,00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F8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FE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A7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0BB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176.960,00</w:t>
            </w:r>
          </w:p>
        </w:tc>
      </w:tr>
      <w:tr w:rsidR="00F205B0" w:rsidRPr="002D6315" w14:paraId="33C49F1C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421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B0A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3F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F6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55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66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69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170.000,00</w:t>
            </w:r>
          </w:p>
        </w:tc>
      </w:tr>
      <w:tr w:rsidR="00F205B0" w:rsidRPr="002D6315" w14:paraId="740CCE44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D24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F21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80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6.960,00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67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89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4E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B6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6.960,00</w:t>
            </w:r>
          </w:p>
        </w:tc>
      </w:tr>
      <w:tr w:rsidR="00D2263D" w:rsidRPr="002D6315" w14:paraId="1EE13F7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3CCB72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Kapitalni projekt K300042 Opremanje komunalnom infrastrukturom zone višestambenih građevina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Kature</w:t>
            </w:r>
            <w:proofErr w:type="spellEnd"/>
          </w:p>
          <w:p w14:paraId="264D5623" w14:textId="6E28BF38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EE383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1.196.000,00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F2BA2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1.010.909,64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69D2B9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5DA33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50ABF2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1.196.000,00</w:t>
            </w:r>
          </w:p>
        </w:tc>
      </w:tr>
      <w:tr w:rsidR="00D2263D" w:rsidRPr="002D6315" w14:paraId="41B0DC9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83F9BF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4.5.001 4. KOMUNALNI DOPRINOS I DRUGE NAKNADE</w:t>
            </w:r>
          </w:p>
          <w:p w14:paraId="796DA178" w14:textId="5CBCCFFD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D87AA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E6D88C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0E5863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61AC99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27533C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46.000,00</w:t>
            </w:r>
          </w:p>
        </w:tc>
      </w:tr>
      <w:tr w:rsidR="00F205B0" w:rsidRPr="002D6315" w14:paraId="241FE8B9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7F9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077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50B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D5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BE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90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B2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46.000,00</w:t>
            </w:r>
          </w:p>
        </w:tc>
      </w:tr>
      <w:tr w:rsidR="00F205B0" w:rsidRPr="002D6315" w14:paraId="606D5D29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D26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9BE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D3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BB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AD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9D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FB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46.000,00</w:t>
            </w:r>
          </w:p>
        </w:tc>
      </w:tr>
      <w:tr w:rsidR="00F205B0" w:rsidRPr="002D6315" w14:paraId="1D50E1FE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E3D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387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48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7E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E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EF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C3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46.000,00</w:t>
            </w:r>
          </w:p>
        </w:tc>
      </w:tr>
      <w:tr w:rsidR="00D2263D" w:rsidRPr="002D6315" w14:paraId="77EDA08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33070B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6.2.001 6. KAPITALNE DONACIJE</w:t>
            </w:r>
          </w:p>
          <w:p w14:paraId="23D301C1" w14:textId="7136D916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F70C3F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9DC37F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1.010.909,64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61CDA8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1B7CCC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8F84FD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1.150.000,00</w:t>
            </w:r>
          </w:p>
        </w:tc>
      </w:tr>
      <w:tr w:rsidR="00F205B0" w:rsidRPr="002D6315" w14:paraId="4583BBA5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FA8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588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B3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A5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1.010.909,64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76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9A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D1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1.150.000,00</w:t>
            </w:r>
          </w:p>
        </w:tc>
      </w:tr>
      <w:tr w:rsidR="00F205B0" w:rsidRPr="002D6315" w14:paraId="5E7F12FA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826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A4F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D2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78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1.010.909,64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57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99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4C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1.150.000,00</w:t>
            </w:r>
          </w:p>
        </w:tc>
      </w:tr>
      <w:tr w:rsidR="00F205B0" w:rsidRPr="002D6315" w14:paraId="6D36CCE3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E7B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809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F9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0C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1.010.909,64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33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F9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4D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1.150.000,00</w:t>
            </w:r>
          </w:p>
        </w:tc>
      </w:tr>
      <w:tr w:rsidR="00D2263D" w:rsidRPr="002D6315" w14:paraId="69C67A1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467608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K300043 Rekonstrukcija županijske ceste  ZC 5103 Labin-Kapelica-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Koromačno</w:t>
            </w:r>
            <w:proofErr w:type="spellEnd"/>
          </w:p>
          <w:p w14:paraId="5C306BFE" w14:textId="14E6E0B0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ABC418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8E97E0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6526F7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94D395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85D84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1.800.000,00</w:t>
            </w:r>
          </w:p>
        </w:tc>
      </w:tr>
      <w:tr w:rsidR="00D2263D" w:rsidRPr="002D6315" w14:paraId="6859B6A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038A5F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4.5.001 4. KOMUNALNI DOPRINOS I DRUGE NAKNADE</w:t>
            </w:r>
          </w:p>
          <w:p w14:paraId="60B1ED5D" w14:textId="38AA1C11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EBF968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CBBE7C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575B43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54E65F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167380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1.500.000,00</w:t>
            </w:r>
          </w:p>
        </w:tc>
      </w:tr>
      <w:tr w:rsidR="00F205B0" w:rsidRPr="002D6315" w14:paraId="24533EA8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58D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7D2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2D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CD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D0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04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CC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1.500.000,00</w:t>
            </w:r>
          </w:p>
        </w:tc>
      </w:tr>
      <w:tr w:rsidR="00F205B0" w:rsidRPr="002D6315" w14:paraId="6373706D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71B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878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0E8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CA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7E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87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21F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1.500.000,00</w:t>
            </w:r>
          </w:p>
        </w:tc>
      </w:tr>
      <w:tr w:rsidR="00F205B0" w:rsidRPr="002D6315" w14:paraId="6236B5E6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E20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38D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25F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0F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3B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35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1F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1.500.000,00</w:t>
            </w:r>
          </w:p>
        </w:tc>
      </w:tr>
      <w:tr w:rsidR="00D2263D" w:rsidRPr="002D6315" w14:paraId="7DAAE66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9EFAE2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6.2.001 6. KAPITALNE DONACIJE</w:t>
            </w:r>
          </w:p>
          <w:p w14:paraId="120EE301" w14:textId="06DE6A41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276AFD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404CA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C91C86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581E91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996B02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F205B0" w:rsidRPr="002D6315" w14:paraId="2435013C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932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E65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0A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0B5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7F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B1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50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F205B0" w:rsidRPr="002D6315" w14:paraId="04B300D3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101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61F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5D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B7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30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43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A0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F205B0" w:rsidRPr="002D6315" w14:paraId="2D4249BC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5C3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9C3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3D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E9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35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81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32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D2263D" w:rsidRPr="002D6315" w14:paraId="791A3A21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204D67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Kapitalni projekt K300045 Nerazvrstana cesta u Rapcu (k.č.1779/4,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k.č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. 1770/5 i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k.č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. 1778/6 sve k.o.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Ripenda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) - spoj na NC 16</w:t>
            </w:r>
          </w:p>
          <w:p w14:paraId="23720592" w14:textId="1386D82F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4C6CC8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F61E1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ECD4E9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B0BAD9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FCE641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705.000,00</w:t>
            </w:r>
          </w:p>
        </w:tc>
      </w:tr>
      <w:tr w:rsidR="00D2263D" w:rsidRPr="002D6315" w14:paraId="41BA563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DD7B88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6.2.001 6. KAPITALNE DONACIJE</w:t>
            </w:r>
          </w:p>
          <w:p w14:paraId="5278C2ED" w14:textId="0D768BCA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DACEA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3673E5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08FE06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05D9E2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84ABA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705.000,00</w:t>
            </w:r>
          </w:p>
        </w:tc>
      </w:tr>
      <w:tr w:rsidR="00F205B0" w:rsidRPr="002D6315" w14:paraId="4FED2329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BA4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B77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43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93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5B1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0E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A8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705.000,00</w:t>
            </w:r>
          </w:p>
        </w:tc>
      </w:tr>
      <w:tr w:rsidR="00F205B0" w:rsidRPr="002D6315" w14:paraId="16D5DFFC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B97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788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B8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52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61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55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0F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705.000,00</w:t>
            </w:r>
          </w:p>
        </w:tc>
      </w:tr>
      <w:tr w:rsidR="00F205B0" w:rsidRPr="002D6315" w14:paraId="105083E7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918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A13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AB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AD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81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24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57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705.000,00</w:t>
            </w:r>
          </w:p>
        </w:tc>
      </w:tr>
      <w:tr w:rsidR="00D2263D" w:rsidRPr="002D6315" w14:paraId="6A74F4F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1B444D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Kapitalni projekt K300046 Nerazvrstana cesta u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Vinež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(k.č.1634/5  k.o. Novi Labin i dr.) - spoj na LC 50146</w:t>
            </w:r>
          </w:p>
          <w:p w14:paraId="7F936D19" w14:textId="48844A18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CD6446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8CA593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B8D192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4C875D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F1AC89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170.000,00</w:t>
            </w:r>
          </w:p>
        </w:tc>
      </w:tr>
      <w:tr w:rsidR="00D2263D" w:rsidRPr="002D6315" w14:paraId="6EAA58B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E698B2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6.2.001 6. KAPITALNE DONACIJE</w:t>
            </w:r>
          </w:p>
          <w:p w14:paraId="7C6AA61D" w14:textId="50458AB1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7398CE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B9CA76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98F07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4E4978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654F91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170.000,00</w:t>
            </w:r>
          </w:p>
        </w:tc>
      </w:tr>
      <w:tr w:rsidR="00F205B0" w:rsidRPr="002D6315" w14:paraId="00875F01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86E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4A5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CF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4C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F6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BB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DA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170.000,00</w:t>
            </w:r>
          </w:p>
        </w:tc>
      </w:tr>
      <w:tr w:rsidR="00F205B0" w:rsidRPr="002D6315" w14:paraId="04E54E1C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668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451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94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3A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6B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31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08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F205B0" w:rsidRPr="002D6315" w14:paraId="6FF2A802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323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F14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D1F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9C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CA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27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3F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F205B0" w:rsidRPr="002D6315" w14:paraId="5FE663D7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39B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8F1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CB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1A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04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7E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3B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F205B0" w:rsidRPr="002D6315" w14:paraId="76BE5559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257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2C4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D5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D5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41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5C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E2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D2263D" w:rsidRPr="002D6315" w14:paraId="36A1420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735625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K300047 Parkiralište "Gil-Rialto"</w:t>
            </w:r>
          </w:p>
          <w:p w14:paraId="04FC334D" w14:textId="110C6B0C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48BA68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2412C8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F144D2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E9EEAE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763A2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125.000,00</w:t>
            </w:r>
          </w:p>
        </w:tc>
      </w:tr>
      <w:tr w:rsidR="00D2263D" w:rsidRPr="002D6315" w14:paraId="0C414E7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38696F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4.5.001 4. KOMUNALNI DOPRINOS I DRUGE NAKNADE</w:t>
            </w:r>
          </w:p>
          <w:p w14:paraId="10D34426" w14:textId="413401DE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EA0FD8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6E8120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5C702E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488075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74E9FC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125.000,00</w:t>
            </w:r>
          </w:p>
        </w:tc>
      </w:tr>
      <w:tr w:rsidR="00F205B0" w:rsidRPr="002D6315" w14:paraId="20DDB9B6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6CD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5C0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50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C9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12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168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A7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125.000,00</w:t>
            </w:r>
          </w:p>
        </w:tc>
      </w:tr>
      <w:tr w:rsidR="00F205B0" w:rsidRPr="002D6315" w14:paraId="209728CA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39D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7B7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65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E3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92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55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FC7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125.000,00</w:t>
            </w:r>
          </w:p>
        </w:tc>
      </w:tr>
      <w:tr w:rsidR="00F205B0" w:rsidRPr="002D6315" w14:paraId="44261095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92C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4AA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01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805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17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5E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3A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125.000,00</w:t>
            </w:r>
          </w:p>
        </w:tc>
      </w:tr>
      <w:tr w:rsidR="00D2263D" w:rsidRPr="002D6315" w14:paraId="647D38E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98F07A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K300048 Gradsko groblje</w:t>
            </w:r>
          </w:p>
          <w:p w14:paraId="3CA475E5" w14:textId="157813B6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4B9E06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F9F8C3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C92D9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E741D6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D5A73B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D2263D" w:rsidRPr="002D6315" w14:paraId="0D1D3BD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6397D5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4.5.001 4. KOMUNALNI DOPRINOS I DRUGE NAKNADE</w:t>
            </w:r>
          </w:p>
          <w:p w14:paraId="2DC87171" w14:textId="15D2E9E4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B4D942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FFB7AF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366E0B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28820D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11EF7C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FBCBD2C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9D9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5DF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7C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49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5C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84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FB3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09B943E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458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58A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09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97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F2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6E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9B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F3E72AF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D82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256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4E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C1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B5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EB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07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D2263D" w:rsidRPr="002D6315" w14:paraId="4A4F62A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82B91E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K300049 Nerazvrstana cesta u Rapcu-Ulica Učka (NC 16.06.)</w:t>
            </w:r>
          </w:p>
          <w:p w14:paraId="2749268D" w14:textId="63672852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58A9F8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7D5228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C591CF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77A4C5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F8C2A1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D2263D" w:rsidRPr="002D6315" w14:paraId="6015C49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44B6C6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6.2.001 6. KAPITALNE DONACIJE</w:t>
            </w:r>
          </w:p>
          <w:p w14:paraId="1E9484BE" w14:textId="37B4203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B53FAB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586A5F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F5A3E3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9D3273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A550B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2412897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750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57E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A0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79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A1C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93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10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7212989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E4F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0BA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DE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F8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22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69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EE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7FBC5CA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48B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1CB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BE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42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46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34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B1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D2263D" w:rsidRPr="002D6315" w14:paraId="071D4E5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DB1998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7.1.001 7.PRIHODI OD NEFINANCIJSKE IMOVINE</w:t>
            </w:r>
          </w:p>
          <w:p w14:paraId="633B6C90" w14:textId="651CB1BA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C0BFB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884697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091127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E4009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F6E789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F205B0" w:rsidRPr="002D6315" w14:paraId="56B037E2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EB5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62D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CF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F7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74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87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23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F205B0" w:rsidRPr="002D6315" w14:paraId="165F5E86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BBC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E0F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40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F6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D0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B7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20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F205B0" w:rsidRPr="002D6315" w14:paraId="6820F884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F19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804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19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8B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68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3F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A17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F205B0" w:rsidRPr="002D6315" w14:paraId="6EAF16D6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D93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DC3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9C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B9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2A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8B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9DC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8ED677D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026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402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9D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BA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0B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D0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E0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D2263D" w:rsidRPr="002D6315" w14:paraId="5F38B0C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BBFFEA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K300050 Infrastruktura u okolišu OŠ Matija Vlačić</w:t>
            </w:r>
          </w:p>
          <w:p w14:paraId="50B20763" w14:textId="2376E856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D235EF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6BEAEB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182.380,96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1FEBB9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A2F472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8883E5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</w:tr>
      <w:tr w:rsidR="00D2263D" w:rsidRPr="002D6315" w14:paraId="3DC515F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A1CCA4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7.1.001 7.PRIHODI OD NEFINANCIJSKE IMOVINE</w:t>
            </w:r>
          </w:p>
          <w:p w14:paraId="5959AA4D" w14:textId="4BDE0CE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E7371E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3A705C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182.380,96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F559EF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87D781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6333C1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</w:tr>
      <w:tr w:rsidR="00F205B0" w:rsidRPr="002D6315" w14:paraId="3FC8D902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1D3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80B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67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CD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182.380,96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4D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AE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9C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350.000,00</w:t>
            </w:r>
          </w:p>
        </w:tc>
      </w:tr>
      <w:tr w:rsidR="00F205B0" w:rsidRPr="002D6315" w14:paraId="541798A0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08A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C4B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81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40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182.380,96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40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13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84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350.000,00</w:t>
            </w:r>
          </w:p>
        </w:tc>
      </w:tr>
      <w:tr w:rsidR="00F205B0" w:rsidRPr="002D6315" w14:paraId="531F1DF9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09B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984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E4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095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182.380,96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37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95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5EB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350.000,00</w:t>
            </w:r>
          </w:p>
        </w:tc>
      </w:tr>
      <w:tr w:rsidR="00D2263D" w:rsidRPr="002D6315" w14:paraId="4164464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5DA7FF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K300051 Armirano-betonski potporni zid uz NC 19(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Ul.Obala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M.Tita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) prema k.č.938 k.o. Rabac</w:t>
            </w:r>
          </w:p>
          <w:p w14:paraId="500A9DC2" w14:textId="1925774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530DE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48CBAF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BAA29D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287.500,00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FD10B1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761DDC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287.500,00</w:t>
            </w:r>
          </w:p>
        </w:tc>
      </w:tr>
      <w:tr w:rsidR="00D2263D" w:rsidRPr="002D6315" w14:paraId="710EF2A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2BEDA6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6.2.001 6. KAPITALNE DONACIJE</w:t>
            </w:r>
          </w:p>
          <w:p w14:paraId="3207DAD4" w14:textId="2824D5D4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62D20D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213129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67D63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287.500,00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922ADC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83382E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287.500,00</w:t>
            </w:r>
          </w:p>
        </w:tc>
      </w:tr>
      <w:tr w:rsidR="00F205B0" w:rsidRPr="002D6315" w14:paraId="201860D6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0ED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390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A3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E3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41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287.500,00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ED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DF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287.500,00</w:t>
            </w:r>
          </w:p>
        </w:tc>
      </w:tr>
      <w:tr w:rsidR="00F205B0" w:rsidRPr="002D6315" w14:paraId="3AB62D31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AA8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4C3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E3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DF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9B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287.500,00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1F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23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287.500,00</w:t>
            </w:r>
          </w:p>
        </w:tc>
      </w:tr>
      <w:tr w:rsidR="00F205B0" w:rsidRPr="002D6315" w14:paraId="286E603D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75C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6B3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7E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F8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9A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287.500,00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16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27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287.500,00</w:t>
            </w:r>
          </w:p>
        </w:tc>
      </w:tr>
      <w:tr w:rsidR="00D2263D" w:rsidRPr="002D6315" w14:paraId="2002022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15A619" w14:textId="77777777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3003 Izgradnja građevina javne namjene</w:t>
            </w:r>
          </w:p>
          <w:p w14:paraId="0E3F5A98" w14:textId="26C5247D" w:rsidR="00D2263D" w:rsidRPr="002D6315" w:rsidRDefault="00D2263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832C65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29.594.982,00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4AFADA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13.264.194,78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866712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-4.440.000,00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2CEA44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240C8B" w14:textId="77777777" w:rsidR="00D2263D" w:rsidRPr="002D6315" w:rsidRDefault="00D2263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25.154.982,00</w:t>
            </w:r>
          </w:p>
        </w:tc>
      </w:tr>
      <w:tr w:rsidR="00C40C05" w:rsidRPr="002D6315" w14:paraId="6A63FC9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37CBBB" w14:textId="77777777" w:rsidR="00C40C05" w:rsidRPr="002D6315" w:rsidRDefault="00C40C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K300002 Rekonstrukcija rive Rabac</w:t>
            </w:r>
          </w:p>
          <w:p w14:paraId="693F1250" w14:textId="7390486F" w:rsidR="00C40C05" w:rsidRPr="002D6315" w:rsidRDefault="00C40C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AE792E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6BA5B0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119.662,00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C031D3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4419CE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9EEFD8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</w:tr>
      <w:tr w:rsidR="00C40C05" w:rsidRPr="002D6315" w14:paraId="18D798B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44B3D4" w14:textId="77777777" w:rsidR="00C40C05" w:rsidRPr="002D6315" w:rsidRDefault="00C40C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7.1.001 7.PRIHODI OD NEFINANCIJSKE IMOVINE</w:t>
            </w:r>
          </w:p>
          <w:p w14:paraId="47C2AE55" w14:textId="5A99E721" w:rsidR="00C40C05" w:rsidRPr="002D6315" w:rsidRDefault="00C40C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A6C467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C96EDF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119.662,00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AF377B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F034AF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2216F5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</w:tr>
      <w:tr w:rsidR="00F205B0" w:rsidRPr="002D6315" w14:paraId="4F233774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351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C60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20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E1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119.662,00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52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8FB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B7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120.000,00</w:t>
            </w:r>
          </w:p>
        </w:tc>
      </w:tr>
      <w:tr w:rsidR="00F205B0" w:rsidRPr="002D6315" w14:paraId="52AD0732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2CC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1E7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C5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CA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119.662,00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C4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A4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41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120.000,00</w:t>
            </w:r>
          </w:p>
        </w:tc>
      </w:tr>
      <w:tr w:rsidR="00F205B0" w:rsidRPr="002D6315" w14:paraId="722C0906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DF8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34F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7E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094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119.662,00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56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D3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7C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120.000,00</w:t>
            </w:r>
          </w:p>
        </w:tc>
      </w:tr>
      <w:tr w:rsidR="00C40C05" w:rsidRPr="002D6315" w14:paraId="32A97D0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FDFCA4" w14:textId="77777777" w:rsidR="00C40C05" w:rsidRPr="002D6315" w:rsidRDefault="00C40C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Kapitalni projekt K300005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Rekons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. i sanacija velikog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kupatila,tople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veze i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šohta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u sklopu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rudar.komp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.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Pijacal</w:t>
            </w:r>
            <w:proofErr w:type="spellEnd"/>
          </w:p>
          <w:p w14:paraId="5A3CC61C" w14:textId="745A7316" w:rsidR="00C40C05" w:rsidRPr="002D6315" w:rsidRDefault="00C40C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890E9D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610.308,00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029332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D5D02A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9F9D6C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66FA9F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610.308,00</w:t>
            </w:r>
          </w:p>
        </w:tc>
      </w:tr>
      <w:tr w:rsidR="00C40C05" w:rsidRPr="002D6315" w14:paraId="14844F0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56CB88" w14:textId="77777777" w:rsidR="00C40C05" w:rsidRPr="002D6315" w:rsidRDefault="00C40C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50AA5E81" w14:textId="65AD81BB" w:rsidR="00C40C05" w:rsidRPr="002D6315" w:rsidRDefault="00C40C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F862B7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EFD6E0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134BC1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4E190A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2333BA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1959A45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62F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342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08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57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2F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2E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B2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2B154E8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39D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886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CF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08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95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9F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A0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9BA6FBB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267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421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896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37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4A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4E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E2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66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C40C05" w:rsidRPr="002D6315" w14:paraId="535C87D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824479" w14:textId="77777777" w:rsidR="00C40C05" w:rsidRPr="002D6315" w:rsidRDefault="00C40C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4.3.001 4. OSTALI PRIHODI OD NEFINANCIJSKE IMOVINE</w:t>
            </w:r>
          </w:p>
          <w:p w14:paraId="1F7AC9BF" w14:textId="078F9CE2" w:rsidR="00C40C05" w:rsidRPr="002D6315" w:rsidRDefault="00C40C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9A6533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10.308,00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2933EF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BA52EF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0C5F15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A894AC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10.308,00</w:t>
            </w:r>
          </w:p>
        </w:tc>
      </w:tr>
      <w:tr w:rsidR="00F205B0" w:rsidRPr="002D6315" w14:paraId="24B80DB8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189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891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F33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10.308,00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B0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82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50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F2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10.308,00</w:t>
            </w:r>
          </w:p>
        </w:tc>
      </w:tr>
      <w:tr w:rsidR="00F205B0" w:rsidRPr="002D6315" w14:paraId="231D0973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185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D34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B5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10.308,00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EB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BB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D6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4A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10.308,00</w:t>
            </w:r>
          </w:p>
        </w:tc>
      </w:tr>
      <w:tr w:rsidR="00F205B0" w:rsidRPr="002D6315" w14:paraId="5E5BFF98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577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768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F9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48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86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E7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BB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E81CEB9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5E4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D7D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D5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10.308,00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EE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B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74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93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10.308,00</w:t>
            </w:r>
          </w:p>
        </w:tc>
      </w:tr>
      <w:tr w:rsidR="00C40C05" w:rsidRPr="002D6315" w14:paraId="4DC6594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EC59E8" w14:textId="77777777" w:rsidR="00C40C05" w:rsidRPr="002D6315" w:rsidRDefault="00C40C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5.4.002 5. KAPITALNE POMOĆI IZ DRŽAVNOG PRORAČUNA</w:t>
            </w:r>
          </w:p>
          <w:p w14:paraId="19540665" w14:textId="3D7FB26A" w:rsidR="00C40C05" w:rsidRPr="002D6315" w:rsidRDefault="00C40C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862223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D8838F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3C05E7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BB39A0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9E6645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E3FBA16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EE8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B26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67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74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683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26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73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9A3E6BC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D91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7EA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CB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54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9E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9B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50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0D9614F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A79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32D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1EC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56E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60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98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5A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C40C05" w:rsidRPr="002D6315" w14:paraId="2B029B1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DC9D2C" w14:textId="77777777" w:rsidR="00C40C05" w:rsidRPr="002D6315" w:rsidRDefault="00C40C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7.1.001 7.PRIHODI OD NEFINANCIJSKE IMOVINE</w:t>
            </w:r>
          </w:p>
          <w:p w14:paraId="03FC5361" w14:textId="788EAF00" w:rsidR="00C40C05" w:rsidRPr="002D6315" w:rsidRDefault="00C40C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174FA3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56D7D0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A217DD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7A46D5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FC5982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600.000,00</w:t>
            </w:r>
          </w:p>
        </w:tc>
      </w:tr>
      <w:tr w:rsidR="00F205B0" w:rsidRPr="002D6315" w14:paraId="608E696B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39B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E71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2D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BB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9D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55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47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600.000,00</w:t>
            </w:r>
          </w:p>
        </w:tc>
      </w:tr>
      <w:tr w:rsidR="00F205B0" w:rsidRPr="002D6315" w14:paraId="6AC1CA51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21C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F5C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EA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98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98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B3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DE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600.000,00</w:t>
            </w:r>
          </w:p>
        </w:tc>
      </w:tr>
      <w:tr w:rsidR="00F205B0" w:rsidRPr="002D6315" w14:paraId="04C373D6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635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BE6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E3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22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DF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33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1E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9023873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874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5A8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B0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0B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A9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0E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FF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600.000,00</w:t>
            </w:r>
          </w:p>
        </w:tc>
      </w:tr>
      <w:tr w:rsidR="00C40C05" w:rsidRPr="002D6315" w14:paraId="3FD19B81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5C1D45" w14:textId="77777777" w:rsidR="00C40C05" w:rsidRPr="002D6315" w:rsidRDefault="00C40C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K300010 Izgradnja Doma za starije osobe u Labinu</w:t>
            </w:r>
          </w:p>
          <w:p w14:paraId="623914CC" w14:textId="64B0027B" w:rsidR="00C40C05" w:rsidRPr="002D6315" w:rsidRDefault="00C40C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DFB053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7C2E4E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11.431.058,97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092B1F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-6.100.000,00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C8145C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C1EDEF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18.900.000,00</w:t>
            </w:r>
          </w:p>
        </w:tc>
      </w:tr>
      <w:tr w:rsidR="00C40C05" w:rsidRPr="002D6315" w14:paraId="0433F27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6A1E78" w14:textId="77777777" w:rsidR="00C40C05" w:rsidRPr="002D6315" w:rsidRDefault="00C40C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7.1.001 7.PRIHODI OD NEFINANCIJSKE IMOVINE</w:t>
            </w:r>
          </w:p>
          <w:p w14:paraId="3963F9F5" w14:textId="1B1400A9" w:rsidR="00C40C05" w:rsidRPr="002D6315" w:rsidRDefault="00C40C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78F13D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CB84B4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AEDB8A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28F135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BA614F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500.000,00</w:t>
            </w:r>
          </w:p>
        </w:tc>
      </w:tr>
      <w:tr w:rsidR="00F205B0" w:rsidRPr="002D6315" w14:paraId="760CD6DE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504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3D0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5C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48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75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E4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D4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500.000,00</w:t>
            </w:r>
          </w:p>
        </w:tc>
      </w:tr>
      <w:tr w:rsidR="00F205B0" w:rsidRPr="002D6315" w14:paraId="0CCC22D8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F88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88C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86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C7C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8FF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77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DC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500.000,00</w:t>
            </w:r>
          </w:p>
        </w:tc>
      </w:tr>
      <w:tr w:rsidR="00F205B0" w:rsidRPr="002D6315" w14:paraId="599B9155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650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807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E9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94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67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90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24A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500.000,00</w:t>
            </w:r>
          </w:p>
        </w:tc>
      </w:tr>
      <w:tr w:rsidR="00C40C05" w:rsidRPr="002D6315" w14:paraId="75810109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2654AD" w14:textId="77777777" w:rsidR="00C40C05" w:rsidRPr="002D6315" w:rsidRDefault="00C40C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8.1.001 8.NAMJENSKI PRIMICI OD ZADUŽIVANJA</w:t>
            </w:r>
          </w:p>
          <w:p w14:paraId="23B03E1B" w14:textId="31F668FC" w:rsidR="00C40C05" w:rsidRPr="002D6315" w:rsidRDefault="00C40C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4B4A88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770A23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11.431.058,97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CCCC8A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-6.600.000,00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CF8C38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432220" w14:textId="77777777" w:rsidR="00C40C05" w:rsidRPr="002D6315" w:rsidRDefault="00C40C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18.400.000,00</w:t>
            </w:r>
          </w:p>
        </w:tc>
      </w:tr>
      <w:tr w:rsidR="00F205B0" w:rsidRPr="002D6315" w14:paraId="2830B315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A72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AC1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A5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25.000.000,00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B4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11.431.058,97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11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-6.600.000,00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95A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24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18.400.000,00</w:t>
            </w:r>
          </w:p>
        </w:tc>
      </w:tr>
      <w:tr w:rsidR="00F205B0" w:rsidRPr="002D6315" w14:paraId="36142371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ECD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E77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C2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25.000.000,00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F6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11.431.058,97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26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-6.600.000,00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B0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55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18.400.000,00</w:t>
            </w:r>
          </w:p>
        </w:tc>
      </w:tr>
      <w:tr w:rsidR="00F205B0" w:rsidRPr="002D6315" w14:paraId="6E6CCB68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673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6A0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34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24.000.000,00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C85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11.243.558,97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AB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-6.300.000,00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CE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D2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17.700.000,00</w:t>
            </w:r>
          </w:p>
        </w:tc>
      </w:tr>
      <w:tr w:rsidR="00F205B0" w:rsidRPr="002D6315" w14:paraId="49BC339C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3F5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5EB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88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0D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187.500,00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93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D9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AE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700.000,00</w:t>
            </w:r>
          </w:p>
        </w:tc>
      </w:tr>
      <w:tr w:rsidR="005B1183" w:rsidRPr="002D6315" w14:paraId="1CAFCB3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532739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Kapitalni projekt K300015 Dječji vrtić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Vinež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(novi)</w:t>
            </w:r>
          </w:p>
          <w:p w14:paraId="59522F48" w14:textId="15C0323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ECC887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1.112.500,00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D5C80C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41.912,24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684881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-890.000,00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B25607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9B2A3A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222.500,00</w:t>
            </w:r>
          </w:p>
        </w:tc>
      </w:tr>
      <w:tr w:rsidR="005B1183" w:rsidRPr="002D6315" w14:paraId="112D555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C29EED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2CA7F155" w14:textId="4CB354A2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E20F7D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78FE70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C5C1DC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AB1772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AF5A6F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8F0CEB0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2F7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E26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A0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83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E8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C0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B4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2062607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2B3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27A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3F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AC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2A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1B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AE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1F86EF8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E14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B7F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0C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AE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D8E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E1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8F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5B1183" w:rsidRPr="002D6315" w14:paraId="2344BAE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5C21A4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5.4.002 5. KAPITALNE POMOĆI IZ DRŽAVNOG PRORAČUNA</w:t>
            </w:r>
          </w:p>
          <w:p w14:paraId="2F2941F9" w14:textId="7B0C4912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D4BB75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2854B6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46C8D2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93000D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75AB98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38145CF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7A0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E13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15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17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BE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2F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F3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7A83F4E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E73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509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97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C3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07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AF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06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DF8DEED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3E9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397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36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A75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43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-800.000,00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83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61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5B1183" w:rsidRPr="002D6315" w14:paraId="3426AD41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EB6C4F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7.1.001 7.PRIHODI OD NEFINANCIJSKE IMOVINE</w:t>
            </w:r>
          </w:p>
          <w:p w14:paraId="31978BF2" w14:textId="2BF7FE81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E0877A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312.500,00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BA0E83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41.912,24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CBA477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7119C8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F70279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222.500,00</w:t>
            </w:r>
          </w:p>
        </w:tc>
      </w:tr>
      <w:tr w:rsidR="00F205B0" w:rsidRPr="002D6315" w14:paraId="7254E4EA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738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BE8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71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312.500,00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E6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41.912,24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47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-90.000,00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F7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09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222.500,00</w:t>
            </w:r>
          </w:p>
        </w:tc>
      </w:tr>
      <w:tr w:rsidR="00F205B0" w:rsidRPr="002D6315" w14:paraId="6AB5CE60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EAD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B0B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27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312.500,00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38A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41.912,24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E2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-90.000,00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18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1B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222.500,00</w:t>
            </w:r>
          </w:p>
        </w:tc>
      </w:tr>
      <w:tr w:rsidR="00F205B0" w:rsidRPr="002D6315" w14:paraId="5602B2A7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281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034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3C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DAF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2.849,74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FB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-90.000,00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28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78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083D9FF1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85A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974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64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212.500,00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22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39.062,50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01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AA7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64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212.500,00</w:t>
            </w:r>
          </w:p>
        </w:tc>
      </w:tr>
      <w:tr w:rsidR="005B1183" w:rsidRPr="002D6315" w14:paraId="56A25D8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167C64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Kapitalni projekt K300018 Sportski kompleks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Vinež</w:t>
            </w:r>
            <w:proofErr w:type="spellEnd"/>
          </w:p>
          <w:p w14:paraId="548E8B74" w14:textId="21A5EA33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88BE20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F2BB6C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456.165,97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0D0A5B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532304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222,73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73481C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3.550.000,00</w:t>
            </w:r>
          </w:p>
        </w:tc>
      </w:tr>
      <w:tr w:rsidR="005B1183" w:rsidRPr="002D6315" w14:paraId="3C1406D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C950D0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1D36A188" w14:textId="5BC0B414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DF91E2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EC5CC6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AFF153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C9A503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CC5634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2.450.000,00</w:t>
            </w:r>
          </w:p>
        </w:tc>
      </w:tr>
      <w:tr w:rsidR="00F205B0" w:rsidRPr="002D6315" w14:paraId="1FD57B82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735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DFD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2C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76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006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2.450.000,00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29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D0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2.450.000,00</w:t>
            </w:r>
          </w:p>
        </w:tc>
      </w:tr>
      <w:tr w:rsidR="00F205B0" w:rsidRPr="002D6315" w14:paraId="7D034F55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F4E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2BF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BD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4E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87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2.450.000,00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69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9E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2.450.000,00</w:t>
            </w:r>
          </w:p>
        </w:tc>
      </w:tr>
      <w:tr w:rsidR="00F205B0" w:rsidRPr="002D6315" w14:paraId="50E25F53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57F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110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BD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73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26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2.450.000,00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D0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C9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2.450.000,00</w:t>
            </w:r>
          </w:p>
        </w:tc>
      </w:tr>
      <w:tr w:rsidR="005B1183" w:rsidRPr="002D6315" w14:paraId="424EFF0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785894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7.1.001 7.PRIHODI OD NEFINANCIJSKE IMOVINE</w:t>
            </w:r>
          </w:p>
          <w:p w14:paraId="38BBAB11" w14:textId="66F21765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9E6A58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626A2A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456.165,97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8FAFEF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5D6C7E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180399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F205B0" w:rsidRPr="002D6315" w14:paraId="7AB64079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0EA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DA1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3B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4E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456.165,97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DF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03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95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F205B0" w:rsidRPr="002D6315" w14:paraId="67130008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621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B0D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39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B1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456.165,97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BA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6B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9B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F205B0" w:rsidRPr="002D6315" w14:paraId="41929C87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1D3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309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91C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A0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360.697,22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84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EF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E9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1.000.000,00</w:t>
            </w:r>
          </w:p>
        </w:tc>
      </w:tr>
      <w:tr w:rsidR="00F205B0" w:rsidRPr="002D6315" w14:paraId="041EB629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AEF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6EA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FC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AF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95.468,75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63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BB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03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5B1183" w:rsidRPr="002D6315" w14:paraId="13BC086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096A78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K300028 Ostali poslovi vezani za izgradnju građevina javne namjene</w:t>
            </w:r>
          </w:p>
          <w:p w14:paraId="6D1467FC" w14:textId="591A465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E631F9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7E804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23.221,62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2C8AA9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D071D9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AC86CC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5B1183" w:rsidRPr="002D6315" w14:paraId="2F56FF8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C223C0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029D8941" w14:textId="60B91E09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A745E5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3166BE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23.221,62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3F5DDD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00D522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FD37EC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F205B0" w:rsidRPr="002D6315" w14:paraId="59894E8D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7B2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19C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B6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D3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23.221,62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BF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3F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AF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F205B0" w:rsidRPr="002D6315" w14:paraId="4C82B3CC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5EB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CCF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4A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55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19.785,68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09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51C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8E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F205B0" w:rsidRPr="002D6315" w14:paraId="75549BB2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7E9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31E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51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E1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19.785,68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52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36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73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F205B0" w:rsidRPr="002D6315" w14:paraId="71C5C09C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F12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37D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0D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C9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3.435,94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F3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C9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AA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630D6D85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1DF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E81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Kazne, penali i naknade štete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9B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A8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3.435,94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35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86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98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5B1183" w:rsidRPr="002D6315" w14:paraId="6689563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3FB1C9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4.5.001 4. KOMUNALNI DOPRINOS I DRUGE NAKNADE</w:t>
            </w:r>
          </w:p>
          <w:p w14:paraId="5780B840" w14:textId="493EE0B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295F92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44223B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E20222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78AC44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758557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9FF20CA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30E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30D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71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09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C8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D2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CD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4BB319D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A65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6A5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71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7C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0C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13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D1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4AD917D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1A6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5DA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66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AC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06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6F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77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5B1183" w:rsidRPr="002D6315" w14:paraId="4478B58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FD4526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K300035 Rekonstrukcija zgrade gradskog kina</w:t>
            </w:r>
          </w:p>
          <w:p w14:paraId="5D0AAC70" w14:textId="25E8C5E9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863DB1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F9BCEB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D1428A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F26054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665932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5B1183" w:rsidRPr="002D6315" w14:paraId="3F4DCC1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C57FAF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4.3.001 4. OSTALI PRIHODI OD NEFINANCIJSKE IMOVINE</w:t>
            </w:r>
          </w:p>
          <w:p w14:paraId="646B2710" w14:textId="2ADE2F33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C6859F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012BC8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F97DC8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5B519A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5642CF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0D368B1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CA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C8A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15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FB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04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7F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35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63120A9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107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679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EF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24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B7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F7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02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3C83BE8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BAF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426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E80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0F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6C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8E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E0C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5C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5B1183" w:rsidRPr="002D6315" w14:paraId="7454546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EF7620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7.1.001 7.PRIHODI OD NEFINANCIJSKE IMOVINE</w:t>
            </w:r>
          </w:p>
          <w:p w14:paraId="7958A0D1" w14:textId="20A2E31C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1E628B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B748A3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6A5C66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677DF6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581617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F205B0" w:rsidRPr="002D6315" w14:paraId="768D32AE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203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F96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19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3D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88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AA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14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F205B0" w:rsidRPr="002D6315" w14:paraId="13B0BB09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39A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23B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38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FE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57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6E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A2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F205B0" w:rsidRPr="002D6315" w14:paraId="785BAA32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FF4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B9F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A9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7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82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4B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3CB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F205B0" w:rsidRPr="002D6315" w14:paraId="74F3DC9F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3F5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E9B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92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D4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80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7C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99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5B1183" w:rsidRPr="002D6315" w14:paraId="4946EB4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4728FA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K300036 Gradska tržnica</w:t>
            </w:r>
          </w:p>
          <w:p w14:paraId="6D24B6CB" w14:textId="30A37EE0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856C81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A053EC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C07462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3D7998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6E7338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B1183" w:rsidRPr="002D6315" w14:paraId="00DFF8C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6BF5A1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7.1.001 7.PRIHODI OD NEFINANCIJSKE IMOVINE</w:t>
            </w:r>
          </w:p>
          <w:p w14:paraId="0B51339C" w14:textId="64DA2936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35A75C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625D66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A5D7E3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580464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AD63F1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812EE09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D22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CBF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6F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F7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98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82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6F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4EAF6DA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9D4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3D4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A5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E9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B6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C8B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B3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6943B46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EAF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5FB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88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66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FC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CC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3A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5B1183" w:rsidRPr="002D6315" w14:paraId="4233A40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1B49EE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K300037 Energetska obnova zgrade RIŠ-a (k.č.318 k.o. Novi Labin)</w:t>
            </w:r>
          </w:p>
          <w:p w14:paraId="7E3B33E0" w14:textId="3162246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420386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8DFBEE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06A18B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70214C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BA253F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5B1183" w:rsidRPr="002D6315" w14:paraId="71436C9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A7FBB6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7.1.001 7.PRIHODI OD NEFINANCIJSKE IMOVINE</w:t>
            </w:r>
          </w:p>
          <w:p w14:paraId="14E68E77" w14:textId="15FA5553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F43628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CE8EF3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4EC1D8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6F2C78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09EFDB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F205B0" w:rsidRPr="002D6315" w14:paraId="413BAEB1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BF8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A6F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D3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50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AD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9B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421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F205B0" w:rsidRPr="002D6315" w14:paraId="57D00EA9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835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353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30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A7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34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CA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8A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F205B0" w:rsidRPr="002D6315" w14:paraId="27865FCA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41C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88E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C7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77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5A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4C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16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5B1183" w:rsidRPr="002D6315" w14:paraId="19548BA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FDF996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Kapitalni projekt K300038 Obnova i prenamjena zgrade bivše škole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Ripenda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(zgr.k.č.321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k.o.Ripenda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)</w:t>
            </w:r>
          </w:p>
          <w:p w14:paraId="7D847BCF" w14:textId="0E336031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8EA138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CBC646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82389B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C26F98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3FF988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190.000,00</w:t>
            </w:r>
          </w:p>
        </w:tc>
      </w:tr>
      <w:tr w:rsidR="005B1183" w:rsidRPr="002D6315" w14:paraId="4A2006E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9987FA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7.1.001 7.PRIHODI OD NEFINANCIJSKE IMOVINE</w:t>
            </w:r>
          </w:p>
          <w:p w14:paraId="433896B2" w14:textId="5DC4EBDE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FA01E1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26FF10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13D90F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7B02E5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2ADAFE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190.000,00</w:t>
            </w:r>
          </w:p>
        </w:tc>
      </w:tr>
      <w:tr w:rsidR="00F205B0" w:rsidRPr="002D6315" w14:paraId="7E57ED60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DAC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F99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C6C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D7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51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EB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45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190.000,00</w:t>
            </w:r>
          </w:p>
        </w:tc>
      </w:tr>
      <w:tr w:rsidR="00F205B0" w:rsidRPr="002D6315" w14:paraId="0F2D6483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787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735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FCB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B4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51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19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63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190.000,00</w:t>
            </w:r>
          </w:p>
        </w:tc>
      </w:tr>
      <w:tr w:rsidR="00F205B0" w:rsidRPr="002D6315" w14:paraId="16BB67BA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A73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E61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80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FB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24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6D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97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190.000,00</w:t>
            </w:r>
          </w:p>
        </w:tc>
      </w:tr>
      <w:tr w:rsidR="005B1183" w:rsidRPr="002D6315" w14:paraId="2B53DA3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0FEF3B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T300001 Rekonstrukcija zgrade gradskog kina</w:t>
            </w:r>
          </w:p>
          <w:p w14:paraId="0BF80218" w14:textId="317F84A1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7514A8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A644E0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AD2908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0BE1B7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DED9BC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B1183" w:rsidRPr="002D6315" w14:paraId="368037B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EEE095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7.1.001 7.PRIHODI OD NEFINANCIJSKE IMOVINE</w:t>
            </w:r>
          </w:p>
          <w:p w14:paraId="46447BAB" w14:textId="774AD589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4918DA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4B32D8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EA6587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45DCD0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34D946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FF1310B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FC7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356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A3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2CB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28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82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0B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586AE74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5C1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E50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40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94F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76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9A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87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A288A70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88F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F44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16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8F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00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8D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AF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5B1183" w:rsidRPr="002D6315" w14:paraId="6C1EF17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214A2B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T300002 Projekt Mine Tour</w:t>
            </w:r>
          </w:p>
          <w:p w14:paraId="556B65F6" w14:textId="35C2115F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336583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1.192.174,00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CA0F96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1.192.173,98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C49B6C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8B6556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BB6BAE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1.192.174,00</w:t>
            </w:r>
          </w:p>
        </w:tc>
      </w:tr>
      <w:tr w:rsidR="005B1183" w:rsidRPr="002D6315" w14:paraId="43C75AA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91C155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68A18356" w14:textId="676F8016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3868C4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17D79B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B73C30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8CBFFA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AD98AF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8B48632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78E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FCE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1D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4E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8C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4E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42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C1A8C99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F4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DA7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65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B5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2B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1F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ABA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F7A6A7E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9C6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311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041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B6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59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19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FEC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2F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9C58336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4A5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2BB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27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5A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CB9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B9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36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850B651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95C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6B2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B2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11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88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BA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07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32E1D5E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160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9A6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34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F5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09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D7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67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6614BED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745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1B9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AF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D3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B7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8F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DF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001F974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AC1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1AB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83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15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EF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4A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DA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F9388D5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9AB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A54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F7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BC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EC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82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52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53A596B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405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8E0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DFF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C16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53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63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A3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5B59F39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128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52E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7F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1D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BD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8E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0C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5B1183" w:rsidRPr="002D6315" w14:paraId="609074C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31C2CF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5.0.001 5.TEKUĆE POMOĆI IZ FONDOVA EU</w:t>
            </w:r>
          </w:p>
          <w:p w14:paraId="4A4D0D25" w14:textId="0F5AD1DD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FE222E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1.192.174,00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71FB1B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1.192.173,98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BAFDB8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A45D8E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A5BEAB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1.192.174,00</w:t>
            </w:r>
          </w:p>
        </w:tc>
      </w:tr>
      <w:tr w:rsidR="00F205B0" w:rsidRPr="002D6315" w14:paraId="33F7E5A1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855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015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3D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1.192.174,00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66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1.192.173,98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02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FA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41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1.192.174,00</w:t>
            </w:r>
          </w:p>
        </w:tc>
      </w:tr>
      <w:tr w:rsidR="00F205B0" w:rsidRPr="002D6315" w14:paraId="33F94E10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1FD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3AF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4C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C5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C2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C5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AB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76A02B5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8D2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27F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9A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18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06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EC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5B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E92BC8E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93C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F6D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FB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57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89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C5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10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93C9F1F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76F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CFD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78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50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57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80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9B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8920C75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3A6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9E7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0A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91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14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53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4C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4E3CEC4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D19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C66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45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17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BC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47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DD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799A672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2BF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78D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05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76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10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8F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D8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5D907F6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50D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F68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97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812.536,00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FAC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812.535,49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0B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9CC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D2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812.536,00</w:t>
            </w:r>
          </w:p>
        </w:tc>
      </w:tr>
      <w:tr w:rsidR="00F205B0" w:rsidRPr="002D6315" w14:paraId="654F6812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67F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7BB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međunarodnim organizacijama te institucijama i tijelima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22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812.536,00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D4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812.535,49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B0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E4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DD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812.536,00</w:t>
            </w:r>
          </w:p>
        </w:tc>
      </w:tr>
      <w:tr w:rsidR="00F205B0" w:rsidRPr="002D6315" w14:paraId="072F6B66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69B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1A0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4C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379.638,00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F3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379.638,49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FD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CB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01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379.638,00</w:t>
            </w:r>
          </w:p>
        </w:tc>
      </w:tr>
      <w:tr w:rsidR="00F205B0" w:rsidRPr="002D6315" w14:paraId="0B859726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CB9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7DA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37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379.638,00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0A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379.638,49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0F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46B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81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379.638,00</w:t>
            </w:r>
          </w:p>
        </w:tc>
      </w:tr>
      <w:tr w:rsidR="00F205B0" w:rsidRPr="002D6315" w14:paraId="5B7833BD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396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67B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1F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EA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69E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7B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49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772D5F9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C15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CF3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82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B2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FD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7C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83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CF9E28F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B4F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EC7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E2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EE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6C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B5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5B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97AD685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6A0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85D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F6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6AD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F5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94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45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5B1183" w:rsidRPr="002D6315" w14:paraId="2FEBD93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5CA1A1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7.1.001 7.PRIHODI OD NEFINANCIJSKE IMOVINE</w:t>
            </w:r>
          </w:p>
          <w:p w14:paraId="1C1EE09B" w14:textId="669CE07A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9B635D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3FC472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602533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8002EC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FCF912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D25A711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FD3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89A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1D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88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62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87C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94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6CB2A4E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317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402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F7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58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15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D0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F4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FD06508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F04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2DB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74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62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9A4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FF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53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5B1183" w:rsidRPr="002D6315" w14:paraId="3BEF8D6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67C76B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3004 Komunalne vodne građevine i gospodarenje otpadom</w:t>
            </w:r>
          </w:p>
          <w:p w14:paraId="07DCBBE0" w14:textId="1A3A6CAC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203520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1.203.000,00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A2E1AC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708.426,98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B83D2F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0FE24E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69B271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1.203.000,00</w:t>
            </w:r>
          </w:p>
        </w:tc>
      </w:tr>
      <w:tr w:rsidR="005B1183" w:rsidRPr="002D6315" w14:paraId="2EB26D2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1531AA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K300003 Odlagalište komunalnog otpada Cere</w:t>
            </w:r>
          </w:p>
          <w:p w14:paraId="5622832F" w14:textId="01D3CABC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0F81E9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1.203.000,00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F78755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708.426,98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0FB0DB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008765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56EC41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1.203.000,00</w:t>
            </w:r>
          </w:p>
        </w:tc>
      </w:tr>
      <w:tr w:rsidR="005B1183" w:rsidRPr="002D6315" w14:paraId="1327364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AA39A8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6F5E5730" w14:textId="3F8D3EAD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43C633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174C72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402.328,47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DC9AEA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2FD341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C85310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403.000,00</w:t>
            </w:r>
          </w:p>
        </w:tc>
      </w:tr>
      <w:tr w:rsidR="00F205B0" w:rsidRPr="002D6315" w14:paraId="2712710F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F9E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3BA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51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D5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402.328,47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CC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DAC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C5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403.000,00</w:t>
            </w:r>
          </w:p>
        </w:tc>
      </w:tr>
      <w:tr w:rsidR="00F205B0" w:rsidRPr="002D6315" w14:paraId="3663F8B4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196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4CC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19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E8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402.328,47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A3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CB9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CA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403.000,00</w:t>
            </w:r>
          </w:p>
        </w:tc>
      </w:tr>
      <w:tr w:rsidR="00F205B0" w:rsidRPr="002D6315" w14:paraId="6983F94D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E3B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950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702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97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402.328,47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D5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55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31C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403.000,00</w:t>
            </w:r>
          </w:p>
        </w:tc>
      </w:tr>
      <w:tr w:rsidR="005B1183" w:rsidRPr="002D6315" w14:paraId="704E3FB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9CDE33" w14:textId="77777777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4.5.002 4. NAKNADA ZA SANACIJU DEPONIJA CERE</w:t>
            </w:r>
          </w:p>
          <w:p w14:paraId="2566191A" w14:textId="0D7FD1B6" w:rsidR="005B1183" w:rsidRPr="002D6315" w:rsidRDefault="005B118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DDAF58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9CA5F3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306.098,51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973318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8FF50F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B93C62" w14:textId="77777777" w:rsidR="005B1183" w:rsidRPr="002D6315" w:rsidRDefault="005B118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800.000,00</w:t>
            </w:r>
          </w:p>
        </w:tc>
      </w:tr>
      <w:tr w:rsidR="00F205B0" w:rsidRPr="002D6315" w14:paraId="7172871E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073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1B4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54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8D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306.098,51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3F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83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2A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800.000,00</w:t>
            </w:r>
          </w:p>
        </w:tc>
      </w:tr>
      <w:tr w:rsidR="00F205B0" w:rsidRPr="002D6315" w14:paraId="3EB65BD8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82F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C56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E1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7A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306.098,51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97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12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56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800.000,00</w:t>
            </w:r>
          </w:p>
        </w:tc>
      </w:tr>
      <w:tr w:rsidR="00F205B0" w:rsidRPr="002D6315" w14:paraId="3A919678" w14:textId="77777777" w:rsidTr="007F30A3">
        <w:trPr>
          <w:trHeight w:val="255"/>
        </w:trPr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47F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523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95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09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306.098,51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2B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11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17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800.000,00</w:t>
            </w:r>
          </w:p>
        </w:tc>
      </w:tr>
      <w:tr w:rsidR="005208D7" w:rsidRPr="002D6315" w14:paraId="1B44C2A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2975EC1" w14:textId="77777777" w:rsidR="005208D7" w:rsidRPr="002D6315" w:rsidRDefault="005208D7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Razdjel 400 UPRAVNI ODJEL ZA KOMUNALNO GOSPODARSTVO I UPRAVLJANJE IMOVINOM</w:t>
            </w:r>
          </w:p>
          <w:p w14:paraId="6C51AB9B" w14:textId="0D550B18" w:rsidR="005208D7" w:rsidRPr="002D6315" w:rsidRDefault="005208D7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4313B18" w14:textId="77777777" w:rsidR="005208D7" w:rsidRPr="002D6315" w:rsidRDefault="005208D7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25.021.349,00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FB4BCD8" w14:textId="77777777" w:rsidR="005208D7" w:rsidRPr="002D6315" w:rsidRDefault="005208D7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14.289.266,36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3BD7BFE" w14:textId="77777777" w:rsidR="005208D7" w:rsidRPr="002D6315" w:rsidRDefault="005208D7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-5.350.000,00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74A8AB9" w14:textId="77777777" w:rsidR="005208D7" w:rsidRPr="002D6315" w:rsidRDefault="005208D7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1B8D80A" w14:textId="77777777" w:rsidR="005208D7" w:rsidRPr="002D6315" w:rsidRDefault="005208D7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19.671.349,00</w:t>
            </w:r>
          </w:p>
        </w:tc>
      </w:tr>
      <w:tr w:rsidR="005208D7" w:rsidRPr="002D6315" w14:paraId="4747DD8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ED3E871" w14:textId="77777777" w:rsidR="005208D7" w:rsidRPr="002D6315" w:rsidRDefault="005208D7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40001 UPRAVNI ODJEL ZA KOMUNALNO GOSPODARSTVO I UPRAVLJANJE IMOVINOM</w:t>
            </w:r>
          </w:p>
          <w:p w14:paraId="69547386" w14:textId="4CE380E0" w:rsidR="005208D7" w:rsidRPr="002D6315" w:rsidRDefault="005208D7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7E0D2D0" w14:textId="77777777" w:rsidR="005208D7" w:rsidRPr="002D6315" w:rsidRDefault="005208D7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25.021.349,00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7046E6C" w14:textId="77777777" w:rsidR="005208D7" w:rsidRPr="002D6315" w:rsidRDefault="005208D7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14.289.266,36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00CFE8D" w14:textId="77777777" w:rsidR="005208D7" w:rsidRPr="002D6315" w:rsidRDefault="005208D7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-5.350.000,00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D8E2E7B" w14:textId="77777777" w:rsidR="005208D7" w:rsidRPr="002D6315" w:rsidRDefault="005208D7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299F48E" w14:textId="77777777" w:rsidR="005208D7" w:rsidRPr="002D6315" w:rsidRDefault="005208D7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19.671.349,00</w:t>
            </w:r>
          </w:p>
        </w:tc>
      </w:tr>
      <w:tr w:rsidR="005208D7" w:rsidRPr="002D6315" w14:paraId="58C47F7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34EAFA" w14:textId="77777777" w:rsidR="005208D7" w:rsidRPr="002D6315" w:rsidRDefault="005208D7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4001 Održavanje komunalne infrastrukture</w:t>
            </w:r>
          </w:p>
          <w:p w14:paraId="6BD4393F" w14:textId="57E36F62" w:rsidR="005208D7" w:rsidRPr="002D6315" w:rsidRDefault="005208D7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A52005" w14:textId="77777777" w:rsidR="005208D7" w:rsidRPr="002D6315" w:rsidRDefault="005208D7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12.367.849,00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CA3CA8" w14:textId="77777777" w:rsidR="005208D7" w:rsidRPr="002D6315" w:rsidRDefault="005208D7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10.233.565,67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85AE87" w14:textId="77777777" w:rsidR="005208D7" w:rsidRPr="002D6315" w:rsidRDefault="005208D7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856569" w14:textId="77777777" w:rsidR="005208D7" w:rsidRPr="002D6315" w:rsidRDefault="005208D7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902410" w14:textId="77777777" w:rsidR="005208D7" w:rsidRPr="002D6315" w:rsidRDefault="005208D7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12.492.849,00</w:t>
            </w:r>
          </w:p>
        </w:tc>
      </w:tr>
      <w:tr w:rsidR="005208D7" w:rsidRPr="002D6315" w14:paraId="627627E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86FD3F" w14:textId="77777777" w:rsidR="005208D7" w:rsidRPr="002D6315" w:rsidRDefault="005208D7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A400001 Održavanje prometnih i pješačkih površina</w:t>
            </w:r>
          </w:p>
          <w:p w14:paraId="253D8009" w14:textId="327BB978" w:rsidR="005208D7" w:rsidRPr="002D6315" w:rsidRDefault="005208D7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659C7B" w14:textId="77777777" w:rsidR="005208D7" w:rsidRPr="002D6315" w:rsidRDefault="005208D7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2.557.000,00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30F1E7" w14:textId="77777777" w:rsidR="005208D7" w:rsidRPr="002D6315" w:rsidRDefault="005208D7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2.366.841,82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BCEEE0" w14:textId="77777777" w:rsidR="005208D7" w:rsidRPr="002D6315" w:rsidRDefault="005208D7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24FDEA" w14:textId="77777777" w:rsidR="005208D7" w:rsidRPr="002D6315" w:rsidRDefault="005208D7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2DBB45" w14:textId="77777777" w:rsidR="005208D7" w:rsidRPr="002D6315" w:rsidRDefault="005208D7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2.603.500,00</w:t>
            </w:r>
          </w:p>
        </w:tc>
      </w:tr>
      <w:tr w:rsidR="00750071" w:rsidRPr="002D6315" w14:paraId="52030B9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0BBDAB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47A82455" w14:textId="61574555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86A0D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D4B79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93D5C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7CF681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098A1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38EC7B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700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A40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27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41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C0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A0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767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6D13F6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51D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15F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D6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A66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A8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12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3E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22011D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773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305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A9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F3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47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C0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75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50071" w:rsidRPr="002D6315" w14:paraId="5BDB605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34ADD7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4.4.001 4.BORAVIŠNE PRISTOJBE</w:t>
            </w:r>
          </w:p>
          <w:p w14:paraId="6D527FE4" w14:textId="0AB83E24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01523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BC536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289.994,56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D8C2E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B9F72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4B67D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290.000,00</w:t>
            </w:r>
          </w:p>
        </w:tc>
      </w:tr>
      <w:tr w:rsidR="00F205B0" w:rsidRPr="002D6315" w14:paraId="067A5E0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12F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4EA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0E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4F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289.994,56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82C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37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8B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290.000,00</w:t>
            </w:r>
          </w:p>
        </w:tc>
      </w:tr>
      <w:tr w:rsidR="00F205B0" w:rsidRPr="002D6315" w14:paraId="2CF97FE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EB4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567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CC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8FE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289.994,56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FF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9E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ED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290.000,00</w:t>
            </w:r>
          </w:p>
        </w:tc>
      </w:tr>
      <w:tr w:rsidR="00F205B0" w:rsidRPr="002D6315" w14:paraId="532F170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0A0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761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88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EE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289.994,56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6D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1E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41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290.000,00</w:t>
            </w:r>
          </w:p>
        </w:tc>
      </w:tr>
      <w:tr w:rsidR="00750071" w:rsidRPr="002D6315" w14:paraId="4E1EFD4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19039F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4.5.001 4. KOMUNALNI DOPRINOS I DRUGE NAKNADE</w:t>
            </w:r>
          </w:p>
          <w:p w14:paraId="472FE04F" w14:textId="1B845762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BD1E5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413801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786.446,53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0E871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6203A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34013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800.000,00</w:t>
            </w:r>
          </w:p>
        </w:tc>
      </w:tr>
      <w:tr w:rsidR="00F205B0" w:rsidRPr="002D6315" w14:paraId="48E3F6B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9C3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902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E04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52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786.446,53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77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DA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0C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800.000,00</w:t>
            </w:r>
          </w:p>
        </w:tc>
      </w:tr>
      <w:tr w:rsidR="00F205B0" w:rsidRPr="002D6315" w14:paraId="110F461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CF0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25C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E0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14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786.446,53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FB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45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6C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800.000,00</w:t>
            </w:r>
          </w:p>
        </w:tc>
      </w:tr>
      <w:tr w:rsidR="00F205B0" w:rsidRPr="002D6315" w14:paraId="7DFAC3D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AED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AF4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CE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1B1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786.446,53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BA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8B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B0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800.000,00</w:t>
            </w:r>
          </w:p>
        </w:tc>
      </w:tr>
      <w:tr w:rsidR="00750071" w:rsidRPr="002D6315" w14:paraId="2D36300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17A3A1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4.6.001 4. KOMUNALNA NAKNADA</w:t>
            </w:r>
          </w:p>
          <w:p w14:paraId="673B0EE6" w14:textId="553D3499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B7794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1.467.000,00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B5607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1.290.400,73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42280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07090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F26C6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1.513.500,00</w:t>
            </w:r>
          </w:p>
        </w:tc>
      </w:tr>
      <w:tr w:rsidR="00F205B0" w:rsidRPr="002D6315" w14:paraId="3A17002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FFE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948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63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1.467.000,00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F1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1.290.400,73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6A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4B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E5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1.513.500,00</w:t>
            </w:r>
          </w:p>
        </w:tc>
      </w:tr>
      <w:tr w:rsidR="00F205B0" w:rsidRPr="002D6315" w14:paraId="74CB695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E58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B5A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59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1.467.000,00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05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1.290.400,73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F2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3A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D4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1.513.500,00</w:t>
            </w:r>
          </w:p>
        </w:tc>
      </w:tr>
      <w:tr w:rsidR="00F205B0" w:rsidRPr="002D6315" w14:paraId="79122D9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9CE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2EE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C1C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1.467.000,00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17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1.290.400,73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A7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46.500,00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3C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6D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1.513.500,00</w:t>
            </w:r>
          </w:p>
        </w:tc>
      </w:tr>
      <w:tr w:rsidR="00750071" w:rsidRPr="002D6315" w14:paraId="54AFC27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1875E0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A400002 Utrošak energije i održavanje javne rasvjete</w:t>
            </w:r>
          </w:p>
          <w:p w14:paraId="32B7420F" w14:textId="6305C9B8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6E18E9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BE65D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1.708.592,68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5659C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-270.000,00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BEEB41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-11,13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53ECC9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2.155.000,00</w:t>
            </w:r>
          </w:p>
        </w:tc>
      </w:tr>
      <w:tr w:rsidR="00750071" w:rsidRPr="002D6315" w14:paraId="16B1251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9759EC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2E8341B6" w14:textId="16A96513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7CA8D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67775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246.169,23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59EFB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4D1DC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-17,65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7C82C1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700.000,00</w:t>
            </w:r>
          </w:p>
        </w:tc>
      </w:tr>
      <w:tr w:rsidR="00F205B0" w:rsidRPr="002D6315" w14:paraId="1232858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C53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B11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A9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08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246.169,23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92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D6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-17,65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42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700.000,00</w:t>
            </w:r>
          </w:p>
        </w:tc>
      </w:tr>
      <w:tr w:rsidR="00F205B0" w:rsidRPr="002D6315" w14:paraId="2078896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406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217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93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23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246.169,23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C5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92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-17,65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4E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700.000,00</w:t>
            </w:r>
          </w:p>
        </w:tc>
      </w:tr>
      <w:tr w:rsidR="00F205B0" w:rsidRPr="002D6315" w14:paraId="1407D6C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B4A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E65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C3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60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246.169,23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53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0C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-17,65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53F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700.000,00</w:t>
            </w:r>
          </w:p>
        </w:tc>
      </w:tr>
      <w:tr w:rsidR="00750071" w:rsidRPr="002D6315" w14:paraId="5840C7A9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B0B8E2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4.4.001 4.BORAVIŠNE PRISTOJBE</w:t>
            </w:r>
          </w:p>
          <w:p w14:paraId="0C5F3251" w14:textId="6425516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19F69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14C16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4DB85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A57C3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9AC33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A009E5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89C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093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0A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C4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78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7C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2A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23ED30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0ED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913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EA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BC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20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B4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EB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D8938A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128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B47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F0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46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20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3D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49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50071" w:rsidRPr="002D6315" w14:paraId="7A1DF47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4ABA1A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4.5.001 4. KOMUNALNI DOPRINOS I DRUGE NAKNADE</w:t>
            </w:r>
          </w:p>
          <w:p w14:paraId="4878369C" w14:textId="5DA44DD5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D3D92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3FCA19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38FBB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1E9FF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EC58F9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06E9A4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5E6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719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4A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D8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33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71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92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441BCD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BAA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83D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EA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9C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FA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FD1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D5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DB47C9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EDC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E64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27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A6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A3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72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FD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50071" w:rsidRPr="002D6315" w14:paraId="129F03B9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D6E157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4.6.001 4. KOMUNALNA NAKNADA</w:t>
            </w:r>
          </w:p>
          <w:p w14:paraId="079574A2" w14:textId="7FC7CB80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A814E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1.575.000,00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362CD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1.462.423,45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63CDC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DA9779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F1D5A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1.455.000,00</w:t>
            </w:r>
          </w:p>
        </w:tc>
      </w:tr>
      <w:tr w:rsidR="00F205B0" w:rsidRPr="002D6315" w14:paraId="63C9347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9AA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318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99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1.575.000,00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B0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1.462.423,45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AE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E4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9F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1.455.000,00</w:t>
            </w:r>
          </w:p>
        </w:tc>
      </w:tr>
      <w:tr w:rsidR="00F205B0" w:rsidRPr="002D6315" w14:paraId="6975115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810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2A6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A05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1.575.000,00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AA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1.462.423,45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DE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38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89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1.455.000,00</w:t>
            </w:r>
          </w:p>
        </w:tc>
      </w:tr>
      <w:tr w:rsidR="00F205B0" w:rsidRPr="002D6315" w14:paraId="4852AA2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C89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393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57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B0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929.843,92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7A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0E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12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880.000,00</w:t>
            </w:r>
          </w:p>
        </w:tc>
      </w:tr>
      <w:tr w:rsidR="00F205B0" w:rsidRPr="002D6315" w14:paraId="6051520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65E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DAB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58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29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532.579,53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A8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B0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DF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575.000,00</w:t>
            </w:r>
          </w:p>
        </w:tc>
      </w:tr>
      <w:tr w:rsidR="00750071" w:rsidRPr="002D6315" w14:paraId="6E66885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E32B28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A400003 Održavanje urbane opreme i dječjih igrališta</w:t>
            </w:r>
          </w:p>
          <w:p w14:paraId="55620046" w14:textId="3896C3D2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B16881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270.822,00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02E5F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237.427,19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3E25E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40E69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DACFE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280.822,00</w:t>
            </w:r>
          </w:p>
        </w:tc>
      </w:tr>
      <w:tr w:rsidR="00750071" w:rsidRPr="002D6315" w14:paraId="6D0CD64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C220A3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4.5.001 4. KOMUNALNI DOPRINOS I DRUGE NAKNADE</w:t>
            </w:r>
          </w:p>
          <w:p w14:paraId="48FFFD74" w14:textId="3C145308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AB344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00E87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E346A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19F5D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FA1BE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D7F09B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B44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776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CC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C6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F4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C0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F6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EE6C7E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E30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7CE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73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5C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83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28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685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04BE24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54F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81D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B1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D4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B5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A1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1A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50071" w:rsidRPr="002D6315" w14:paraId="74A549C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05B5E2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4.6.001 4. KOMUNALNA NAKNADA</w:t>
            </w:r>
          </w:p>
          <w:p w14:paraId="27E4F0EE" w14:textId="4967CBE4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FBA56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04B96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221.605,19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48A61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1890C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76123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265.000,00</w:t>
            </w:r>
          </w:p>
        </w:tc>
      </w:tr>
      <w:tr w:rsidR="00F205B0" w:rsidRPr="002D6315" w14:paraId="6372D43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3EE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9F4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36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D0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221.605,19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35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57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D3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265.000,00</w:t>
            </w:r>
          </w:p>
        </w:tc>
      </w:tr>
      <w:tr w:rsidR="00F205B0" w:rsidRPr="002D6315" w14:paraId="19C5A39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AAD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5BF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AB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64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221.605,19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DA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CF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76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265.000,00</w:t>
            </w:r>
          </w:p>
        </w:tc>
      </w:tr>
      <w:tr w:rsidR="00F205B0" w:rsidRPr="002D6315" w14:paraId="613E66D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CC5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1D4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BC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4C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221.605,19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89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E5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EC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265.000,00</w:t>
            </w:r>
          </w:p>
        </w:tc>
      </w:tr>
      <w:tr w:rsidR="00750071" w:rsidRPr="002D6315" w14:paraId="6014192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4AF786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7.3.001 7.PRIHODI OD NAKNADA ŠTETA S OSN.OSIGURANJA</w:t>
            </w:r>
          </w:p>
          <w:p w14:paraId="4B66616D" w14:textId="141D9788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B480D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15.822,00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BEB32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15.822,00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ECE31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D01103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299A6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15.822,00</w:t>
            </w:r>
          </w:p>
        </w:tc>
      </w:tr>
      <w:tr w:rsidR="00F205B0" w:rsidRPr="002D6315" w14:paraId="28A94AA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196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350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E2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15.822,00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A8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15.822,00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BD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6B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C8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15.822,00</w:t>
            </w:r>
          </w:p>
        </w:tc>
      </w:tr>
      <w:tr w:rsidR="00F205B0" w:rsidRPr="002D6315" w14:paraId="33217D0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834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B40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23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15.822,00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38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15.822,00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99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68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AB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15.822,00</w:t>
            </w:r>
          </w:p>
        </w:tc>
      </w:tr>
      <w:tr w:rsidR="00F205B0" w:rsidRPr="002D6315" w14:paraId="286D572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710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004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58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15.822,00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88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15.822,00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F4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CF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3D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15.822,00</w:t>
            </w:r>
          </w:p>
        </w:tc>
      </w:tr>
      <w:tr w:rsidR="00750071" w:rsidRPr="002D6315" w14:paraId="5E08B18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477900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A400004 Održavanje, čišćenje javnih i zelenih površina</w:t>
            </w:r>
          </w:p>
          <w:p w14:paraId="26192D77" w14:textId="2746696E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F201C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4.089.000,00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3AF71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3.972.207,73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256E3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0122E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A5786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4.312.500,00</w:t>
            </w:r>
          </w:p>
        </w:tc>
      </w:tr>
      <w:tr w:rsidR="00750071" w:rsidRPr="002D6315" w14:paraId="2CC0BB9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6FE2C4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2E23A758" w14:textId="1DBD54EE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D7A0B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3DDD8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13.679,74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687BB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5E856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2F9DA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F205B0" w:rsidRPr="002D6315" w14:paraId="0DDF933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074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B35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D3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16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13.679,74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D9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77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56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F205B0" w:rsidRPr="002D6315" w14:paraId="18064A5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EE5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16F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8C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E9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13.679,74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D53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F0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CC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F205B0" w:rsidRPr="002D6315" w14:paraId="45521C1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B77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AA0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69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5C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9.686,66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38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AF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ED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14.000,00</w:t>
            </w:r>
          </w:p>
        </w:tc>
      </w:tr>
      <w:tr w:rsidR="00F205B0" w:rsidRPr="002D6315" w14:paraId="2D7289A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9ED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251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45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0C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3.993,08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7B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6F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63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6.000,00</w:t>
            </w:r>
          </w:p>
        </w:tc>
      </w:tr>
      <w:tr w:rsidR="00750071" w:rsidRPr="002D6315" w14:paraId="4B3E48D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ED1A33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4.4.001 4.BORAVIŠNE PRISTOJBE</w:t>
            </w:r>
          </w:p>
          <w:p w14:paraId="7C60343F" w14:textId="53614050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C1401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C5495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656.951,98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9A656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318E2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27C85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684.000,00</w:t>
            </w:r>
          </w:p>
        </w:tc>
      </w:tr>
      <w:tr w:rsidR="00F205B0" w:rsidRPr="002D6315" w14:paraId="2549577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1F2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F5F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7D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664.000,00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C6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656.951,98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A7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13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A5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684.000,00</w:t>
            </w:r>
          </w:p>
        </w:tc>
      </w:tr>
      <w:tr w:rsidR="00F205B0" w:rsidRPr="002D6315" w14:paraId="374CF28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AC9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360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88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664.000,00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33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656.951,98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A3C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62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1F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684.000,00</w:t>
            </w:r>
          </w:p>
        </w:tc>
      </w:tr>
      <w:tr w:rsidR="00F205B0" w:rsidRPr="002D6315" w14:paraId="0628103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AEB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402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EF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8D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656.951,98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26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3E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67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684.000,00</w:t>
            </w:r>
          </w:p>
        </w:tc>
      </w:tr>
      <w:tr w:rsidR="00750071" w:rsidRPr="002D6315" w14:paraId="23842ED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2CDB8C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4.5.001 4. KOMUNALNI DOPRINOS I DRUGE NAKNADE</w:t>
            </w:r>
          </w:p>
          <w:p w14:paraId="7A7C1414" w14:textId="43414CD2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1B2AB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438F0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D27E0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3A53E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B25C1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12A783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EB0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13F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FD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FA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7D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6E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BF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9BC436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01C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696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C2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F3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08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D2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2C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33A369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0AE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3D9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B5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BD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D8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91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D4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50071" w:rsidRPr="002D6315" w14:paraId="1C46544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BBF32A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4.6.001 4. KOMUNALNA NAKNADA</w:t>
            </w:r>
          </w:p>
          <w:p w14:paraId="64BFAEB4" w14:textId="3D31D4C2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9E131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3.407.000,00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505D09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3.301.576,01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0DF4C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73DC8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DFA193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3.608.500,00</w:t>
            </w:r>
          </w:p>
        </w:tc>
      </w:tr>
      <w:tr w:rsidR="00F205B0" w:rsidRPr="002D6315" w14:paraId="331AF64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F36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4E1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D7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3.407.000,00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4D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3.301.576,01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F9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C7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33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3.608.500,00</w:t>
            </w:r>
          </w:p>
        </w:tc>
      </w:tr>
      <w:tr w:rsidR="00F205B0" w:rsidRPr="002D6315" w14:paraId="2349320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EDD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4E3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80E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3.407.000,00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BB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3.301.576,01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E6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CF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50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3.608.500,00</w:t>
            </w:r>
          </w:p>
        </w:tc>
      </w:tr>
      <w:tr w:rsidR="00F205B0" w:rsidRPr="002D6315" w14:paraId="7D18C97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E43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175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BD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3.407.000,00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11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3.301.576,01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EC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1C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57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3.608.500,00</w:t>
            </w:r>
          </w:p>
        </w:tc>
      </w:tr>
      <w:tr w:rsidR="00750071" w:rsidRPr="002D6315" w14:paraId="00335FE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98D606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A400005 Održavanje odvodnje oborinskih voda</w:t>
            </w:r>
          </w:p>
          <w:p w14:paraId="2861CC1C" w14:textId="5610DA70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E01A4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5DC46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6.959,10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457C3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BC068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54399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</w:tr>
      <w:tr w:rsidR="00750071" w:rsidRPr="002D6315" w14:paraId="0BB6691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2F7C85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4.6.001 4. KOMUNALNA NAKNADA</w:t>
            </w:r>
          </w:p>
          <w:p w14:paraId="7EFAA598" w14:textId="7CAB141C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AFA99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09B29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6.959,10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150F43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F77753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A979E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</w:tr>
      <w:tr w:rsidR="00F205B0" w:rsidRPr="002D6315" w14:paraId="497C281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467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E68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91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ED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6.959,10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4E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7F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BE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75.000,00</w:t>
            </w:r>
          </w:p>
        </w:tc>
      </w:tr>
      <w:tr w:rsidR="00F205B0" w:rsidRPr="002D6315" w14:paraId="19B68AE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363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2AA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1B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39C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6.959,10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10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F8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2B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75.000,00</w:t>
            </w:r>
          </w:p>
        </w:tc>
      </w:tr>
      <w:tr w:rsidR="00F205B0" w:rsidRPr="002D6315" w14:paraId="6641486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876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5EE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8D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8F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6.959,10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72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C8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96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75.000,00</w:t>
            </w:r>
          </w:p>
        </w:tc>
      </w:tr>
      <w:tr w:rsidR="00750071" w:rsidRPr="002D6315" w14:paraId="6C008A6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9526EF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A400006 Održavanje igrališta</w:t>
            </w:r>
          </w:p>
          <w:p w14:paraId="5C8B2C67" w14:textId="72DD51B9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335909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EBA481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680.579,47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12DAD3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61DB6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2B80F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890.000,00</w:t>
            </w:r>
          </w:p>
        </w:tc>
      </w:tr>
      <w:tr w:rsidR="00750071" w:rsidRPr="002D6315" w14:paraId="62D29E5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83DF66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55AE8D98" w14:textId="3F11234C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7ADD8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907D2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561.942,02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1EDC9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029F39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A31111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753.000,00</w:t>
            </w:r>
          </w:p>
        </w:tc>
      </w:tr>
      <w:tr w:rsidR="00F205B0" w:rsidRPr="002D6315" w14:paraId="37B4256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DE9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648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89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663.000,00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F9A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561.942,02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76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FAF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78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753.000,00</w:t>
            </w:r>
          </w:p>
        </w:tc>
      </w:tr>
      <w:tr w:rsidR="00F205B0" w:rsidRPr="002D6315" w14:paraId="4524C62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196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E36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D5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663.000,00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506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561.942,02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5B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C7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1C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753.000,00</w:t>
            </w:r>
          </w:p>
        </w:tc>
      </w:tr>
      <w:tr w:rsidR="00F205B0" w:rsidRPr="002D6315" w14:paraId="663584C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137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D71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11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B4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128.593,93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E9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217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-13,64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96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190.000,00</w:t>
            </w:r>
          </w:p>
        </w:tc>
      </w:tr>
      <w:tr w:rsidR="00F205B0" w:rsidRPr="002D6315" w14:paraId="5B27B90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E1F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FE9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F1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83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433.348,09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0A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8F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6C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563.000,00</w:t>
            </w:r>
          </w:p>
        </w:tc>
      </w:tr>
      <w:tr w:rsidR="00750071" w:rsidRPr="002D6315" w14:paraId="4D423269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512BD0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4.6.001 4. KOMUNALNA NAKNADA</w:t>
            </w:r>
          </w:p>
          <w:p w14:paraId="5D085D70" w14:textId="02F446EA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F58B39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EAD50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118.637,45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FA9C9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57530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1845F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137.000,00</w:t>
            </w:r>
          </w:p>
        </w:tc>
      </w:tr>
      <w:tr w:rsidR="00F205B0" w:rsidRPr="002D6315" w14:paraId="04B3E35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B9C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62F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00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BA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118.637,45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05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60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12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137.000,00</w:t>
            </w:r>
          </w:p>
        </w:tc>
      </w:tr>
      <w:tr w:rsidR="00F205B0" w:rsidRPr="002D6315" w14:paraId="03594F8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60D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143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47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35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118.637,45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31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AA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1A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137.000,00</w:t>
            </w:r>
          </w:p>
        </w:tc>
      </w:tr>
      <w:tr w:rsidR="00F205B0" w:rsidRPr="002D6315" w14:paraId="22A9AAF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461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A0F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E7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488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05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81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81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D3CB7E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CFB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C28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98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DB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118.637,45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45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D3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4A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137.000,00</w:t>
            </w:r>
          </w:p>
        </w:tc>
      </w:tr>
      <w:tr w:rsidR="00750071" w:rsidRPr="002D6315" w14:paraId="073D595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297F18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A400007 Prigodna dekoracija i iluminacija</w:t>
            </w:r>
          </w:p>
          <w:p w14:paraId="59D267F7" w14:textId="7D201744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EB518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A4CB3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97.735,00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13F489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990E8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CF13F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</w:tr>
      <w:tr w:rsidR="00750071" w:rsidRPr="002D6315" w14:paraId="6F380B8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D277E5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4.6.001 4. KOMUNALNA NAKNADA</w:t>
            </w:r>
          </w:p>
          <w:p w14:paraId="36C7C3F8" w14:textId="5D7EFD90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B5D04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04A6D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97.735,00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82290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6DBD7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0ABE6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</w:tr>
      <w:tr w:rsidR="00F205B0" w:rsidRPr="002D6315" w14:paraId="46E785C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03A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F90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85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21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97.735,00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A4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54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6AE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250.000,00</w:t>
            </w:r>
          </w:p>
        </w:tc>
      </w:tr>
      <w:tr w:rsidR="00F205B0" w:rsidRPr="002D6315" w14:paraId="44AB489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A15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917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B2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F4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97.735,00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12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FC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4D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250.000,00</w:t>
            </w:r>
          </w:p>
        </w:tc>
      </w:tr>
      <w:tr w:rsidR="00F205B0" w:rsidRPr="002D6315" w14:paraId="70F22B1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DFD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EEC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3B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DE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97.735,00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10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2F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B8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250.000,00</w:t>
            </w:r>
          </w:p>
        </w:tc>
      </w:tr>
      <w:tr w:rsidR="00750071" w:rsidRPr="002D6315" w14:paraId="42F1B69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2F43F5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A400008 Održavanje plaža</w:t>
            </w:r>
          </w:p>
          <w:p w14:paraId="4EC49372" w14:textId="5D175546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595C5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256.027,00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37A2D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202.091,36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6DC40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07134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7C05A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296.027,00</w:t>
            </w:r>
          </w:p>
        </w:tc>
      </w:tr>
      <w:tr w:rsidR="00750071" w:rsidRPr="002D6315" w14:paraId="62B0216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A5AF14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4.1.001 4. NAKNADA ZA KONCESIJE</w:t>
            </w:r>
          </w:p>
          <w:p w14:paraId="1A580683" w14:textId="3F9C7E4A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FE90E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256.027,00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0ABCE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202.091,36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FE87F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B4087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B4C9D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296.027,00</w:t>
            </w:r>
          </w:p>
        </w:tc>
      </w:tr>
      <w:tr w:rsidR="00F205B0" w:rsidRPr="002D6315" w14:paraId="7EC5929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818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037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04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256.027,00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80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202.091,36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39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A8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5E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296.027,00</w:t>
            </w:r>
          </w:p>
        </w:tc>
      </w:tr>
      <w:tr w:rsidR="00F205B0" w:rsidRPr="002D6315" w14:paraId="34C4985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341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A39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78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256.027,00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2D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202.091,36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1E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69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52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296.027,00</w:t>
            </w:r>
          </w:p>
        </w:tc>
      </w:tr>
      <w:tr w:rsidR="00F205B0" w:rsidRPr="002D6315" w14:paraId="41A4146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4BE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996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5A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246.027,00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84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189.997,61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12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744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36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284.777,00</w:t>
            </w:r>
          </w:p>
        </w:tc>
      </w:tr>
      <w:tr w:rsidR="00F205B0" w:rsidRPr="002D6315" w14:paraId="62475D6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5DB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C6D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EB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21F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12.093,75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A4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48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A1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11.250,00</w:t>
            </w:r>
          </w:p>
        </w:tc>
      </w:tr>
      <w:tr w:rsidR="00750071" w:rsidRPr="002D6315" w14:paraId="451841F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A2B094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4.4.001 4.BORAVIŠNE PRISTOJBE</w:t>
            </w:r>
          </w:p>
          <w:p w14:paraId="58DC0EBF" w14:textId="063BBBDD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2EA70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CB8C9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DE5CA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94F83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031A6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BA9C5C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D60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A0B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3B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B3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87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21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9D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4137D4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D0D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6DE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F2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48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3D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DD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01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573810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16B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ED6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65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EA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35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2F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41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50071" w:rsidRPr="002D6315" w14:paraId="2B49120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2329EE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A400009 Održavanje sportske dvorane</w:t>
            </w:r>
          </w:p>
          <w:p w14:paraId="0E47609C" w14:textId="76D929BD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5200E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1.036.000,00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F8D17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704.833,67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899E1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83F2D1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06F09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951.000,00</w:t>
            </w:r>
          </w:p>
        </w:tc>
      </w:tr>
      <w:tr w:rsidR="00750071" w:rsidRPr="002D6315" w14:paraId="757162A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111CE6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53BA3012" w14:textId="108A133F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D2F1F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9958E3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319.836,67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F3D33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FB655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6A70A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639.000,00</w:t>
            </w:r>
          </w:p>
        </w:tc>
      </w:tr>
      <w:tr w:rsidR="00F205B0" w:rsidRPr="002D6315" w14:paraId="2BEBFD3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922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3C5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46C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532.000,00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CE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319.836,67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9E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0D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22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639.000,00</w:t>
            </w:r>
          </w:p>
        </w:tc>
      </w:tr>
      <w:tr w:rsidR="00F205B0" w:rsidRPr="002D6315" w14:paraId="66CAAFD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329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1A2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47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532.000,00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DB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319.836,67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C1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84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F3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639.000,00</w:t>
            </w:r>
          </w:p>
        </w:tc>
      </w:tr>
      <w:tr w:rsidR="00F205B0" w:rsidRPr="002D6315" w14:paraId="21E61C6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C57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0B5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D9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480.000,00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F7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289.013,03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88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-85.000,00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96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-17,71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57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395.000,00</w:t>
            </w:r>
          </w:p>
        </w:tc>
      </w:tr>
      <w:tr w:rsidR="00F205B0" w:rsidRPr="002D6315" w14:paraId="27FA89B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879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50D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4A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52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30.823,64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09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F7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369,23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31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244.000,00</w:t>
            </w:r>
          </w:p>
        </w:tc>
      </w:tr>
      <w:tr w:rsidR="00750071" w:rsidRPr="002D6315" w14:paraId="6CD6667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F89EB6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4.6.001 4. KOMUNALNA NAKNADA</w:t>
            </w:r>
          </w:p>
          <w:p w14:paraId="244731E7" w14:textId="11BF464C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52316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3EF98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384.997,00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F70B6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-192.000,00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7D4F13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4F720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312.000,00</w:t>
            </w:r>
          </w:p>
        </w:tc>
      </w:tr>
      <w:tr w:rsidR="00F205B0" w:rsidRPr="002D6315" w14:paraId="7802E48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8B4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C96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7D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74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384.997,00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B9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-192.000,00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06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32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312.000,00</w:t>
            </w:r>
          </w:p>
        </w:tc>
      </w:tr>
      <w:tr w:rsidR="00F205B0" w:rsidRPr="002D6315" w14:paraId="5A24577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4A3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15F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D4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3E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384.997,00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2D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-192.000,00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E8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81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312.000,00</w:t>
            </w:r>
          </w:p>
        </w:tc>
      </w:tr>
      <w:tr w:rsidR="00F205B0" w:rsidRPr="002D6315" w14:paraId="2E43992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E60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F2D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CA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7F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384.997,00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A7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-192.000,00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AB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76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312.000,00</w:t>
            </w:r>
          </w:p>
        </w:tc>
      </w:tr>
      <w:tr w:rsidR="00750071" w:rsidRPr="002D6315" w14:paraId="07C3932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0505EA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A400010 Održavanje boćarske dvorane</w:t>
            </w:r>
          </w:p>
          <w:p w14:paraId="130DB14F" w14:textId="60D3FFB1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57CC63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48BDA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5.748,93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A027F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297A4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44F04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750071" w:rsidRPr="002D6315" w14:paraId="33BA05B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915C7B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4.6.001 4. KOMUNALNA NAKNADA</w:t>
            </w:r>
          </w:p>
          <w:p w14:paraId="4A4031E9" w14:textId="0D8DF8E0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C7A0C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6F795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5.748,93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8EB4E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BFDC63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76983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F205B0" w:rsidRPr="002D6315" w14:paraId="41B0019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1D0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ECA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D5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A6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5.748,93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BE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9D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29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F205B0" w:rsidRPr="002D6315" w14:paraId="40CB98B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13E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8B4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7D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E0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5.748,93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BD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72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24C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F205B0" w:rsidRPr="002D6315" w14:paraId="7689705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AE0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EF1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C1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54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5.748,93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53C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7A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8A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2CA3178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0A9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C08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09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B9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81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92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C6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750071" w:rsidRPr="002D6315" w14:paraId="7F32C66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5078C3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A400011 Održavanje komunalne infrastrukture</w:t>
            </w:r>
          </w:p>
          <w:p w14:paraId="6CB4353E" w14:textId="424BB44B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6B6E3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6FA34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250.548,72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D77AD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91403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5A105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644.000,00</w:t>
            </w:r>
          </w:p>
        </w:tc>
      </w:tr>
      <w:tr w:rsidR="00750071" w:rsidRPr="002D6315" w14:paraId="50200D0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CC33A1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4.6.001 4. KOMUNALNA NAKNADA</w:t>
            </w:r>
          </w:p>
          <w:p w14:paraId="66D5A61D" w14:textId="2926064B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5294F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2A30F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250.548,72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A5F82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2EE53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1D179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557.000,00</w:t>
            </w:r>
          </w:p>
        </w:tc>
      </w:tr>
      <w:tr w:rsidR="00F205B0" w:rsidRPr="002D6315" w14:paraId="20FDB3C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65F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675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32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537.000,00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ED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250.548,72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6F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08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16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557.000,00</w:t>
            </w:r>
          </w:p>
        </w:tc>
      </w:tr>
      <w:tr w:rsidR="00F205B0" w:rsidRPr="002D6315" w14:paraId="7585633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C6A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092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DD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537.000,00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8B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250.548,72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02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58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8F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557.000,00</w:t>
            </w:r>
          </w:p>
        </w:tc>
      </w:tr>
      <w:tr w:rsidR="00F205B0" w:rsidRPr="002D6315" w14:paraId="02B2DFA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65C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F00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6F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85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250.548,72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76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1C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9D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557.000,00</w:t>
            </w:r>
          </w:p>
        </w:tc>
      </w:tr>
      <w:tr w:rsidR="00750071" w:rsidRPr="002D6315" w14:paraId="593EDC9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72C37C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5.2.000 5. TEKUĆE POMOĆI IZ FONDA ZA ZAŠTITU OKOLIŠA I ENERG. UČINKO</w:t>
            </w:r>
          </w:p>
          <w:p w14:paraId="48870D2C" w14:textId="0D152D2D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11211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2F0323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982DC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203D0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D0F47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87.000,00</w:t>
            </w:r>
          </w:p>
        </w:tc>
      </w:tr>
      <w:tr w:rsidR="00F205B0" w:rsidRPr="002D6315" w14:paraId="206D2BF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17A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1AD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9A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4C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C1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5A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56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87.000,00</w:t>
            </w:r>
          </w:p>
        </w:tc>
      </w:tr>
      <w:tr w:rsidR="00F205B0" w:rsidRPr="002D6315" w14:paraId="2093C81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E31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C79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05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1B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AC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A9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E6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87.000,00</w:t>
            </w:r>
          </w:p>
        </w:tc>
      </w:tr>
      <w:tr w:rsidR="00F205B0" w:rsidRPr="002D6315" w14:paraId="737E719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971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31A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E8B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25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EBF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34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8D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87.000,00</w:t>
            </w:r>
          </w:p>
        </w:tc>
      </w:tr>
      <w:tr w:rsidR="00750071" w:rsidRPr="002D6315" w14:paraId="6C0454A9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1DA6BC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4002 Održavanje stambenih i poslovnih prostora i dr.</w:t>
            </w:r>
          </w:p>
          <w:p w14:paraId="42B296D8" w14:textId="33EE5AC9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51B1E3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2.145.000,00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222E0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1.416.194,63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4B9C5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BA072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B24B6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2.101.000,00</w:t>
            </w:r>
          </w:p>
        </w:tc>
      </w:tr>
      <w:tr w:rsidR="00750071" w:rsidRPr="002D6315" w14:paraId="60A89E6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622F3C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A400001 Održavanje stambenih prostora</w:t>
            </w:r>
          </w:p>
          <w:p w14:paraId="51CC885E" w14:textId="03DC52D4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9867E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D5BB2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270.809,46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7A1C5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9E068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6D497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525.000,00</w:t>
            </w:r>
          </w:p>
        </w:tc>
      </w:tr>
      <w:tr w:rsidR="00750071" w:rsidRPr="002D6315" w14:paraId="76F276D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5968BF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5C11ABDB" w14:textId="6025C091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FADFA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63D80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270.809,46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623DE9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EDD92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B182C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525.000,00</w:t>
            </w:r>
          </w:p>
        </w:tc>
      </w:tr>
      <w:tr w:rsidR="00F205B0" w:rsidRPr="002D6315" w14:paraId="538FA1D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D81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180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ED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F9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270.809,46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2E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53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78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525.000,00</w:t>
            </w:r>
          </w:p>
        </w:tc>
      </w:tr>
      <w:tr w:rsidR="00F205B0" w:rsidRPr="002D6315" w14:paraId="6D54EB9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7CA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4B2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85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A4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270.809,46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FA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87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32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525.000,00</w:t>
            </w:r>
          </w:p>
        </w:tc>
      </w:tr>
      <w:tr w:rsidR="00F205B0" w:rsidRPr="002D6315" w14:paraId="2DC768E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EE5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AFB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ED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4D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228,57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92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80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2F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F205B0" w:rsidRPr="002D6315" w14:paraId="1BD0C20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EA8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C06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83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08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270.580,89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B4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F3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EC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523.000,00</w:t>
            </w:r>
          </w:p>
        </w:tc>
      </w:tr>
      <w:tr w:rsidR="00750071" w:rsidRPr="002D6315" w14:paraId="6213CAC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3B069E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A400002 Održavanje poslovnih prostora, štandova i privremenih priključaka</w:t>
            </w:r>
          </w:p>
          <w:p w14:paraId="2376D92D" w14:textId="02B873B1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76634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CC2D2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520.506,24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EE1DF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0182C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02B62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707.000,00</w:t>
            </w:r>
          </w:p>
        </w:tc>
      </w:tr>
      <w:tr w:rsidR="00750071" w:rsidRPr="002D6315" w14:paraId="26C8CCA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707560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3849883C" w14:textId="02C8B265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FC461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1956C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520.506,24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226D73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CDC33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C731A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707.000,00</w:t>
            </w:r>
          </w:p>
        </w:tc>
      </w:tr>
      <w:tr w:rsidR="00F205B0" w:rsidRPr="002D6315" w14:paraId="20FB59D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01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D47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83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716.000,00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4B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520.506,24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AE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45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6D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707.000,00</w:t>
            </w:r>
          </w:p>
        </w:tc>
      </w:tr>
      <w:tr w:rsidR="00F205B0" w:rsidRPr="002D6315" w14:paraId="2575FEA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112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FDC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D2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716.000,00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1B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520.506,24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1E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C6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14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707.000,00</w:t>
            </w:r>
          </w:p>
        </w:tc>
      </w:tr>
      <w:tr w:rsidR="00F205B0" w:rsidRPr="002D6315" w14:paraId="4DD964C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072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6AD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78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12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90.448,19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78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7C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C4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109.000,00</w:t>
            </w:r>
          </w:p>
        </w:tc>
      </w:tr>
      <w:tr w:rsidR="00F205B0" w:rsidRPr="002D6315" w14:paraId="6C36E7A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DEF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A96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E86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87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430.058,05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13D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50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0D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598.000,00</w:t>
            </w:r>
          </w:p>
        </w:tc>
      </w:tr>
      <w:tr w:rsidR="00750071" w:rsidRPr="002D6315" w14:paraId="5D3AEAD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7FAC7C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A400003 Mjere preventivne zaštite i veterinarske usluge</w:t>
            </w:r>
          </w:p>
          <w:p w14:paraId="0C7681AE" w14:textId="6EDABC88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599C9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D854E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299.341,43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3DB673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8D2AC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AED55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375.000,00</w:t>
            </w:r>
          </w:p>
        </w:tc>
      </w:tr>
      <w:tr w:rsidR="00750071" w:rsidRPr="002D6315" w14:paraId="59B449C9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2E7A3D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64FCBF26" w14:textId="6D1852D4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3DEF51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12E07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299.341,43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39767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819EA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B018C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375.000,00</w:t>
            </w:r>
          </w:p>
        </w:tc>
      </w:tr>
      <w:tr w:rsidR="00F205B0" w:rsidRPr="002D6315" w14:paraId="63333E0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91A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107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FDE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06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299.341,43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80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A9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EA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375.000,00</w:t>
            </w:r>
          </w:p>
        </w:tc>
      </w:tr>
      <w:tr w:rsidR="00F205B0" w:rsidRPr="002D6315" w14:paraId="2595050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E69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0A5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A3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E4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299.341,43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5B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882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79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375.000,00</w:t>
            </w:r>
          </w:p>
        </w:tc>
      </w:tr>
      <w:tr w:rsidR="00F205B0" w:rsidRPr="002D6315" w14:paraId="51DAF3D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AE5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376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12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66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299.341,43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F4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5E4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48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375.000,00</w:t>
            </w:r>
          </w:p>
        </w:tc>
      </w:tr>
      <w:tr w:rsidR="00750071" w:rsidRPr="002D6315" w14:paraId="7B1BBA9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889C5F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A400004 Dostava vode</w:t>
            </w:r>
          </w:p>
          <w:p w14:paraId="7C30C485" w14:textId="057B556B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F02BB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CAAA3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39.312,50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F178A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AF0CC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8A84F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65.000,00</w:t>
            </w:r>
          </w:p>
        </w:tc>
      </w:tr>
      <w:tr w:rsidR="00750071" w:rsidRPr="002D6315" w14:paraId="4C5FDB8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31F401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7FE1E625" w14:textId="68AF969D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47152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03287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39.312,50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338ED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FC41B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71373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65.000,00</w:t>
            </w:r>
          </w:p>
        </w:tc>
      </w:tr>
      <w:tr w:rsidR="00F205B0" w:rsidRPr="002D6315" w14:paraId="64117A5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736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317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EC5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48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39.312,50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C6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3C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91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65.000,00</w:t>
            </w:r>
          </w:p>
        </w:tc>
      </w:tr>
      <w:tr w:rsidR="00F205B0" w:rsidRPr="002D6315" w14:paraId="1F07F2B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CA8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66B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CF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CA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39.312,50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F7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3F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93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65.000,00</w:t>
            </w:r>
          </w:p>
        </w:tc>
      </w:tr>
      <w:tr w:rsidR="00F205B0" w:rsidRPr="002D6315" w14:paraId="12FB70F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E2C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976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4E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80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39.312,50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B0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74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50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65.000,00</w:t>
            </w:r>
          </w:p>
        </w:tc>
      </w:tr>
      <w:tr w:rsidR="00750071" w:rsidRPr="002D6315" w14:paraId="601750F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904B75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Aktivnost A400005 Usluge pomoći izvršenja poslova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. i promet. redarstva</w:t>
            </w:r>
          </w:p>
          <w:p w14:paraId="7BB03124" w14:textId="7F1F3DBC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5A1F1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67E70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188.576,69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162B4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86ACF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A7453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278.000,00</w:t>
            </w:r>
          </w:p>
        </w:tc>
      </w:tr>
      <w:tr w:rsidR="00750071" w:rsidRPr="002D6315" w14:paraId="3F3C70E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5A3786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1.1.001 1.OPĆI PRIHODI I PRIMICI</w:t>
            </w:r>
          </w:p>
          <w:p w14:paraId="53425927" w14:textId="0D71A882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63047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AEEDC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137.951,69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E57729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1947D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E51AA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F205B0" w:rsidRPr="002D6315" w14:paraId="23DF069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226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3E8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9A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88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137.951,69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02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91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6A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F205B0" w:rsidRPr="002D6315" w14:paraId="61CC4F6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A47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D3C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3B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40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137.951,69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5D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FF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28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F205B0" w:rsidRPr="002D6315" w14:paraId="6CF298B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F90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811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29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7B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C9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4E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E3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CEC143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BDC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6DE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1A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03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137.951,69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A3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48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4B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750071" w:rsidRPr="002D6315" w14:paraId="2F35968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7CE186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4.6.001 4. KOMUNALNA NAKNADA</w:t>
            </w:r>
          </w:p>
          <w:p w14:paraId="25A608F6" w14:textId="1BC9A99E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B27971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E9C71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8835B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82994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3E4DA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68.000,00</w:t>
            </w:r>
          </w:p>
        </w:tc>
      </w:tr>
      <w:tr w:rsidR="00F205B0" w:rsidRPr="002D6315" w14:paraId="5635BFE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558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83B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F5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13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24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DB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41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68.000,00</w:t>
            </w:r>
          </w:p>
        </w:tc>
      </w:tr>
      <w:tr w:rsidR="00F205B0" w:rsidRPr="002D6315" w14:paraId="54957B8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A82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13A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4F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CD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EB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51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6C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68.000,00</w:t>
            </w:r>
          </w:p>
        </w:tc>
      </w:tr>
      <w:tr w:rsidR="00F205B0" w:rsidRPr="002D6315" w14:paraId="19E0A8F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7C4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A88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28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A2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50.625,00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8F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55D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6F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68.000,00</w:t>
            </w:r>
          </w:p>
        </w:tc>
      </w:tr>
      <w:tr w:rsidR="00750071" w:rsidRPr="002D6315" w14:paraId="49216FD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57BE02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A400006 Održavanje objekata ostale namjene</w:t>
            </w:r>
          </w:p>
          <w:p w14:paraId="7E9B84CE" w14:textId="25D8F5BB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42DD01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25471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97.648,31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25A52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3ED5C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9B83F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151.000,00</w:t>
            </w:r>
          </w:p>
        </w:tc>
      </w:tr>
      <w:tr w:rsidR="00750071" w:rsidRPr="002D6315" w14:paraId="050253A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4A93EB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4.4.001 4.BORAVIŠNE PRISTOJBE</w:t>
            </w:r>
          </w:p>
          <w:p w14:paraId="77B069FF" w14:textId="6E032FB8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DF50D3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2C8BC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97.648,31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FB95C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ACF0F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A61F0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151.000,00</w:t>
            </w:r>
          </w:p>
        </w:tc>
      </w:tr>
      <w:tr w:rsidR="00F205B0" w:rsidRPr="002D6315" w14:paraId="2C64043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C36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138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D1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AD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97.648,31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AF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-95.000,00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D9B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E7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151.000,00</w:t>
            </w:r>
          </w:p>
        </w:tc>
      </w:tr>
      <w:tr w:rsidR="00F205B0" w:rsidRPr="002D6315" w14:paraId="1FDDC98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7A2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677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C0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16D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97.648,31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68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-95.000,00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F0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2B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151.000,00</w:t>
            </w:r>
          </w:p>
        </w:tc>
      </w:tr>
      <w:tr w:rsidR="00F205B0" w:rsidRPr="002D6315" w14:paraId="030B1D6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DEF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6A6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9B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0DA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20.364,95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1E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76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35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F205B0" w:rsidRPr="002D6315" w14:paraId="4266BD6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2E7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5A5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3E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83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77.283,36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47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-95.000,00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D0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-42,99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0F3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126.000,00</w:t>
            </w:r>
          </w:p>
        </w:tc>
      </w:tr>
      <w:tr w:rsidR="00F205B0" w:rsidRPr="002D6315" w14:paraId="239D2C1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B4A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C9F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7A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00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1B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DF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1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95DC89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D1F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AA0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D3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D9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7D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24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11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1548BB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496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CD8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86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1B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7C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E2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64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50071" w:rsidRPr="002D6315" w14:paraId="588FC0E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0B9CF2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4003 Oprema komunalne infrastrukture</w:t>
            </w:r>
          </w:p>
          <w:p w14:paraId="6B0E177A" w14:textId="21861620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A7864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10.508.500,00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D80FD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2.639.506,06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E56D9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-5.431.000,00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AA580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FFEF6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5.077.500,00</w:t>
            </w:r>
          </w:p>
        </w:tc>
      </w:tr>
      <w:tr w:rsidR="00750071" w:rsidRPr="002D6315" w14:paraId="071BFE6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D2CB52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K400001 Nabava opreme</w:t>
            </w:r>
          </w:p>
          <w:p w14:paraId="09CB3DFB" w14:textId="1B51D12F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1571B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B867C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71FF2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566E69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D6738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750071" w:rsidRPr="002D6315" w14:paraId="55F1AB7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679A82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4640B56C" w14:textId="629522DE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7CB92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D769C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02C18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C6382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64CBF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4120E0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64F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95C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B2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4A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22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51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7F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94DFCE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6AB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08A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F4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AF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53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81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21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E879F5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271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045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F1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F2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58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0B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5E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A42200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DF6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D2C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C3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A5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703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65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5E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A0EC77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AC6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B3C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4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C7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A6A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E2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26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399036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35F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C8C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72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1F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B1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68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45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50071" w:rsidRPr="002D6315" w14:paraId="64ACED4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20D63A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4.4.001 4.BORAVIŠNE PRISTOJBE</w:t>
            </w:r>
          </w:p>
          <w:p w14:paraId="571682C8" w14:textId="36F8B412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A413F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9FA8E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1E7CA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A1065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7DBC49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CE38B1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5FF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5B0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DC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8D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FF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A2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3D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D9E160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2B1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433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10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C2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7D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27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DF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05A987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504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9B0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DA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65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A4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B5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D4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50071" w:rsidRPr="002D6315" w14:paraId="76F604C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15332F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4.6.001 4. KOMUNALNA NAKNADA</w:t>
            </w:r>
          </w:p>
          <w:p w14:paraId="1617D587" w14:textId="2532D4AA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67549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25EA3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964DD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35FEF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83F26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F205B0" w:rsidRPr="002D6315" w14:paraId="6CD7833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E6B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AD2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E9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DA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1C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51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18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F205B0" w:rsidRPr="002D6315" w14:paraId="233E7F5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075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010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60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80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40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E5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21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F205B0" w:rsidRPr="002D6315" w14:paraId="048E0E0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123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86E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1B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20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30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B8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F1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750071" w:rsidRPr="002D6315" w14:paraId="7F650A0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2FFAFD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6.2.001 6. KAPITALNE DONACIJE</w:t>
            </w:r>
          </w:p>
          <w:p w14:paraId="42423F59" w14:textId="704D6531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8511C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06B31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123A81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5B1E9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B225E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1A1C4D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72B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2EC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31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BE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93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56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93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33F135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923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62E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36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97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14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E6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EA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BEF400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02B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07F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4E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88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41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5F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21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50071" w:rsidRPr="002D6315" w14:paraId="43972FB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315C77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7.1.001 7.PRIHODI OD NEFINANCIJSKE IMOVINE</w:t>
            </w:r>
          </w:p>
          <w:p w14:paraId="63E8B75F" w14:textId="616C276D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CFA53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01B919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26BBA3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F947F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4A89D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369D90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1A5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235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BE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14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5F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1C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EF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72400A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783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2A5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63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F3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C1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02F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7A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CD7136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5F9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D18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53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86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B8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86A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9B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50071" w:rsidRPr="002D6315" w14:paraId="60078E7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C68B65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K400002 Izgradnja komunalne infrastrukture</w:t>
            </w:r>
          </w:p>
          <w:p w14:paraId="19FCC319" w14:textId="5D62DD09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D5658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4.103.500,00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A3F461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2.639.506,06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E32A5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-181.000,00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DD3F0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C7B21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3.922.500,00</w:t>
            </w:r>
          </w:p>
        </w:tc>
      </w:tr>
      <w:tr w:rsidR="00750071" w:rsidRPr="002D6315" w14:paraId="567B457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21067C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19794B75" w14:textId="24C6BBD8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5081F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9614D3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A9E2C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6DDD8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D7AFA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AD6658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699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197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4F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81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83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-440.000,00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63B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17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4E1032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2D4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E85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F1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4F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B8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-440.000,00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4D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F0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835E56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767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980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6A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FE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CA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-440.000,00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8C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EF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50071" w:rsidRPr="002D6315" w14:paraId="79008B3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8A4B50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4.4.001 4.BORAVIŠNE PRISTOJBE</w:t>
            </w:r>
          </w:p>
          <w:p w14:paraId="0F980B6F" w14:textId="67A6E41E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FB5B3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E8430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600D6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EFFD0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CB5EC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275.000,00</w:t>
            </w:r>
          </w:p>
        </w:tc>
      </w:tr>
      <w:tr w:rsidR="00F205B0" w:rsidRPr="002D6315" w14:paraId="1C5DCC7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349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518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BB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83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01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2B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8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275.000,00</w:t>
            </w:r>
          </w:p>
        </w:tc>
      </w:tr>
      <w:tr w:rsidR="00F205B0" w:rsidRPr="002D6315" w14:paraId="63B238B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FD9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65D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17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36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88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8B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55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275.000,00</w:t>
            </w:r>
          </w:p>
        </w:tc>
      </w:tr>
      <w:tr w:rsidR="00F205B0" w:rsidRPr="002D6315" w14:paraId="09429A1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511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23E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CC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E3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0A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9B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4B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275.000,00</w:t>
            </w:r>
          </w:p>
        </w:tc>
      </w:tr>
      <w:tr w:rsidR="00750071" w:rsidRPr="002D6315" w14:paraId="7198DD9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F115AB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4.6.001 4. KOMUNALNA NAKNADA</w:t>
            </w:r>
          </w:p>
          <w:p w14:paraId="1CCFACFB" w14:textId="0692CDE2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2BD713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E6CF1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653.082,23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A3815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A6CF1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6353F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654.000,00</w:t>
            </w:r>
          </w:p>
        </w:tc>
      </w:tr>
      <w:tr w:rsidR="00F205B0" w:rsidRPr="002D6315" w14:paraId="77CB8A1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69F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68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38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23C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21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8F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59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4B0285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70D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077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BA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58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D1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B9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C33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A715F0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5CA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C5C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91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E1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FD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71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17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2E8DC0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AEB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486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47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71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653.082,23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21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83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19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654.000,00</w:t>
            </w:r>
          </w:p>
        </w:tc>
      </w:tr>
      <w:tr w:rsidR="00F205B0" w:rsidRPr="002D6315" w14:paraId="5CFAE4F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D7A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BC0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0F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A1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8E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F4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82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BDE6E4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9EE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3FE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C3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C0F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8A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7D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D8C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84ED9A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BDF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855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A9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5B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653.082,23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1D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48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5C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654.000,00</w:t>
            </w:r>
          </w:p>
        </w:tc>
      </w:tr>
      <w:tr w:rsidR="00F205B0" w:rsidRPr="002D6315" w14:paraId="5ECA826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E7F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96D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6A5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2F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FB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3A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D3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F44A2E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E0B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CB6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23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08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653.082,23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1A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D9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7A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654.000,00</w:t>
            </w:r>
          </w:p>
        </w:tc>
      </w:tr>
      <w:tr w:rsidR="00750071" w:rsidRPr="002D6315" w14:paraId="2ED2B76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D867B5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5.2.001 5. KAPITALNE POMOĆI IZ FONDA ZA ZAŠTITU OKOLIŠA I ENERG. UČI</w:t>
            </w:r>
          </w:p>
          <w:p w14:paraId="75E1A0BC" w14:textId="07FE1E2D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E0559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3F6C8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460.388,15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332A3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E78281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8678B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461.000,00</w:t>
            </w:r>
          </w:p>
        </w:tc>
      </w:tr>
      <w:tr w:rsidR="00F205B0" w:rsidRPr="002D6315" w14:paraId="660419A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2AC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F28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3E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01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460.388,15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02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47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E6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461.000,00</w:t>
            </w:r>
          </w:p>
        </w:tc>
      </w:tr>
      <w:tr w:rsidR="00F205B0" w:rsidRPr="002D6315" w14:paraId="3EA74FB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C2E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4B6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10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53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460.388,15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C1F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E8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69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461.000,00</w:t>
            </w:r>
          </w:p>
        </w:tc>
      </w:tr>
      <w:tr w:rsidR="00F205B0" w:rsidRPr="002D6315" w14:paraId="0065BDE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DF2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378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18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461.000,00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4E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460.388,15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70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26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4B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461.000,00</w:t>
            </w:r>
          </w:p>
        </w:tc>
      </w:tr>
      <w:tr w:rsidR="00750071" w:rsidRPr="002D6315" w14:paraId="52F34C7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1D4399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5.4.002 5. KAPITALNE POMOĆI IZ DRŽAVNOG PRORAČUNA</w:t>
            </w:r>
          </w:p>
          <w:p w14:paraId="4F102A36" w14:textId="713D9F82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30477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893.500,00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325EA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5C58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584B0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4303B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893.500,00</w:t>
            </w:r>
          </w:p>
        </w:tc>
      </w:tr>
      <w:tr w:rsidR="00F205B0" w:rsidRPr="002D6315" w14:paraId="3D07EFA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47A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AF4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25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DE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CF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B2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45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27.500,00</w:t>
            </w:r>
          </w:p>
        </w:tc>
      </w:tr>
      <w:tr w:rsidR="00F205B0" w:rsidRPr="002D6315" w14:paraId="76AB6C5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233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331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32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4B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EE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9A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2D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27.500,00</w:t>
            </w:r>
          </w:p>
        </w:tc>
      </w:tr>
      <w:tr w:rsidR="00F205B0" w:rsidRPr="002D6315" w14:paraId="23C387F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7DE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C0F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7AF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DD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70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9E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AC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23.500,00</w:t>
            </w:r>
          </w:p>
        </w:tc>
      </w:tr>
      <w:tr w:rsidR="00F205B0" w:rsidRPr="002D6315" w14:paraId="7BDD0D0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5A3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706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09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95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5A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33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F32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F205B0" w:rsidRPr="002D6315" w14:paraId="3E1A6DA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CAA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FFD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F9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866.000,00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9C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43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0A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CE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866.000,00</w:t>
            </w:r>
          </w:p>
        </w:tc>
      </w:tr>
      <w:tr w:rsidR="00F205B0" w:rsidRPr="002D6315" w14:paraId="3359346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69E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A30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DF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866.000,00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35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A7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6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75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866.000,00</w:t>
            </w:r>
          </w:p>
        </w:tc>
      </w:tr>
      <w:tr w:rsidR="00F205B0" w:rsidRPr="002D6315" w14:paraId="4FCFCE6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869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2E4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E2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866.000,00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F9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28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6C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CC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866.000,00</w:t>
            </w:r>
          </w:p>
        </w:tc>
      </w:tr>
      <w:tr w:rsidR="00750071" w:rsidRPr="002D6315" w14:paraId="7A5AC69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6BB589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6.2.001 6. KAPITALNE DONACIJE</w:t>
            </w:r>
          </w:p>
          <w:p w14:paraId="7BA380B0" w14:textId="669E7141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8CD74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111.345,00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2C661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111.345,60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552DE9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CF2E4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2ED2D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111.345,00</w:t>
            </w:r>
          </w:p>
        </w:tc>
      </w:tr>
      <w:tr w:rsidR="00F205B0" w:rsidRPr="002D6315" w14:paraId="0C1184B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465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07D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93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111.345,00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78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111.345,60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3B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86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6D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111.345,00</w:t>
            </w:r>
          </w:p>
        </w:tc>
      </w:tr>
      <w:tr w:rsidR="00F205B0" w:rsidRPr="002D6315" w14:paraId="3EF615C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B74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AFA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6E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111.345,00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7C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111.345,60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81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0F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97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111.345,00</w:t>
            </w:r>
          </w:p>
        </w:tc>
      </w:tr>
      <w:tr w:rsidR="00F205B0" w:rsidRPr="002D6315" w14:paraId="793EC1C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23E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EA2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B6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111.345,00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14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111.345,60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B8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93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89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111.345,00</w:t>
            </w:r>
          </w:p>
        </w:tc>
      </w:tr>
      <w:tr w:rsidR="00750071" w:rsidRPr="002D6315" w14:paraId="6D189FE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B37AF1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7.1.001 7.PRIHODI OD NEFINANCIJSKE IMOVINE</w:t>
            </w:r>
          </w:p>
          <w:p w14:paraId="49A55038" w14:textId="5EB3FB10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0359D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1.527.655,00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9B9E93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1.414.690,08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1F29B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905A2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DF49A3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1.527.655,00</w:t>
            </w:r>
          </w:p>
        </w:tc>
      </w:tr>
      <w:tr w:rsidR="00F205B0" w:rsidRPr="002D6315" w14:paraId="0704F27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F2E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785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80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1.527.655,00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6D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1.414.690,08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86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12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A3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1.527.655,00</w:t>
            </w:r>
          </w:p>
        </w:tc>
      </w:tr>
      <w:tr w:rsidR="00F205B0" w:rsidRPr="002D6315" w14:paraId="3AEE5E7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806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63C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EF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1.527.655,00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36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1.414.690,08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BC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C6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121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1.527.655,00</w:t>
            </w:r>
          </w:p>
        </w:tc>
      </w:tr>
      <w:tr w:rsidR="00F205B0" w:rsidRPr="002D6315" w14:paraId="747938F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9C7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A6D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D6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1.490.655,00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EB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1.357.565,08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54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-20.500,00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1C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C2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1.470.155,00</w:t>
            </w:r>
          </w:p>
        </w:tc>
      </w:tr>
      <w:tr w:rsidR="00F205B0" w:rsidRPr="002D6315" w14:paraId="63939F3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3B7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E37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8F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FC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57.125,00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E3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36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A2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57.500,00</w:t>
            </w:r>
          </w:p>
        </w:tc>
      </w:tr>
      <w:tr w:rsidR="00750071" w:rsidRPr="002D6315" w14:paraId="11C0E61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DB38BD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K400004 Primjena mjera energetske učinkovitosti</w:t>
            </w:r>
          </w:p>
          <w:p w14:paraId="08B59D50" w14:textId="1F3BE55F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60BA1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6.335.000,00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CED3E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A4017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-5.250.000,00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D8DCB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-82,87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9831F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1.085.000,00</w:t>
            </w:r>
          </w:p>
        </w:tc>
      </w:tr>
      <w:tr w:rsidR="00750071" w:rsidRPr="002D6315" w14:paraId="740AA3D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29C1EA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698EB630" w14:textId="6F0A2491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F02CC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F3746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C4D17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A53B8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-74,07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E91D01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F205B0" w:rsidRPr="002D6315" w14:paraId="4C304EC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43B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06B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68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34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A6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C0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7F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F205B0" w:rsidRPr="002D6315" w14:paraId="5CB7B81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ABB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9F5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62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B0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F8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A7F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52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F205B0" w:rsidRPr="002D6315" w14:paraId="5A0604B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EC7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C40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23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E9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0E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BCE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BE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F205B0" w:rsidRPr="002D6315" w14:paraId="1F7DFF3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DE4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6F6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ECC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50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3AC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1E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24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5BA8EA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00F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62E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6F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2F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C3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C1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77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CC253A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A54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DA3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AE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5A6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26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D9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2A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50071" w:rsidRPr="002D6315" w14:paraId="5109DCE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4E6E8D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8.1.001 8.NAMJENSKI PRIMICI OD ZADUŽIVANJA</w:t>
            </w:r>
          </w:p>
          <w:p w14:paraId="7C1D4C4C" w14:textId="105E7F83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0505B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B9B62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8E644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-5.150.000,00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AA4E7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-83,06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90EE1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1.050.000,00</w:t>
            </w:r>
          </w:p>
        </w:tc>
      </w:tr>
      <w:tr w:rsidR="00F205B0" w:rsidRPr="002D6315" w14:paraId="35C8F8B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D59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36B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6A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B9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2F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-5.150.000,00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C3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-83,06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9E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1.050.000,00</w:t>
            </w:r>
          </w:p>
        </w:tc>
      </w:tr>
      <w:tr w:rsidR="00F205B0" w:rsidRPr="002D6315" w14:paraId="25B7717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44D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C75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1E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F9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E2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-5.150.000,00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51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-83,06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0F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1.050.000,00</w:t>
            </w:r>
          </w:p>
        </w:tc>
      </w:tr>
      <w:tr w:rsidR="00F205B0" w:rsidRPr="002D6315" w14:paraId="301001C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54A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48E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AA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D4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D2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-5.150.000,00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B1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-83,06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DA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1.050.000,00</w:t>
            </w:r>
          </w:p>
        </w:tc>
      </w:tr>
      <w:tr w:rsidR="00750071" w:rsidRPr="002D6315" w14:paraId="11BB56B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800D0AB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Razdjel 500 UPRAVNI ODJEL ZA DRUŠTVENE DJELATNOSTI</w:t>
            </w:r>
          </w:p>
          <w:p w14:paraId="29580734" w14:textId="4F6D87D5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11921A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61.975.247,00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C2C82E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44.942.237,68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2A75241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2.949.427,00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80B5C2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6DA59F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64.924.674,00</w:t>
            </w:r>
          </w:p>
        </w:tc>
      </w:tr>
      <w:tr w:rsidR="00750071" w:rsidRPr="002D6315" w14:paraId="0071AFF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936326C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50001 UPRAVNI ODJEL ZA DRUŠTVENE DJELATNOSTI</w:t>
            </w:r>
          </w:p>
          <w:p w14:paraId="57B8CF33" w14:textId="3F812A0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7F1CF09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13.343.500,00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2A0819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8.898.236,45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299026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1.250.425,00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2FD32B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690149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14.593.925,00</w:t>
            </w:r>
          </w:p>
        </w:tc>
      </w:tr>
      <w:tr w:rsidR="00750071" w:rsidRPr="002D6315" w14:paraId="6B6642E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B60E62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Program 5001 Predškolski odgoj</w:t>
            </w:r>
          </w:p>
          <w:p w14:paraId="4FBF39AB" w14:textId="744A5544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1423F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465.100,00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B5480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461.917,32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98E12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01657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9E3BB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513.040,00</w:t>
            </w:r>
          </w:p>
        </w:tc>
      </w:tr>
      <w:tr w:rsidR="00750071" w:rsidRPr="002D6315" w14:paraId="1F598AE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78A10C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A500001 Sufinanciranje predškolske djelatnosti</w:t>
            </w:r>
          </w:p>
          <w:p w14:paraId="4595399C" w14:textId="1A8773F8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CFF56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465.100,00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075C0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461.917,32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62FF1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E1012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F703C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513.040,00</w:t>
            </w:r>
          </w:p>
        </w:tc>
      </w:tr>
      <w:tr w:rsidR="00750071" w:rsidRPr="002D6315" w14:paraId="26E9A6F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5C733F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243EA895" w14:textId="6D5D3F90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D6140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465.100,00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CB175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461.917,32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4BA41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E41D9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500C0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513.040,00</w:t>
            </w:r>
          </w:p>
        </w:tc>
      </w:tr>
      <w:tr w:rsidR="00F205B0" w:rsidRPr="002D6315" w14:paraId="6BE5284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C79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047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BC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465.100,00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6B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461.917,32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2D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47.940,00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A6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AB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513.040,00</w:t>
            </w:r>
          </w:p>
        </w:tc>
      </w:tr>
      <w:tr w:rsidR="00F205B0" w:rsidRPr="002D6315" w14:paraId="30A0FDD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425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40D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7E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15E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445.440,00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D7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AD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8C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445.440,00</w:t>
            </w:r>
          </w:p>
        </w:tc>
      </w:tr>
      <w:tr w:rsidR="00F205B0" w:rsidRPr="002D6315" w14:paraId="3FAA102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C0E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51E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12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EA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445.440,00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39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7D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41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445.440,00</w:t>
            </w:r>
          </w:p>
        </w:tc>
      </w:tr>
      <w:tr w:rsidR="00F205B0" w:rsidRPr="002D6315" w14:paraId="3F8AA43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3C5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36C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D0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25.100,00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5D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16.477,32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F0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15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169,32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F1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67.600,00</w:t>
            </w:r>
          </w:p>
        </w:tc>
      </w:tr>
      <w:tr w:rsidR="00F205B0" w:rsidRPr="002D6315" w14:paraId="58DFA72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6B0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1EE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17B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2C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16.477,32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08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37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FA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F205B0" w:rsidRPr="002D6315" w14:paraId="47D4358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A35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E7D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Prijenosi između proračunskih korisnika istog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10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46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57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A57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92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37.600,00</w:t>
            </w:r>
          </w:p>
        </w:tc>
      </w:tr>
      <w:tr w:rsidR="00750071" w:rsidRPr="002D6315" w14:paraId="5A26B65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B7B139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5002 Obrazovanje</w:t>
            </w:r>
          </w:p>
          <w:p w14:paraId="7B70AAB1" w14:textId="71F0534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51462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3.850.900,00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FE328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2.806.822,90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E5E48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782.085,00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7DB7D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02529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4.632.985,00</w:t>
            </w:r>
          </w:p>
        </w:tc>
      </w:tr>
      <w:tr w:rsidR="00750071" w:rsidRPr="002D6315" w14:paraId="3DA8746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B418EC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A500001 Stipendiranje učenika i studenata</w:t>
            </w:r>
          </w:p>
          <w:p w14:paraId="6494FE5F" w14:textId="451F16A2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EF61D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835.000,00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8890E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511.021,62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2CB38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F1384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0A13D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835.000,00</w:t>
            </w:r>
          </w:p>
        </w:tc>
      </w:tr>
      <w:tr w:rsidR="00750071" w:rsidRPr="002D6315" w14:paraId="000C879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8383EF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1D5958B2" w14:textId="15325214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AC767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835.000,00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4A715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511.021,62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EC5329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3EF2E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FA86A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835.000,00</w:t>
            </w:r>
          </w:p>
        </w:tc>
      </w:tr>
      <w:tr w:rsidR="00F205B0" w:rsidRPr="002D6315" w14:paraId="571752A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6EC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5D0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CF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835.000,00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97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511.021,62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01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D9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B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835.000,00</w:t>
            </w:r>
          </w:p>
        </w:tc>
      </w:tr>
      <w:tr w:rsidR="00F205B0" w:rsidRPr="002D6315" w14:paraId="07B30BC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FAA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C48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FD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835.000,00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59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511.021,62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FD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ED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74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835.000,00</w:t>
            </w:r>
          </w:p>
        </w:tc>
      </w:tr>
      <w:tr w:rsidR="00F205B0" w:rsidRPr="002D6315" w14:paraId="3B5AFB4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2BD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6AD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A4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835.000,00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5F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511.021,62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07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5C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F3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835.000,00</w:t>
            </w:r>
          </w:p>
        </w:tc>
      </w:tr>
      <w:tr w:rsidR="00750071" w:rsidRPr="002D6315" w14:paraId="77E1A7D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82A5A1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A500002 Pomoći u školovanju</w:t>
            </w:r>
          </w:p>
          <w:p w14:paraId="1AA93C0F" w14:textId="622F0FEB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71C9C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57290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16.236,88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CD681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1F8BA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3C85B1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28.900,00</w:t>
            </w:r>
          </w:p>
        </w:tc>
      </w:tr>
      <w:tr w:rsidR="00750071" w:rsidRPr="002D6315" w14:paraId="5B1FBD71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329668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0990EBDA" w14:textId="7E249344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B4B7E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FFEB1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16.236,88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EB9B5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B3305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5294B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28.900,00</w:t>
            </w:r>
          </w:p>
        </w:tc>
      </w:tr>
      <w:tr w:rsidR="00F205B0" w:rsidRPr="002D6315" w14:paraId="5CC4223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822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CD6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0F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28.900,00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70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16.236,88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FE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DC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00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28.900,00</w:t>
            </w:r>
          </w:p>
        </w:tc>
      </w:tr>
      <w:tr w:rsidR="00F205B0" w:rsidRPr="002D6315" w14:paraId="08A5589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9F4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287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08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17.900,00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8F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10.286,88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CC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80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3B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22.950,00</w:t>
            </w:r>
          </w:p>
        </w:tc>
      </w:tr>
      <w:tr w:rsidR="00F205B0" w:rsidRPr="002D6315" w14:paraId="02BCC07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FCB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BA1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EF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9E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35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45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78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F205B0" w:rsidRPr="002D6315" w14:paraId="5CE2910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6DD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B33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20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67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10.286,88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15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F5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122,94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D4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18.950,00</w:t>
            </w:r>
          </w:p>
        </w:tc>
      </w:tr>
      <w:tr w:rsidR="00F205B0" w:rsidRPr="002D6315" w14:paraId="636142B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056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E37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2C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81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5F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-1.300,00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90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87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2.700,00</w:t>
            </w:r>
          </w:p>
        </w:tc>
      </w:tr>
      <w:tr w:rsidR="00F205B0" w:rsidRPr="002D6315" w14:paraId="339092B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006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69C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C2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50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31E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C9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AC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7926D3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B68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FB1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5A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31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62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-1.300,00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05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52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2.700,00</w:t>
            </w:r>
          </w:p>
        </w:tc>
      </w:tr>
      <w:tr w:rsidR="00F205B0" w:rsidRPr="002D6315" w14:paraId="7430128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DC3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B52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4F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69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A2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47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-53,57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54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3.250,00</w:t>
            </w:r>
          </w:p>
        </w:tc>
      </w:tr>
      <w:tr w:rsidR="00F205B0" w:rsidRPr="002D6315" w14:paraId="2DF66F3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EBD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311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B3D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59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FD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6C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-53,57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68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3.250,00</w:t>
            </w:r>
          </w:p>
        </w:tc>
      </w:tr>
      <w:tr w:rsidR="00F205B0" w:rsidRPr="002D6315" w14:paraId="58602A8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5CE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DDC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8B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E7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B3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AC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4A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E02020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973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F89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8A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17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09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3B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69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50071" w:rsidRPr="002D6315" w14:paraId="5731A20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7F9DCB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T500001 Opremanje kuhinja u obrazovnim ustanovama</w:t>
            </w:r>
          </w:p>
          <w:p w14:paraId="17008916" w14:textId="66149406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97C2D3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1.085.000,00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19C41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454.629,06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854D8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301.600,00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FAED8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785A6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1.386.600,00</w:t>
            </w:r>
          </w:p>
        </w:tc>
      </w:tr>
      <w:tr w:rsidR="00750071" w:rsidRPr="002D6315" w14:paraId="4790A2E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0631DE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154C4E50" w14:textId="282CC173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65174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39B0F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46CED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176.500,00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7A0983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CBC6A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176.500,00</w:t>
            </w:r>
          </w:p>
        </w:tc>
      </w:tr>
      <w:tr w:rsidR="00F205B0" w:rsidRPr="002D6315" w14:paraId="0F6992C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2E3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CE7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E8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E4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57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176.500,00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3B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DA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176.500,00</w:t>
            </w:r>
          </w:p>
        </w:tc>
      </w:tr>
      <w:tr w:rsidR="00F205B0" w:rsidRPr="002D6315" w14:paraId="060327A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634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D70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2C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DA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38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176.500,00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3B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1A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176.500,00</w:t>
            </w:r>
          </w:p>
        </w:tc>
      </w:tr>
      <w:tr w:rsidR="00F205B0" w:rsidRPr="002D6315" w14:paraId="7D6A5F8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E22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934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3C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15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9E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176.500,00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D0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72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176.500,00</w:t>
            </w:r>
          </w:p>
        </w:tc>
      </w:tr>
      <w:tr w:rsidR="00750071" w:rsidRPr="002D6315" w14:paraId="625FEDD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0EC648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5.4.002 5. KAPITALNE POMOĆI IZ DRŽAVNOG PRORAČUNA</w:t>
            </w:r>
          </w:p>
          <w:p w14:paraId="315F3CCD" w14:textId="1B63786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AC5DB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1.085.000,00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93F5C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454.629,06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485A8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125.100,00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C7118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F8C31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1.210.100,00</w:t>
            </w:r>
          </w:p>
        </w:tc>
      </w:tr>
      <w:tr w:rsidR="00F205B0" w:rsidRPr="002D6315" w14:paraId="2A468B4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3CD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3E0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32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122.500,00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C7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10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91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6B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122.500,00</w:t>
            </w:r>
          </w:p>
        </w:tc>
      </w:tr>
      <w:tr w:rsidR="00F205B0" w:rsidRPr="002D6315" w14:paraId="12191F9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965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F50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E5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122.500,00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F5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CC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5FE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989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122.500,00</w:t>
            </w:r>
          </w:p>
        </w:tc>
      </w:tr>
      <w:tr w:rsidR="00F205B0" w:rsidRPr="002D6315" w14:paraId="222075F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CC6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47C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FF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112.500,00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33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BA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25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8D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112.500,00</w:t>
            </w:r>
          </w:p>
        </w:tc>
      </w:tr>
      <w:tr w:rsidR="00F205B0" w:rsidRPr="002D6315" w14:paraId="6EC55D1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174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79E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33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68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06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D6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8B2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6DAA3AE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D92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BEC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82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962.500,00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CB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445.879,06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50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125.100,00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6B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13D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1.087.600,00</w:t>
            </w:r>
          </w:p>
        </w:tc>
      </w:tr>
      <w:tr w:rsidR="00F205B0" w:rsidRPr="002D6315" w14:paraId="496C758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BBC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ACD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9A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962.500,00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12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445.879,06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82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125.100,00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02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99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1.087.600,00</w:t>
            </w:r>
          </w:p>
        </w:tc>
      </w:tr>
      <w:tr w:rsidR="00F205B0" w:rsidRPr="002D6315" w14:paraId="173DA8A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F54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0C2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A4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362.500,00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8B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445.879,06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4E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36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70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446.500,00</w:t>
            </w:r>
          </w:p>
        </w:tc>
      </w:tr>
      <w:tr w:rsidR="00F205B0" w:rsidRPr="002D6315" w14:paraId="6D269BA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5BE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4DB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14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E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03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29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4A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641.100,00</w:t>
            </w:r>
          </w:p>
        </w:tc>
      </w:tr>
      <w:tr w:rsidR="00750071" w:rsidRPr="002D6315" w14:paraId="425C3CA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687016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6.2.001 6. KAPITALNE DONACIJE</w:t>
            </w:r>
          </w:p>
          <w:p w14:paraId="6AFC185B" w14:textId="4F9CE0C9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3F5B8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A86A91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0D32E9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6706C3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7B32E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9F9AC0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AF9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C9B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52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87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9C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3E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F6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42E293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534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9B7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FC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F3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CA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41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74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BE2FA5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441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7AF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75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2C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44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C7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2B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50071" w:rsidRPr="002D6315" w14:paraId="2D157A8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A6058E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T500002 Pomoćnici u nastavi za djecu sa posebnim potrebama- PROJEKT RAST</w:t>
            </w:r>
          </w:p>
          <w:p w14:paraId="5BC05F9B" w14:textId="5C94CDBF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20AF0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1.902.000,00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E85539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1.824.935,34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1A3AE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-130.390,00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52AFE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32C75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1.771.610,00</w:t>
            </w:r>
          </w:p>
        </w:tc>
      </w:tr>
      <w:tr w:rsidR="00750071" w:rsidRPr="002D6315" w14:paraId="78F18D2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E277C2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5.4.001 5. TEKUĆE POMOĆI IZ DRŽAVNOG PRORAČUNA</w:t>
            </w:r>
          </w:p>
          <w:p w14:paraId="3B35CAA4" w14:textId="005B3A91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ABD0C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1.460.000,00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74CB3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1.436.390,83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A4D8E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-76.990,00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22846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3EB6A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1.383.010,00</w:t>
            </w:r>
          </w:p>
        </w:tc>
      </w:tr>
      <w:tr w:rsidR="00F205B0" w:rsidRPr="002D6315" w14:paraId="6436203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769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867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A1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1.460.000,00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F1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1.436.390,83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EE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-76.990,00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B0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6E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1.383.010,00</w:t>
            </w:r>
          </w:p>
        </w:tc>
      </w:tr>
      <w:tr w:rsidR="00F205B0" w:rsidRPr="002D6315" w14:paraId="6198B8E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FBC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EFA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15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0A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160.798,36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EA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66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67D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163.000,00</w:t>
            </w:r>
          </w:p>
        </w:tc>
      </w:tr>
      <w:tr w:rsidR="00F205B0" w:rsidRPr="002D6315" w14:paraId="173EA36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BA2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396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5E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171.674,00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B5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138.024,35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6E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-31.674,00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6E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-18,45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F6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140.000,00</w:t>
            </w:r>
          </w:p>
        </w:tc>
      </w:tr>
      <w:tr w:rsidR="00F205B0" w:rsidRPr="002D6315" w14:paraId="661AADB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114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152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62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28.326,00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50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22.774,01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A1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-5.326,00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19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89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23.000,00</w:t>
            </w:r>
          </w:p>
        </w:tc>
      </w:tr>
      <w:tr w:rsidR="00F205B0" w:rsidRPr="002D6315" w14:paraId="2773AEF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B35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38D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A1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74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1.031,25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93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-21.900,00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8F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-95,22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18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1.100,00</w:t>
            </w:r>
          </w:p>
        </w:tc>
      </w:tr>
      <w:tr w:rsidR="00F205B0" w:rsidRPr="002D6315" w14:paraId="557406E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245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56A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F7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56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CD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CA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E4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4E9777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12C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38F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C3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DF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1.031,25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C1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-15.900,00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26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-93,53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F8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1.100,00</w:t>
            </w:r>
          </w:p>
        </w:tc>
      </w:tr>
      <w:tr w:rsidR="00F205B0" w:rsidRPr="002D6315" w14:paraId="7812645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C74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9C2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4D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FB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9E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8F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6C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E42D69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645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6E8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C9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1.237.000,00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89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1.274.561,22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94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-18.090,00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C5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FC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1.218.910,00</w:t>
            </w:r>
          </w:p>
        </w:tc>
      </w:tr>
      <w:tr w:rsidR="00F205B0" w:rsidRPr="002D6315" w14:paraId="4FE50B7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57A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368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00E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temeljem prijenosa EU sredstava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4F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1.237.000,00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CA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1.274.561,22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A9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-18.090,00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FA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9B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1.218.910,00</w:t>
            </w:r>
          </w:p>
        </w:tc>
      </w:tr>
      <w:tr w:rsidR="00750071" w:rsidRPr="002D6315" w14:paraId="1D45CBA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2E01CD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5.6.007 5. TEKUĆE POMOĆI IZ GRADSKIH PRORAČUNA</w:t>
            </w:r>
          </w:p>
          <w:p w14:paraId="78FBD6D6" w14:textId="0F70886A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6DD98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3F381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388.544,51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584DD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-53.400,00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AEBF0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E3DA99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388.600,00</w:t>
            </w:r>
          </w:p>
        </w:tc>
      </w:tr>
      <w:tr w:rsidR="00F205B0" w:rsidRPr="002D6315" w14:paraId="20389A2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24E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7A7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87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442.000,00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59D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388.544,51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AC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-53.400,00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CB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7B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388.600,00</w:t>
            </w:r>
          </w:p>
        </w:tc>
      </w:tr>
      <w:tr w:rsidR="00F205B0" w:rsidRPr="002D6315" w14:paraId="7A224BA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013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918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5C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442.000,00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BB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388.544,51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91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-53.400,00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62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6C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388.600,00</w:t>
            </w:r>
          </w:p>
        </w:tc>
      </w:tr>
      <w:tr w:rsidR="00F205B0" w:rsidRPr="002D6315" w14:paraId="4E4678B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19F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D98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87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A4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388.544,51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64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-53.400,00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18C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33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388.600,00</w:t>
            </w:r>
          </w:p>
        </w:tc>
      </w:tr>
      <w:tr w:rsidR="00750071" w:rsidRPr="002D6315" w14:paraId="5294064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5CB51A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Tekući projekt T500003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Ravnomj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. socijalna i obrazovna inkluzija učen. s teškoćama u razvoju II-Projekt RAST II</w:t>
            </w:r>
          </w:p>
          <w:p w14:paraId="5B576082" w14:textId="6A68CBBB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1E34F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E3CA7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DA268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610.875,00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058601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F2903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610.875,00</w:t>
            </w:r>
          </w:p>
        </w:tc>
      </w:tr>
      <w:tr w:rsidR="00750071" w:rsidRPr="002D6315" w14:paraId="1FF81FC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3167CF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5.4.001 5. TEKUĆE POMOĆI IZ DRŽAVNOG PRORAČUNA</w:t>
            </w:r>
          </w:p>
          <w:p w14:paraId="1EA7B141" w14:textId="1A98A652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47C35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1D80F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E9BC4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610.875,00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E8D83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BCA44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610.875,00</w:t>
            </w:r>
          </w:p>
        </w:tc>
      </w:tr>
      <w:tr w:rsidR="00F205B0" w:rsidRPr="002D6315" w14:paraId="52CF907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D34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26E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8E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B7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6D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610.875,00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4D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B9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610.875,00</w:t>
            </w:r>
          </w:p>
        </w:tc>
      </w:tr>
      <w:tr w:rsidR="00F205B0" w:rsidRPr="002D6315" w14:paraId="16A3665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8EA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AF6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A2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4B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85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24.355,00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B1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67A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24.355,00</w:t>
            </w:r>
          </w:p>
        </w:tc>
      </w:tr>
      <w:tr w:rsidR="00F205B0" w:rsidRPr="002D6315" w14:paraId="25BEE29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CF3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855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70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33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63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4B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1D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20.900,00</w:t>
            </w:r>
          </w:p>
        </w:tc>
      </w:tr>
      <w:tr w:rsidR="00F205B0" w:rsidRPr="002D6315" w14:paraId="5BB4867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320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B2C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59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1C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10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3.455,00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69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40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3.455,00</w:t>
            </w:r>
          </w:p>
        </w:tc>
      </w:tr>
      <w:tr w:rsidR="00F205B0" w:rsidRPr="002D6315" w14:paraId="2CEB72E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234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6E2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73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C1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E9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E4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53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19.000,00</w:t>
            </w:r>
          </w:p>
        </w:tc>
      </w:tr>
      <w:tr w:rsidR="00F205B0" w:rsidRPr="002D6315" w14:paraId="11B048F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236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AFD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60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A6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A3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5F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3B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19.000,00</w:t>
            </w:r>
          </w:p>
        </w:tc>
      </w:tr>
      <w:tr w:rsidR="00F205B0" w:rsidRPr="002D6315" w14:paraId="4ECA719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C65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70D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9A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FC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8D7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567.520,00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D7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29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567.520,00</w:t>
            </w:r>
          </w:p>
        </w:tc>
      </w:tr>
      <w:tr w:rsidR="00F205B0" w:rsidRPr="002D6315" w14:paraId="43C359B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7DA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368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5AA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temeljem prijenosa EU sredstava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14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F6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F9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567.520,00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071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27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567.520,00</w:t>
            </w:r>
          </w:p>
        </w:tc>
      </w:tr>
      <w:tr w:rsidR="00750071" w:rsidRPr="002D6315" w14:paraId="3B0BE09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A1741A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5003 Razvoj sporta i rekreacije</w:t>
            </w:r>
          </w:p>
          <w:p w14:paraId="4A7BC4B3" w14:textId="56FA7683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35D25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D2CF6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1.856.128,33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6BC263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0D48A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A9E03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2.250.000,00</w:t>
            </w:r>
          </w:p>
        </w:tc>
      </w:tr>
      <w:tr w:rsidR="00750071" w:rsidRPr="002D6315" w14:paraId="5EAB390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3F5AFA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A500001 Sufinanciranje Sportske zajednice Grada Labina</w:t>
            </w:r>
          </w:p>
          <w:p w14:paraId="5D7FEDE7" w14:textId="22619289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D69E2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7EBD0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1.856.128,33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2579A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B7B3A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75222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2.250.000,00</w:t>
            </w:r>
          </w:p>
        </w:tc>
      </w:tr>
      <w:tr w:rsidR="00750071" w:rsidRPr="002D6315" w14:paraId="6BBF0EC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838810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28B8A857" w14:textId="26731F46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1ECCA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2.150.000,00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9DDB3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1.856.128,33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F0925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2A21A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595FD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2.230.000,00</w:t>
            </w:r>
          </w:p>
        </w:tc>
      </w:tr>
      <w:tr w:rsidR="00F205B0" w:rsidRPr="002D6315" w14:paraId="52C033E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C74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BB1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9E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2.150.000,00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34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1.856.128,33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86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AF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68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2.230.000,00</w:t>
            </w:r>
          </w:p>
        </w:tc>
      </w:tr>
      <w:tr w:rsidR="00F205B0" w:rsidRPr="002D6315" w14:paraId="2DC88DA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7BE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4BF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98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2.150.000,00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C3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1.856.128,33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76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F3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FB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2.230.000,00</w:t>
            </w:r>
          </w:p>
        </w:tc>
      </w:tr>
      <w:tr w:rsidR="00F205B0" w:rsidRPr="002D6315" w14:paraId="02D2578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414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BD3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31E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BD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1.856.128,33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A1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CE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E6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2.230.000,00</w:t>
            </w:r>
          </w:p>
        </w:tc>
      </w:tr>
      <w:tr w:rsidR="00750071" w:rsidRPr="002D6315" w14:paraId="3519D29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2BC373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6.1.001 6. TEKUĆE DONACIJE</w:t>
            </w:r>
          </w:p>
          <w:p w14:paraId="3F9C553B" w14:textId="1850F09F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7E851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C46FD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04473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2D631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3F868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F205B0" w:rsidRPr="002D6315" w14:paraId="696CE37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14D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41D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99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D7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02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60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33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F205B0" w:rsidRPr="002D6315" w14:paraId="0624D42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E0D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6FC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EC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13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F4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F9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A1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F205B0" w:rsidRPr="002D6315" w14:paraId="7B560DD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BBB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D8A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C2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AD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50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D5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4A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50071" w:rsidRPr="002D6315" w14:paraId="1EE7A901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81ADE6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5004 Promicanje kulture</w:t>
            </w:r>
          </w:p>
          <w:p w14:paraId="3D36AC8A" w14:textId="29444E6E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860159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EE9DA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789.371,78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230647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78.300,00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B4C03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3FB3F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988.300,00</w:t>
            </w:r>
          </w:p>
        </w:tc>
      </w:tr>
      <w:tr w:rsidR="00750071" w:rsidRPr="002D6315" w14:paraId="0301130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D96398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A500001 Kulturne manifestacije Grada Labina</w:t>
            </w:r>
          </w:p>
          <w:p w14:paraId="3BE9F66E" w14:textId="5917DF2B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9FB141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5FD58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490.490,41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90018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983FB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D0F98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651.500,00</w:t>
            </w:r>
          </w:p>
        </w:tc>
      </w:tr>
      <w:tr w:rsidR="00750071" w:rsidRPr="002D6315" w14:paraId="59190C2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F53D53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6E37A2BA" w14:textId="0E01F3DE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6AB26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4BFF5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435.422,25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8FEDE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136.500,00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A7427D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AE986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561.500,00</w:t>
            </w:r>
          </w:p>
        </w:tc>
      </w:tr>
      <w:tr w:rsidR="00F205B0" w:rsidRPr="002D6315" w14:paraId="2AE7B8E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BCC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409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A4F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75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435.422,25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98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136.500,00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16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5F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561.500,00</w:t>
            </w:r>
          </w:p>
        </w:tc>
      </w:tr>
      <w:tr w:rsidR="00F205B0" w:rsidRPr="002D6315" w14:paraId="659BC52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36D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884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0C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8B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435.422,25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00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136.500,00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47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4E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561.500,00</w:t>
            </w:r>
          </w:p>
        </w:tc>
      </w:tr>
      <w:tr w:rsidR="00F205B0" w:rsidRPr="002D6315" w14:paraId="2ACF56F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F5F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C09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665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3E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403.060,80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CE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124.100,00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92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A4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529.100,00</w:t>
            </w:r>
          </w:p>
        </w:tc>
      </w:tr>
      <w:tr w:rsidR="00F205B0" w:rsidRPr="002D6315" w14:paraId="6F87048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2DE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9BE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EF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D2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32.361,45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D4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10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F2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32.400,00</w:t>
            </w:r>
          </w:p>
        </w:tc>
      </w:tr>
      <w:tr w:rsidR="00F205B0" w:rsidRPr="002D6315" w14:paraId="6FB085E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239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C6B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84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4F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E2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24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78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03D418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02B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AE5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68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2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8F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11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D7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50071" w:rsidRPr="002D6315" w14:paraId="6D45B5F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FFDD67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5.3.001 5. POMOĆI  IZ INOZEMSTVA</w:t>
            </w:r>
          </w:p>
          <w:p w14:paraId="4D500F3A" w14:textId="7E85404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65001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C10191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65ECA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344F0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C8BE9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EBDC21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E87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7F7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D3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A5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4FF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65F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92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4DDE46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A9B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C8E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81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98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DF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CDA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B8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DA34EE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9BA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847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0D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E3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FF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6A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88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D27C57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D04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F2A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00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F2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46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C1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75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50071" w:rsidRPr="002D6315" w14:paraId="465C3D7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6751DD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5.4.001 5. TEKUĆE POMOĆI IZ DRŽAVNOG PRORAČUNA</w:t>
            </w:r>
          </w:p>
          <w:p w14:paraId="69A6E016" w14:textId="6409F776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EFA1A1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187E13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A9578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907BF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F1627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F205B0" w:rsidRPr="002D6315" w14:paraId="4556B80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A35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7D5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AE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7A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1B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16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C5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F205B0" w:rsidRPr="002D6315" w14:paraId="493D1EE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AF1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FB9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9BB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15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DF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D1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50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F205B0" w:rsidRPr="002D6315" w14:paraId="2B7426E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CE1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451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73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0BB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29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15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51F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50071" w:rsidRPr="002D6315" w14:paraId="7EA9671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743D43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5.5.001 5. TEKUĆE POMOĆI IZ ŽUPANIJSKOG PRORAČUNA</w:t>
            </w:r>
          </w:p>
          <w:p w14:paraId="6D4463F2" w14:textId="6C8604D4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BB24C9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7F262F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42.068,16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E8B9F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32C09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138A31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3FF8423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EAB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B82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BC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09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42.068,16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EF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C1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F5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3F62DED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094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EBC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D1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727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42.068,16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1D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CC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0D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6A01838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EF1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316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13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78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42.068,16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08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53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-77,78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F0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5E46F46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9F0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8B1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9A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C8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88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24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26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50071" w:rsidRPr="002D6315" w14:paraId="5699DE2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29C154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6.1.001 6. TEKUĆE DONACIJE</w:t>
            </w:r>
          </w:p>
          <w:p w14:paraId="2DFB349B" w14:textId="0A89525F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1DF35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0DA3C1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4FF7B4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DEB75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2D581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F205B0" w:rsidRPr="002D6315" w14:paraId="0E85FAD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1A1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077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71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F0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E4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CE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67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F205B0" w:rsidRPr="002D6315" w14:paraId="1CA64B3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723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370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AE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B0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5E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03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50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F205B0" w:rsidRPr="002D6315" w14:paraId="1676328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F1B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CA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BD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90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9D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C5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A2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F205B0" w:rsidRPr="002D6315" w14:paraId="47D5168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687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B41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BC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6B6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28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3C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31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50071" w:rsidRPr="002D6315" w14:paraId="4D14F56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6930F5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A500002 Labin Art Republika</w:t>
            </w:r>
          </w:p>
          <w:p w14:paraId="6922C95B" w14:textId="03AE8D23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9397EC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38403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106.681,37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03F45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-23.200,00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C090B6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-17,85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7C3BF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106.800,00</w:t>
            </w:r>
          </w:p>
        </w:tc>
      </w:tr>
      <w:tr w:rsidR="00750071" w:rsidRPr="002D6315" w14:paraId="7FC52571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E2DBEC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162066AB" w14:textId="5F810D2A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0F6EA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1425C1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86.321,81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F91BFB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B32EDE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19EDD0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86.800,00</w:t>
            </w:r>
          </w:p>
        </w:tc>
      </w:tr>
      <w:tr w:rsidR="00F205B0" w:rsidRPr="002D6315" w14:paraId="1AE17C6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5AE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587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BE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A6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86.321,81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4FA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1E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5D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86.800,00</w:t>
            </w:r>
          </w:p>
        </w:tc>
      </w:tr>
      <w:tr w:rsidR="00F205B0" w:rsidRPr="002D6315" w14:paraId="1AC4289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410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799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89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DF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86.321,81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51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CA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51F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86.800,00</w:t>
            </w:r>
          </w:p>
        </w:tc>
      </w:tr>
      <w:tr w:rsidR="00F205B0" w:rsidRPr="002D6315" w14:paraId="46AD74D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B5A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3D4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DD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08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79.190,16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1C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20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FB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79.650,00</w:t>
            </w:r>
          </w:p>
        </w:tc>
      </w:tr>
      <w:tr w:rsidR="00F205B0" w:rsidRPr="002D6315" w14:paraId="64218D2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5E8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96B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BD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5B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7.131,65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65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77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20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7.150,00</w:t>
            </w:r>
          </w:p>
        </w:tc>
      </w:tr>
      <w:tr w:rsidR="00750071" w:rsidRPr="002D6315" w14:paraId="6190B857" w14:textId="77777777" w:rsidTr="007F30A3">
        <w:trPr>
          <w:trHeight w:val="314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B3826D" w14:textId="77777777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5.4.001 5. TEKUĆE POMOĆI IZ DRŽAVNOG PRORAČUNA</w:t>
            </w:r>
          </w:p>
          <w:p w14:paraId="3B9ACDDF" w14:textId="2BF36D44" w:rsidR="00750071" w:rsidRPr="002D6315" w:rsidRDefault="0075007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D8C3D8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DE1B8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20.359,56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D2A64A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425115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2D5132" w14:textId="77777777" w:rsidR="00750071" w:rsidRPr="002D6315" w:rsidRDefault="0075007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F205B0" w:rsidRPr="002D6315" w14:paraId="7754CE3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BEE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102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EA5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5E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20.359,56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E7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3B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7D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F205B0" w:rsidRPr="002D6315" w14:paraId="2C4ADA3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21D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494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40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C7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20.359,56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1F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91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CF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F205B0" w:rsidRPr="002D6315" w14:paraId="4402452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CA8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0AB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C8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74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20.359,56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B9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7A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-47,37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97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F205B0" w:rsidRPr="002D6315" w14:paraId="68D9B35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B0E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54B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09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C9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BA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76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E1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AE7FA1" w:rsidRPr="002D6315" w14:paraId="160AECF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2F4F60" w14:textId="77777777" w:rsidR="00AE7FA1" w:rsidRPr="002D6315" w:rsidRDefault="00AE7FA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5.5.001 5. TEKUĆE POMOĆI IZ ŽUPANIJSKOG PRORAČUNA</w:t>
            </w:r>
          </w:p>
          <w:p w14:paraId="4F9197D2" w14:textId="010DD19E" w:rsidR="00AE7FA1" w:rsidRPr="002D6315" w:rsidRDefault="00AE7FA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7A3839" w14:textId="77777777" w:rsidR="00AE7FA1" w:rsidRPr="002D6315" w:rsidRDefault="00AE7FA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CBA086" w14:textId="77777777" w:rsidR="00AE7FA1" w:rsidRPr="002D6315" w:rsidRDefault="00AE7FA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DA08E6" w14:textId="77777777" w:rsidR="00AE7FA1" w:rsidRPr="002D6315" w:rsidRDefault="00AE7FA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943FB0" w14:textId="77777777" w:rsidR="00AE7FA1" w:rsidRPr="002D6315" w:rsidRDefault="00AE7FA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5C1E81" w14:textId="77777777" w:rsidR="00AE7FA1" w:rsidRPr="002D6315" w:rsidRDefault="00AE7FA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FFC978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939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782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37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C0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8A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4F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0B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4728C1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826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DFB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6D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C2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F6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2B1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33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B601EA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7B5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623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C4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30A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CF2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42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A81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AE7FA1" w:rsidRPr="002D6315" w14:paraId="4BEC599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D0D152" w14:textId="77777777" w:rsidR="00AE7FA1" w:rsidRPr="002D6315" w:rsidRDefault="00AE7FA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6.1.001 6. TEKUĆE DONACIJE</w:t>
            </w:r>
          </w:p>
          <w:p w14:paraId="2B5636B4" w14:textId="6FFA13A7" w:rsidR="00AE7FA1" w:rsidRPr="002D6315" w:rsidRDefault="00AE7FA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7D7474" w14:textId="77777777" w:rsidR="00AE7FA1" w:rsidRPr="002D6315" w:rsidRDefault="00AE7FA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E9508B" w14:textId="77777777" w:rsidR="00AE7FA1" w:rsidRPr="002D6315" w:rsidRDefault="00AE7FA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C3CC80" w14:textId="77777777" w:rsidR="00AE7FA1" w:rsidRPr="002D6315" w:rsidRDefault="00AE7FA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890279" w14:textId="77777777" w:rsidR="00AE7FA1" w:rsidRPr="002D6315" w:rsidRDefault="00AE7FA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30A9BC" w14:textId="77777777" w:rsidR="00AE7FA1" w:rsidRPr="002D6315" w:rsidRDefault="00AE7FA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2ACF0F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4DA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B7F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B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FE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B0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2A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1E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0EB46F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5CE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5CA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A4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D1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40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E1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5F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454247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82C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4C4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21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26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19F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B5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6B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1C085E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C91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50F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F7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95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6C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84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04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AE7FA1" w:rsidRPr="002D6315" w14:paraId="29C29A2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44FDFD" w14:textId="77777777" w:rsidR="00AE7FA1" w:rsidRPr="002D6315" w:rsidRDefault="00AE7FA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A500003 Sufinanciranje projekata kulture</w:t>
            </w:r>
          </w:p>
          <w:p w14:paraId="3B0E104C" w14:textId="021A0BD8" w:rsidR="00AE7FA1" w:rsidRPr="002D6315" w:rsidRDefault="00AE7FA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940030" w14:textId="77777777" w:rsidR="00AE7FA1" w:rsidRPr="002D6315" w:rsidRDefault="00AE7FA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D7FD57" w14:textId="77777777" w:rsidR="00AE7FA1" w:rsidRPr="002D6315" w:rsidRDefault="00AE7FA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192.200,00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1ECC85" w14:textId="77777777" w:rsidR="00AE7FA1" w:rsidRPr="002D6315" w:rsidRDefault="00AE7FA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98E2F4" w14:textId="77777777" w:rsidR="00AE7FA1" w:rsidRPr="002D6315" w:rsidRDefault="00AE7FA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47A645" w14:textId="77777777" w:rsidR="00AE7FA1" w:rsidRPr="002D6315" w:rsidRDefault="00AE7FA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230.000,00</w:t>
            </w:r>
          </w:p>
        </w:tc>
      </w:tr>
      <w:tr w:rsidR="00AE7FA1" w:rsidRPr="002D6315" w14:paraId="6088096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70AF16" w14:textId="77777777" w:rsidR="00AE7FA1" w:rsidRPr="002D6315" w:rsidRDefault="00AE7FA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3A74E91A" w14:textId="3FAE6BF7" w:rsidR="00AE7FA1" w:rsidRPr="002D6315" w:rsidRDefault="00AE7FA1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1F69D5" w14:textId="77777777" w:rsidR="00AE7FA1" w:rsidRPr="002D6315" w:rsidRDefault="00AE7FA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2BCC9E" w14:textId="77777777" w:rsidR="00AE7FA1" w:rsidRPr="002D6315" w:rsidRDefault="00AE7FA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192.200,00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55CB19" w14:textId="77777777" w:rsidR="00AE7FA1" w:rsidRPr="002D6315" w:rsidRDefault="00AE7FA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5D681B" w14:textId="77777777" w:rsidR="00AE7FA1" w:rsidRPr="002D6315" w:rsidRDefault="00AE7FA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6FAE8D" w14:textId="77777777" w:rsidR="00AE7FA1" w:rsidRPr="002D6315" w:rsidRDefault="00AE7FA1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230.000,00</w:t>
            </w:r>
          </w:p>
        </w:tc>
      </w:tr>
      <w:tr w:rsidR="00F205B0" w:rsidRPr="002D6315" w14:paraId="3A48E4D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68E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124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F5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C2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192.200,00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DF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80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A3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230.000,00</w:t>
            </w:r>
          </w:p>
        </w:tc>
      </w:tr>
      <w:tr w:rsidR="00F205B0" w:rsidRPr="002D6315" w14:paraId="4B7B671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F0B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33F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52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E6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192.200,00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8C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30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12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230.000,00</w:t>
            </w:r>
          </w:p>
        </w:tc>
      </w:tr>
      <w:tr w:rsidR="00F205B0" w:rsidRPr="002D6315" w14:paraId="6FDCA08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24B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27A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A4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63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192.200,00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05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27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BE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230.000,00</w:t>
            </w:r>
          </w:p>
        </w:tc>
      </w:tr>
      <w:tr w:rsidR="0017774D" w:rsidRPr="002D6315" w14:paraId="005CDE1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E42F5C" w14:textId="77777777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5006 Socijalna skrb</w:t>
            </w:r>
          </w:p>
          <w:p w14:paraId="294CB330" w14:textId="3FD06CA1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8306F5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3.584.500,00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AEF2FF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2.405.769,57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ACDC34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283.100,00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88A03E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782CD6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3.867.600,00</w:t>
            </w:r>
          </w:p>
        </w:tc>
      </w:tr>
      <w:tr w:rsidR="0017774D" w:rsidRPr="002D6315" w14:paraId="6B26DFE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CBC484" w14:textId="77777777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A500001 Socijalna zaštita djece i mladih</w:t>
            </w:r>
          </w:p>
          <w:p w14:paraId="31FBD9C0" w14:textId="04EC1AC6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DD6E22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D6D7AB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672.352,44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1C9DFD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E5D36A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EC87E9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975.000,00</w:t>
            </w:r>
          </w:p>
        </w:tc>
      </w:tr>
      <w:tr w:rsidR="0017774D" w:rsidRPr="002D6315" w14:paraId="1F4C912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378F93" w14:textId="77777777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2E42571B" w14:textId="1668DEC9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147914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75DF0A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672.352,44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FA5642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CBCA5D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1F27F4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975.000,00</w:t>
            </w:r>
          </w:p>
        </w:tc>
      </w:tr>
      <w:tr w:rsidR="00F205B0" w:rsidRPr="002D6315" w14:paraId="696748A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A8D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BBC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13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09B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672.352,44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83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13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E4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975.000,00</w:t>
            </w:r>
          </w:p>
        </w:tc>
      </w:tr>
      <w:tr w:rsidR="00F205B0" w:rsidRPr="002D6315" w14:paraId="64D77F5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BDD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7BE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34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20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672.352,44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57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30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42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975.000,00</w:t>
            </w:r>
          </w:p>
        </w:tc>
      </w:tr>
      <w:tr w:rsidR="00F205B0" w:rsidRPr="002D6315" w14:paraId="3CFBBC0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5FD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5AC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3D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2DB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672.352,44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16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6F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C1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975.000,00</w:t>
            </w:r>
          </w:p>
        </w:tc>
      </w:tr>
      <w:tr w:rsidR="0017774D" w:rsidRPr="002D6315" w14:paraId="26B6069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637C6C" w14:textId="77777777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A500002 Socijalna zaštita starijih, bolesnih i nemoćnih osoba</w:t>
            </w:r>
          </w:p>
          <w:p w14:paraId="73700D80" w14:textId="0BD4AFA8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C2EDEC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2E4B7A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465.746,94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1271DF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171.100,00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A736BA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EB58AE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856.100,00</w:t>
            </w:r>
          </w:p>
        </w:tc>
      </w:tr>
      <w:tr w:rsidR="0017774D" w:rsidRPr="002D6315" w14:paraId="61DF5BB1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7F69E5" w14:textId="77777777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25AF2BF8" w14:textId="64B93050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36A195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E1BED2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465.746,94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627B7E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137.500,00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287E9E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8E5854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822.500,00</w:t>
            </w:r>
          </w:p>
        </w:tc>
      </w:tr>
      <w:tr w:rsidR="00F205B0" w:rsidRPr="002D6315" w14:paraId="3988513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729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C3C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6B1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685.000,00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F0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465.746,94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19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137.500,00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B8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FA1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822.500,00</w:t>
            </w:r>
          </w:p>
        </w:tc>
      </w:tr>
      <w:tr w:rsidR="00F205B0" w:rsidRPr="002D6315" w14:paraId="57D7CEC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97A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774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B7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51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39.941,12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91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F4A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B7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F205B0" w:rsidRPr="002D6315" w14:paraId="0F0638D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0EC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914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385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62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39.941,12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52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F5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3F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F205B0" w:rsidRPr="002D6315" w14:paraId="30DA15F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2E5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479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89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645.000,00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60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425.805,82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77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7D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7D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767.500,00</w:t>
            </w:r>
          </w:p>
        </w:tc>
      </w:tr>
      <w:tr w:rsidR="00F205B0" w:rsidRPr="002D6315" w14:paraId="3E667D7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54D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86D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B6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C8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425.805,82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753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D2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BE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767.500,00</w:t>
            </w:r>
          </w:p>
        </w:tc>
      </w:tr>
      <w:tr w:rsidR="0017774D" w:rsidRPr="002D6315" w14:paraId="7F3384E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BFECAE" w14:textId="77777777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5.4.001 5. TEKUĆE POMOĆI IZ DRŽAVNOG PRORAČUNA</w:t>
            </w:r>
          </w:p>
          <w:p w14:paraId="64BE31A3" w14:textId="38D04A52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83286F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B30B96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D02448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0C86C5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9AF847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33.600,00</w:t>
            </w:r>
          </w:p>
        </w:tc>
      </w:tr>
      <w:tr w:rsidR="00F205B0" w:rsidRPr="002D6315" w14:paraId="219D657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65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658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BA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54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E5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0A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EA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33.600,00</w:t>
            </w:r>
          </w:p>
        </w:tc>
      </w:tr>
      <w:tr w:rsidR="00F205B0" w:rsidRPr="002D6315" w14:paraId="649C22A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E3D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7AA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76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BB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219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CAC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A0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33.600,00</w:t>
            </w:r>
          </w:p>
        </w:tc>
      </w:tr>
      <w:tr w:rsidR="00F205B0" w:rsidRPr="002D6315" w14:paraId="30777E4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0F6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CF7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9A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00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78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F8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3F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33.600,00</w:t>
            </w:r>
          </w:p>
        </w:tc>
      </w:tr>
      <w:tr w:rsidR="0017774D" w:rsidRPr="002D6315" w14:paraId="059D3EE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CD719B" w14:textId="77777777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A500003 Socijalna zaštita obitelji</w:t>
            </w:r>
          </w:p>
          <w:p w14:paraId="310BD4F9" w14:textId="0FAC5F37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F621DC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7DC0C0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819.910,66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5858B2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4F816D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25077D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1.110.000,00</w:t>
            </w:r>
          </w:p>
        </w:tc>
      </w:tr>
      <w:tr w:rsidR="0017774D" w:rsidRPr="002D6315" w14:paraId="7C89B5C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834201" w14:textId="77777777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3D414C68" w14:textId="42B52CC4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1CFFEF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93389C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798.160,66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EF88C6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5ECE13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1486F2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1.060.000,00</w:t>
            </w:r>
          </w:p>
        </w:tc>
      </w:tr>
      <w:tr w:rsidR="00F205B0" w:rsidRPr="002D6315" w14:paraId="527C5E1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42A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D28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12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39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798.160,66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0F4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A8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CB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1.060.000,00</w:t>
            </w:r>
          </w:p>
        </w:tc>
      </w:tr>
      <w:tr w:rsidR="00F205B0" w:rsidRPr="002D6315" w14:paraId="45A7382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797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673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DB2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65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798.160,66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76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1D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1E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1.060.000,00</w:t>
            </w:r>
          </w:p>
        </w:tc>
      </w:tr>
      <w:tr w:rsidR="00F205B0" w:rsidRPr="002D6315" w14:paraId="60CDD08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D80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9CC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61C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8B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798.160,66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D1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29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9E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1.060.000,00</w:t>
            </w:r>
          </w:p>
        </w:tc>
      </w:tr>
      <w:tr w:rsidR="0017774D" w:rsidRPr="002D6315" w14:paraId="2E7BECF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79010B" w14:textId="77777777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3.1.001 3. VLASTITI PRIHODI</w:t>
            </w:r>
          </w:p>
          <w:p w14:paraId="692F70D8" w14:textId="165D5B01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08EADB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26ABF9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A0562F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17240A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CE5ABD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F205B0" w:rsidRPr="002D6315" w14:paraId="6CD7C94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6D3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944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0B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D3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42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0A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9C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F205B0" w:rsidRPr="002D6315" w14:paraId="79C5434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63D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E7A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B7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95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5E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72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EA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F205B0" w:rsidRPr="002D6315" w14:paraId="2661A71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AD6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066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BF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4D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EB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DF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EA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17774D" w:rsidRPr="002D6315" w14:paraId="23B6FEF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B1E722" w14:textId="77777777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A500004 Socijalna zaštita osoba s invaliditetom</w:t>
            </w:r>
          </w:p>
          <w:p w14:paraId="43586358" w14:textId="2871D2D4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E7F56B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BEEA87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42.682,85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382306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A458D2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F0609B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17774D" w:rsidRPr="002D6315" w14:paraId="7191A33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4E7215" w14:textId="77777777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60AFDCF7" w14:textId="64BB58E7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BCCD8A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2610DB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42.682,85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6186B7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79D633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1B3374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F205B0" w:rsidRPr="002D6315" w14:paraId="70C8F59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1FB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917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0C5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79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42.682,85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05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7F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6A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F205B0" w:rsidRPr="002D6315" w14:paraId="0B2BFC5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B06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189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23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E3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42.682,85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51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CE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BE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F205B0" w:rsidRPr="002D6315" w14:paraId="4F90C2D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BB5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171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3A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D6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42.682,85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61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99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E6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17774D" w:rsidRPr="002D6315" w14:paraId="25DD47B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CCCB19" w14:textId="77777777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A500006 Humanitarne akcije</w:t>
            </w:r>
          </w:p>
          <w:p w14:paraId="2392CA18" w14:textId="56FE3890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5FC785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761A1F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D50B2C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1A971C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23FE3D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17774D" w:rsidRPr="002D6315" w14:paraId="55B76A51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B1AFE5" w14:textId="77777777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31839F68" w14:textId="4F81E16B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8739BE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BEE325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1CFA54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BC33F9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22878F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76AF8C7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787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912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09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35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4C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88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94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032FAB6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590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D9A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98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25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6C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2E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18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1D348AA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76B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44B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0E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C4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35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FB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4A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17774D" w:rsidRPr="002D6315" w14:paraId="27B05F91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4BF296" w14:textId="77777777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A500007 Socijalna zaštita obitelji u nužnom smještaju</w:t>
            </w:r>
          </w:p>
          <w:p w14:paraId="1D37B435" w14:textId="2F59562E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090EF2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8F54DF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99.843,28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B7CBB3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0E5FF4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83E9E2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145.000,00</w:t>
            </w:r>
          </w:p>
        </w:tc>
      </w:tr>
      <w:tr w:rsidR="0017774D" w:rsidRPr="002D6315" w14:paraId="05DCFAE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EA6D8C" w14:textId="77777777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545AED45" w14:textId="05E18CFD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4D4B68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52985F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99.843,28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AC21D7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9B3131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BAD07C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145.000,00</w:t>
            </w:r>
          </w:p>
        </w:tc>
      </w:tr>
      <w:tr w:rsidR="00F205B0" w:rsidRPr="002D6315" w14:paraId="00273F0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CE7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241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3C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13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99.843,28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7E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90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2D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145.000,00</w:t>
            </w:r>
          </w:p>
        </w:tc>
      </w:tr>
      <w:tr w:rsidR="00F205B0" w:rsidRPr="002D6315" w14:paraId="7C8CD32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FD4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668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55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39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99.843,28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C7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00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85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145.000,00</w:t>
            </w:r>
          </w:p>
        </w:tc>
      </w:tr>
      <w:tr w:rsidR="00F205B0" w:rsidRPr="002D6315" w14:paraId="60D5066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B43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DC2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92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BE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87.273,70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9B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C7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E8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125.000,00</w:t>
            </w:r>
          </w:p>
        </w:tc>
      </w:tr>
      <w:tr w:rsidR="00F205B0" w:rsidRPr="002D6315" w14:paraId="0686429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CED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135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0F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D8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12.569,58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04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4F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D2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17774D" w:rsidRPr="002D6315" w14:paraId="2FBCAC1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F9BA83" w14:textId="77777777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Aktivnost A500008 Programi udruga i ustanova u području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soc.skrbi</w:t>
            </w:r>
            <w:proofErr w:type="spellEnd"/>
          </w:p>
          <w:p w14:paraId="205A0A8D" w14:textId="34BFBE71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538802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736.500,00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9584D3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300.233,40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15732A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EFC3EF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3C9212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726.500,00</w:t>
            </w:r>
          </w:p>
        </w:tc>
      </w:tr>
      <w:tr w:rsidR="0017774D" w:rsidRPr="002D6315" w14:paraId="7D8C2DB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B952A6" w14:textId="77777777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0F121033" w14:textId="00E0D789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043830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686.500,00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EC641B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250.233,40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C90B0A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B9776B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271638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676.500,00</w:t>
            </w:r>
          </w:p>
        </w:tc>
      </w:tr>
      <w:tr w:rsidR="00F205B0" w:rsidRPr="002D6315" w14:paraId="721E935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E1B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ABF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89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686.500,00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65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250.233,40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0FC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12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8E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676.500,00</w:t>
            </w:r>
          </w:p>
        </w:tc>
      </w:tr>
      <w:tr w:rsidR="00F205B0" w:rsidRPr="002D6315" w14:paraId="60347FD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6E1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51D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E8B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7E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1.364,20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8C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7F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F3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F205B0" w:rsidRPr="002D6315" w14:paraId="28A4B47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EF8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315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C2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38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1.364,20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DE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AD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C4D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F205B0" w:rsidRPr="002D6315" w14:paraId="2CE0534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07F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FE5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98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685.000,00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4C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248.869,20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9B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26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6E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675.000,00</w:t>
            </w:r>
          </w:p>
        </w:tc>
      </w:tr>
      <w:tr w:rsidR="00F205B0" w:rsidRPr="002D6315" w14:paraId="395CE05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18A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E1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BE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C8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248.869,20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5F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21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9B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675.000,00</w:t>
            </w:r>
          </w:p>
        </w:tc>
      </w:tr>
      <w:tr w:rsidR="0017774D" w:rsidRPr="002D6315" w14:paraId="1FBD43C1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8FF4D9" w14:textId="77777777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5.5.001 5. TEKUĆE POMOĆI IZ ŽUPANIJSKOG PRORAČUNA</w:t>
            </w:r>
          </w:p>
          <w:p w14:paraId="0397DFB7" w14:textId="6015489F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6E1FCE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C7281C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5A80D4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0D29DE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0C1638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F205B0" w:rsidRPr="002D6315" w14:paraId="48D2EF9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FBA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47B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C4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52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96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E8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D7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F205B0" w:rsidRPr="002D6315" w14:paraId="70241FD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BA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B4B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68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D5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F8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81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2A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F205B0" w:rsidRPr="002D6315" w14:paraId="08F3090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51A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1F5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95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95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69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20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2C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17774D" w:rsidRPr="002D6315" w14:paraId="3289BA4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AC71D8" w14:textId="77777777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5008 Zdravstvo</w:t>
            </w:r>
          </w:p>
          <w:p w14:paraId="6C1E9345" w14:textId="53A6DE56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04B99F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51F6D6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330.989,03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771CC6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97B823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7FF93E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1.969.000,00</w:t>
            </w:r>
          </w:p>
        </w:tc>
      </w:tr>
      <w:tr w:rsidR="0017774D" w:rsidRPr="002D6315" w14:paraId="485DF26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510D9E" w14:textId="77777777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Aktivnost A500001 Hitna medicinska pomoć</w:t>
            </w:r>
          </w:p>
          <w:p w14:paraId="723FF5A2" w14:textId="00B177E4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BF3F37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E8E218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232.125,00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3686A3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805D7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64CECA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589.000,00</w:t>
            </w:r>
          </w:p>
        </w:tc>
      </w:tr>
      <w:tr w:rsidR="0017774D" w:rsidRPr="002D6315" w14:paraId="455D492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461403" w14:textId="77777777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39B873C9" w14:textId="421E30E2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3EA601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737937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232.125,00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FDE868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C9A4D1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C4A0E5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525.000,00</w:t>
            </w:r>
          </w:p>
        </w:tc>
      </w:tr>
      <w:tr w:rsidR="00F205B0" w:rsidRPr="002D6315" w14:paraId="7853E3E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66D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06E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1DA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C0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232.125,00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C2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D7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BDC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525.000,00</w:t>
            </w:r>
          </w:p>
        </w:tc>
      </w:tr>
      <w:tr w:rsidR="00F205B0" w:rsidRPr="002D6315" w14:paraId="287F667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6E6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7DD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F2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B8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232.125,00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26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A6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43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525.000,00</w:t>
            </w:r>
          </w:p>
        </w:tc>
      </w:tr>
      <w:tr w:rsidR="00F205B0" w:rsidRPr="002D6315" w14:paraId="16DB39E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E0D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14C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D9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27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AA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63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A2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243F39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A69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CDD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7D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15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232.125,00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B5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1C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3C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525.000,00</w:t>
            </w:r>
          </w:p>
        </w:tc>
      </w:tr>
      <w:tr w:rsidR="0017774D" w:rsidRPr="002D6315" w14:paraId="4433468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55C95A" w14:textId="77777777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6.1.001 6. TEKUĆE DONACIJE</w:t>
            </w:r>
          </w:p>
          <w:p w14:paraId="276C7FA1" w14:textId="3F3625D2" w:rsidR="0017774D" w:rsidRPr="002D6315" w:rsidRDefault="0017774D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690FFE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974835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B9F749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50AA25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9C4C98" w14:textId="77777777" w:rsidR="0017774D" w:rsidRPr="002D6315" w:rsidRDefault="0017774D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64.000,00</w:t>
            </w:r>
          </w:p>
        </w:tc>
      </w:tr>
      <w:tr w:rsidR="00F205B0" w:rsidRPr="002D6315" w14:paraId="5F1F3BC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69D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AEE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9E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11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D7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12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C4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64.000,00</w:t>
            </w:r>
          </w:p>
        </w:tc>
      </w:tr>
      <w:tr w:rsidR="00F205B0" w:rsidRPr="002D6315" w14:paraId="41ABCBE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3D4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57F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2E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AA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17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2D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C5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64.000,00</w:t>
            </w:r>
          </w:p>
        </w:tc>
      </w:tr>
      <w:tr w:rsidR="00F205B0" w:rsidRPr="002D6315" w14:paraId="02AD7CC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956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B89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36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38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31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BD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CC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64.000,00</w:t>
            </w:r>
          </w:p>
        </w:tc>
      </w:tr>
      <w:tr w:rsidR="00C57AA5" w:rsidRPr="002D6315" w14:paraId="76439F1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1DDF37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A500008 Prevencija bolesti i promocija zdravlja</w:t>
            </w:r>
          </w:p>
          <w:p w14:paraId="60448FEB" w14:textId="6A856FC6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5222A2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0768C9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98.864,03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4BA8E2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9AB2FA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D10899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180.000,00</w:t>
            </w:r>
          </w:p>
        </w:tc>
      </w:tr>
      <w:tr w:rsidR="00C57AA5" w:rsidRPr="002D6315" w14:paraId="3C0F876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2ED0C5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3F19D882" w14:textId="7D6EC956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93BC81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B3936F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98.864,03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2BB263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674820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46A408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180.000,00</w:t>
            </w:r>
          </w:p>
        </w:tc>
      </w:tr>
      <w:tr w:rsidR="00F205B0" w:rsidRPr="002D6315" w14:paraId="3C3F9D0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FCC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F6C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B2C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08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98.864,03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B3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36B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FE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180.000,00</w:t>
            </w:r>
          </w:p>
        </w:tc>
      </w:tr>
      <w:tr w:rsidR="00F205B0" w:rsidRPr="002D6315" w14:paraId="27E5FE3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011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B5C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79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281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79.264,03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8A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-21.400,00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D9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-15,97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DC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112.600,00</w:t>
            </w:r>
          </w:p>
        </w:tc>
      </w:tr>
      <w:tr w:rsidR="00F205B0" w:rsidRPr="002D6315" w14:paraId="7F71B76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399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8B5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13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49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79.264,03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62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-21.400,00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C1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-15,97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57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112.600,00</w:t>
            </w:r>
          </w:p>
        </w:tc>
      </w:tr>
      <w:tr w:rsidR="00F205B0" w:rsidRPr="002D6315" w14:paraId="41E86F5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722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9D7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6A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C7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B6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B7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F9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67.400,00</w:t>
            </w:r>
          </w:p>
        </w:tc>
      </w:tr>
      <w:tr w:rsidR="00F205B0" w:rsidRPr="002D6315" w14:paraId="26FCDD3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52B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345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67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78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89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70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53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67.400,00</w:t>
            </w:r>
          </w:p>
        </w:tc>
      </w:tr>
      <w:tr w:rsidR="00C57AA5" w:rsidRPr="002D6315" w14:paraId="2AE1C62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476D8D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K500001 Nabavka mamografskog uređaja</w:t>
            </w:r>
          </w:p>
          <w:p w14:paraId="5B94A2B5" w14:textId="595F1F7A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32F023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336E9D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277FA2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585AC5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9F0723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1.200.000,00</w:t>
            </w:r>
          </w:p>
        </w:tc>
      </w:tr>
      <w:tr w:rsidR="00C57AA5" w:rsidRPr="002D6315" w14:paraId="074D3E2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5E4A8D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66C5C6B9" w14:textId="4259FD7C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584F1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A9F44E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0E3D9D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5E6B74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4D1C8D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F205B0" w:rsidRPr="002D6315" w14:paraId="3DE9FC3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BAB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4EA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67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10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35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4B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1E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F205B0" w:rsidRPr="002D6315" w14:paraId="2EAB274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AF9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CCA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27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AE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5F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B2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20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F205B0" w:rsidRPr="002D6315" w14:paraId="3A9C9A4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6FA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C90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2B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F1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70C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D2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69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C57AA5" w:rsidRPr="002D6315" w14:paraId="5F9E9EB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8045B3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5.6.006 5. KAPITALNE POMOĆI IZ OPĆINSKIH PRORAČUNA</w:t>
            </w:r>
          </w:p>
          <w:p w14:paraId="6D6B640D" w14:textId="4273408D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EA4AF8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4AFCDC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D36BEC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E01B13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7B4F50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F205B0" w:rsidRPr="002D6315" w14:paraId="344AF28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50A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5BD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7D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B5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EB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DA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8E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F205B0" w:rsidRPr="002D6315" w14:paraId="382790F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DEA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C74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44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89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E6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57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64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F205B0" w:rsidRPr="002D6315" w14:paraId="34CB379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57A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830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95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41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0E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FE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C6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C57AA5" w:rsidRPr="002D6315" w14:paraId="2708492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2862BD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6.2.001 6. KAPITALNE DONACIJE</w:t>
            </w:r>
          </w:p>
          <w:p w14:paraId="2509ADF6" w14:textId="2F0B7F88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6377A0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F13D59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CB3B80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B671DF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3B3FB8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900.000,00</w:t>
            </w:r>
          </w:p>
        </w:tc>
      </w:tr>
      <w:tr w:rsidR="00F205B0" w:rsidRPr="002D6315" w14:paraId="0F499F5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A98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53C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40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94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98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2B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EF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900.000,00</w:t>
            </w:r>
          </w:p>
        </w:tc>
      </w:tr>
      <w:tr w:rsidR="00F205B0" w:rsidRPr="002D6315" w14:paraId="7803A6F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EE0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135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71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88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A8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93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AD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900.000,00</w:t>
            </w:r>
          </w:p>
        </w:tc>
      </w:tr>
      <w:tr w:rsidR="00F205B0" w:rsidRPr="002D6315" w14:paraId="31C15A8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85A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9C8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E1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11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24B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62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78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900.000,00</w:t>
            </w:r>
          </w:p>
        </w:tc>
      </w:tr>
      <w:tr w:rsidR="00C57AA5" w:rsidRPr="002D6315" w14:paraId="78E3857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0CB399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5009 Razvoj civilnog društva</w:t>
            </w:r>
          </w:p>
          <w:p w14:paraId="6C8D369B" w14:textId="315C393D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74B779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AF4472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93.489,19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E198B1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AB8405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F4A17A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</w:tr>
      <w:tr w:rsidR="00C57AA5" w:rsidRPr="002D6315" w14:paraId="265A50B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26847C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A500001 Financiranje udruga građana</w:t>
            </w:r>
          </w:p>
          <w:p w14:paraId="194CE8A5" w14:textId="5BC3C341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85C9B9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120.000,00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98987F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93.489,19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1F1542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7F45A3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9F750D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</w:tr>
      <w:tr w:rsidR="00C57AA5" w:rsidRPr="002D6315" w14:paraId="6CFB026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A6E5EB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63FC2258" w14:textId="1B25A7E6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BE6801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A8C6A1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93.489,19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D8E747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2D7200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7B305C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</w:tr>
      <w:tr w:rsidR="00F205B0" w:rsidRPr="002D6315" w14:paraId="7952741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001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22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56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FD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93.489,19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EA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9E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8D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120.000,00</w:t>
            </w:r>
          </w:p>
        </w:tc>
      </w:tr>
      <w:tr w:rsidR="00F205B0" w:rsidRPr="002D6315" w14:paraId="54539EF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3A8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22B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3E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A9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1.364,19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37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5A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58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F205B0" w:rsidRPr="002D6315" w14:paraId="3058D16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971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F36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34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6AA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1.364,19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93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188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5D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F205B0" w:rsidRPr="002D6315" w14:paraId="5153E76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10A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549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3B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118.500,00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95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92.125,00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D5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751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27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118.500,00</w:t>
            </w:r>
          </w:p>
        </w:tc>
      </w:tr>
      <w:tr w:rsidR="00F205B0" w:rsidRPr="002D6315" w14:paraId="3A84926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F59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CBF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7C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118.500,00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1C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92.125,00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0A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18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51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118.500,00</w:t>
            </w:r>
          </w:p>
        </w:tc>
      </w:tr>
      <w:tr w:rsidR="00C57AA5" w:rsidRPr="002D6315" w14:paraId="212A988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5E6FA5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5.4.001 5. TEKUĆE POMOĆI IZ DRŽAVNOG PRORAČUNA</w:t>
            </w:r>
          </w:p>
          <w:p w14:paraId="0A9AC377" w14:textId="691D62A6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4963C0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84AD72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FEA915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A96D15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CAB264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898E99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F94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5C1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26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69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F5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0F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2CA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F07A9E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887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11C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EE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FA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05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53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11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397E8A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D6D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E07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D2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E03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CC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32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BA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C57AA5" w:rsidRPr="002D6315" w14:paraId="56FC507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A63270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5010 Preventivni programi i aktivnosti</w:t>
            </w:r>
          </w:p>
          <w:p w14:paraId="23C47A53" w14:textId="763DD1CA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958AE8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FECE6E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153.748,33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423E3B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5A4955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BC0AEF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253.000,00</w:t>
            </w:r>
          </w:p>
        </w:tc>
      </w:tr>
      <w:tr w:rsidR="00C57AA5" w:rsidRPr="002D6315" w14:paraId="219AD38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9BE541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A500001 Grad Prijatelj djece</w:t>
            </w:r>
          </w:p>
          <w:p w14:paraId="636358C6" w14:textId="7E2A235F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518542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72334E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271AC4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3AAC76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F73436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C57AA5" w:rsidRPr="002D6315" w14:paraId="1BC3644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4D2D1E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6021C594" w14:textId="6742373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A5A99E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68C6A0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98B2C2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0E6CA7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6B3B01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4E64B3E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427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DCA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4A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30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06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06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B6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4DC2F3F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29F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BC8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10F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9F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63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36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14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4F03552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239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424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48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6AF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4C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97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A8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C57AA5" w:rsidRPr="002D6315" w14:paraId="29024F7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D2CC7C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A500002 Dani dječje radosti</w:t>
            </w:r>
          </w:p>
          <w:p w14:paraId="0C75394F" w14:textId="2CC6A5C9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2455A8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F6CC38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057768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C29C62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F64001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C57AA5" w:rsidRPr="002D6315" w14:paraId="26BC23E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F7420D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7CE7BB65" w14:textId="364D926D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0D05FA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AB446D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6CE610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C2ACD5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6D49FD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F205B0" w:rsidRPr="002D6315" w14:paraId="600CE0A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7F0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E96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83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09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B8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D7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0EF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F205B0" w:rsidRPr="002D6315" w14:paraId="2E0BF88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E09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327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B8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0A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6E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9D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2F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F205B0" w:rsidRPr="002D6315" w14:paraId="5C55AD4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08F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A3A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1E4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16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3B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3E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B0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16BCE7C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462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F2F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2C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90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21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A1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07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C57AA5" w:rsidRPr="002D6315" w14:paraId="7C892E7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24F5F3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A500003 Aktivnosti Zdravog grada</w:t>
            </w:r>
          </w:p>
          <w:p w14:paraId="63D07A9F" w14:textId="487A6FEF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FD02E6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6502ED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153.748,33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2E21FB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DA5289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9CF5AA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193.000,00</w:t>
            </w:r>
          </w:p>
        </w:tc>
      </w:tr>
      <w:tr w:rsidR="00C57AA5" w:rsidRPr="002D6315" w14:paraId="0E3F1F5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C9134B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5DB58017" w14:textId="084D97E6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FFCE5F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9CC815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153.748,33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B4C8F7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8E5E9C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D046F5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183.000,00</w:t>
            </w:r>
          </w:p>
        </w:tc>
      </w:tr>
      <w:tr w:rsidR="00F205B0" w:rsidRPr="002D6315" w14:paraId="1944DEA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FE0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A10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ED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63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153.748,33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F0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2E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E5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183.000,00</w:t>
            </w:r>
          </w:p>
        </w:tc>
      </w:tr>
      <w:tr w:rsidR="00F205B0" w:rsidRPr="002D6315" w14:paraId="33E015F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6A3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91E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2C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9B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153.748,33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33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63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E0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183.000,00</w:t>
            </w:r>
          </w:p>
        </w:tc>
      </w:tr>
      <w:tr w:rsidR="00F205B0" w:rsidRPr="002D6315" w14:paraId="34F5E7E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FDB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7D3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A7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6C8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0B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DE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CA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96C722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DD2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44B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CE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169.000,00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20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141.207,88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B9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B0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9A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169.000,00</w:t>
            </w:r>
          </w:p>
        </w:tc>
      </w:tr>
      <w:tr w:rsidR="00F205B0" w:rsidRPr="002D6315" w14:paraId="15704AB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94B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1A0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62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0E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12.540,45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49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65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9D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14.000,00</w:t>
            </w:r>
          </w:p>
        </w:tc>
      </w:tr>
      <w:tr w:rsidR="00C57AA5" w:rsidRPr="002D6315" w14:paraId="28B8524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749AC6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6.1.001 6. TEKUĆE DONACIJE</w:t>
            </w:r>
          </w:p>
          <w:p w14:paraId="3F66F38A" w14:textId="2B9580A2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99CA8C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FC5FC3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F27BE7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883260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013E1A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6F2FF19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1CD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674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1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C9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CC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60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8F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597AC84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5C5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374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49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E1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2C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F87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DA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7DBFEBD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CFD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3D9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16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CF9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FB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C0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62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C57AA5" w:rsidRPr="002D6315" w14:paraId="1733B939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F543D54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50002 PREDŠKOLSKI ODGOJ</w:t>
            </w:r>
          </w:p>
          <w:p w14:paraId="5BF141B3" w14:textId="4E160F42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17257BA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13.495.671,00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A9C6366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10.090.104,29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C9DF7F3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556.800,00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33E1272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F569234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14.052.471,00</w:t>
            </w:r>
          </w:p>
        </w:tc>
      </w:tr>
      <w:tr w:rsidR="00C57AA5" w:rsidRPr="002D6315" w14:paraId="57CA1BB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5D3F672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35812 DJEČJI VRTIĆ PJERINA VERBANAC</w:t>
            </w:r>
          </w:p>
          <w:p w14:paraId="086FB565" w14:textId="4BEA47DE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08E99A4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13.495.671,00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9A8FA07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10.090.104,29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28CA308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556.800,00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8571E23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12BC8FC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14.052.471,00</w:t>
            </w:r>
          </w:p>
        </w:tc>
      </w:tr>
      <w:tr w:rsidR="00C57AA5" w:rsidRPr="002D6315" w14:paraId="382084E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5EEB53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5001 Predškolski odgoj</w:t>
            </w:r>
          </w:p>
          <w:p w14:paraId="4BCE2365" w14:textId="7266307C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30BDDF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13.495.671,00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F0E83B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10.090.104,29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09FF91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556.800,00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9E3950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099186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14.052.471,00</w:t>
            </w:r>
          </w:p>
        </w:tc>
      </w:tr>
      <w:tr w:rsidR="00C57AA5" w:rsidRPr="002D6315" w14:paraId="1DFD6E3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F918F5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A500002 Odgojno, administrativno i tehničko osoblje</w:t>
            </w:r>
          </w:p>
          <w:p w14:paraId="0469EE53" w14:textId="2C193AFF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E88FF6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13.117.164,00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E7B7D7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9.993.516,92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84AD76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387.350,00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FF7989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E6454C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13.504.514,00</w:t>
            </w:r>
          </w:p>
        </w:tc>
      </w:tr>
      <w:tr w:rsidR="00C57AA5" w:rsidRPr="002D6315" w14:paraId="5C716A0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41328A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50114DAE" w14:textId="3D8346D5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DDDBB6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6.008.900,00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42A43E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4.667.499,48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A3B12C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215.500,00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D0A5DF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784163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6.224.400,00</w:t>
            </w:r>
          </w:p>
        </w:tc>
      </w:tr>
      <w:tr w:rsidR="00F205B0" w:rsidRPr="002D6315" w14:paraId="384DA40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5A2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21D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44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5.908.900,00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4E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4.592.499,48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1C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215.500,00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E7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3C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6.124.400,00</w:t>
            </w:r>
          </w:p>
        </w:tc>
      </w:tr>
      <w:tr w:rsidR="00F205B0" w:rsidRPr="002D6315" w14:paraId="3C5D5E2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8C7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BA3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11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5.884.210,00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35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4.576.322,23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12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109.100,00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41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50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5.993.310,00</w:t>
            </w:r>
          </w:p>
        </w:tc>
      </w:tr>
      <w:tr w:rsidR="00F205B0" w:rsidRPr="002D6315" w14:paraId="40CEBFE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048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099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53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4.895.490,00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1C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3.782.798,03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2F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-149.900,00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A5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9C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4.745.590,00</w:t>
            </w:r>
          </w:p>
        </w:tc>
      </w:tr>
      <w:tr w:rsidR="00F205B0" w:rsidRPr="002D6315" w14:paraId="4B7A899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81B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2FC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23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180.920,00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E0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169.362,58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90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282.400,00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9E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156,09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95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463.320,00</w:t>
            </w:r>
          </w:p>
        </w:tc>
      </w:tr>
      <w:tr w:rsidR="00F205B0" w:rsidRPr="002D6315" w14:paraId="72310C5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BDC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019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BB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807.800,00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4A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624.161,62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23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-23.400,00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75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54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784.400,00</w:t>
            </w:r>
          </w:p>
        </w:tc>
      </w:tr>
      <w:tr w:rsidR="00F205B0" w:rsidRPr="002D6315" w14:paraId="6E5EC0C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7DE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1E4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60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24.690,00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3B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16.177,25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EA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106.400,00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38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430,94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1E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131.090,00</w:t>
            </w:r>
          </w:p>
        </w:tc>
      </w:tr>
      <w:tr w:rsidR="00F205B0" w:rsidRPr="002D6315" w14:paraId="68A97F4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A3B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062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58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19.440,00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C8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10.886,00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D0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CC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6D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15.440,00</w:t>
            </w:r>
          </w:p>
        </w:tc>
      </w:tr>
      <w:tr w:rsidR="00F205B0" w:rsidRPr="002D6315" w14:paraId="69234BD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30B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DFD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B1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64B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6B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59.250,00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38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C1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59.250,00</w:t>
            </w:r>
          </w:p>
        </w:tc>
      </w:tr>
      <w:tr w:rsidR="00F205B0" w:rsidRPr="002D6315" w14:paraId="1CC10FE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A78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E9F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8A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85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9C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49.750,00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B1B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32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49.750,00</w:t>
            </w:r>
          </w:p>
        </w:tc>
      </w:tr>
      <w:tr w:rsidR="00F205B0" w:rsidRPr="002D6315" w14:paraId="1BB7A90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E82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4AA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9F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6A4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5.291,25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93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9C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4FC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6.650,00</w:t>
            </w:r>
          </w:p>
        </w:tc>
      </w:tr>
      <w:tr w:rsidR="00F205B0" w:rsidRPr="002D6315" w14:paraId="63A7A07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AD8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30C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8F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09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1B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5B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56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F205B0" w:rsidRPr="002D6315" w14:paraId="67F70D5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250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7CA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E2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7A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BA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DD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C2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F205B0" w:rsidRPr="002D6315" w14:paraId="07C68B4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6B7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CDC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Otplata glavnice primljenih kredita i zajmova od kreditnih i ostalih financijskih institucija u </w:t>
            </w:r>
            <w:proofErr w:type="spellStart"/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javn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6C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FA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5E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A1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DA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C57AA5" w:rsidRPr="002D6315" w14:paraId="778D090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CC9ED9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3.9.000001 3.VLASTITI PRIHODI - PRIHODI KORISNIKA</w:t>
            </w:r>
          </w:p>
          <w:p w14:paraId="69274DE6" w14:textId="2B1975E5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E44F91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CD2D72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72.278,20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5511A1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923590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1DBA9F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102.000,00</w:t>
            </w:r>
          </w:p>
        </w:tc>
      </w:tr>
      <w:tr w:rsidR="00F205B0" w:rsidRPr="002D6315" w14:paraId="0475FAC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26C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0E8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75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70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72.278,20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B4F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EC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88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102.000,00</w:t>
            </w:r>
          </w:p>
        </w:tc>
      </w:tr>
      <w:tr w:rsidR="00F205B0" w:rsidRPr="002D6315" w14:paraId="11F4FE6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52A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54F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62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07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72.278,20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58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11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D0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102.000,00</w:t>
            </w:r>
          </w:p>
        </w:tc>
      </w:tr>
      <w:tr w:rsidR="00F205B0" w:rsidRPr="002D6315" w14:paraId="171D542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4BC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E34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76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95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33.057,02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51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3E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D9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F205B0" w:rsidRPr="002D6315" w14:paraId="44339AD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889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6DE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41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19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39.221,18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4C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6F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18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C57AA5" w:rsidRPr="002D6315" w14:paraId="119D31F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7A39D8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4.9.000001 4.PRIHODI ZA POSEBNE NAMJENE - PRIHODI KORISNIKA</w:t>
            </w:r>
          </w:p>
          <w:p w14:paraId="2774178E" w14:textId="5A4F18E0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B87C6D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3.382.964,00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8A3345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2.509.373,56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DDB774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246.600,00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D3D1BA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21BEB1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3.629.564,00</w:t>
            </w:r>
          </w:p>
        </w:tc>
      </w:tr>
      <w:tr w:rsidR="00F205B0" w:rsidRPr="002D6315" w14:paraId="722C7DA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9EC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6F3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4D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3.282.964,00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A5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2.434.373,56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0D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246.600,00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D6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87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3.529.564,00</w:t>
            </w:r>
          </w:p>
        </w:tc>
      </w:tr>
      <w:tr w:rsidR="00F205B0" w:rsidRPr="002D6315" w14:paraId="5686070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134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AF9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A4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294.580,00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D23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76.148,42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D8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-166.400,00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197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A9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128.180,00</w:t>
            </w:r>
          </w:p>
        </w:tc>
      </w:tr>
      <w:tr w:rsidR="00F205B0" w:rsidRPr="002D6315" w14:paraId="26E6E23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363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DA8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8BA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294.580,00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E7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76.148,42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C5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-166.400,00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C8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47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128.180,00</w:t>
            </w:r>
          </w:p>
        </w:tc>
      </w:tr>
      <w:tr w:rsidR="00F205B0" w:rsidRPr="002D6315" w14:paraId="2B19B2D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F25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AAB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55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2.959.784,00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34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2.336.540,21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34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B3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00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3.372.784,00</w:t>
            </w:r>
          </w:p>
        </w:tc>
      </w:tr>
      <w:tr w:rsidR="00F205B0" w:rsidRPr="002D6315" w14:paraId="0E0092F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D08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372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B7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629.800,00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7B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450.921,40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07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14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55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670.800,00</w:t>
            </w:r>
          </w:p>
        </w:tc>
      </w:tr>
      <w:tr w:rsidR="00F205B0" w:rsidRPr="002D6315" w14:paraId="6B616AE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36A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EF0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90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1.722.334,00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22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1.416.729,87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D4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81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18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2.032.334,00</w:t>
            </w:r>
          </w:p>
        </w:tc>
      </w:tr>
      <w:tr w:rsidR="00F205B0" w:rsidRPr="002D6315" w14:paraId="16132B0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3EA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287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45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531.150,00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85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413.561,07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64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B7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EC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591.150,00</w:t>
            </w:r>
          </w:p>
        </w:tc>
      </w:tr>
      <w:tr w:rsidR="00F205B0" w:rsidRPr="002D6315" w14:paraId="50E4400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67B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AB9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38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76.500,00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BA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55.327,87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91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45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18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78.500,00</w:t>
            </w:r>
          </w:p>
        </w:tc>
      </w:tr>
      <w:tr w:rsidR="00F205B0" w:rsidRPr="002D6315" w14:paraId="50822F9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E27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4AA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43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28.600,00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E8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21.684,93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B2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80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37C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28.600,00</w:t>
            </w:r>
          </w:p>
        </w:tc>
      </w:tr>
      <w:tr w:rsidR="00F205B0" w:rsidRPr="002D6315" w14:paraId="38AB2B1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098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1B7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Kamate za primljene kredite i zajmove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90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6A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21.684,93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941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EA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E67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28.500,00</w:t>
            </w:r>
          </w:p>
        </w:tc>
      </w:tr>
      <w:tr w:rsidR="00F205B0" w:rsidRPr="002D6315" w14:paraId="58C4041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CC5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641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B6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D0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D4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BC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40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</w:tr>
      <w:tr w:rsidR="00F205B0" w:rsidRPr="002D6315" w14:paraId="1F9FA7E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5A5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9F9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3CC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28E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70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BD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32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F205B0" w:rsidRPr="002D6315" w14:paraId="6BE421A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ACC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0FE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FBC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8E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62C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04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A9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F205B0" w:rsidRPr="002D6315" w14:paraId="62B3887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C80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C12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Otplata glavnice primljenih kredita i zajmova od kreditnih i ostalih financijskih institucija u </w:t>
            </w:r>
            <w:proofErr w:type="spellStart"/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javn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FF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23B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FD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3E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5A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C57AA5" w:rsidRPr="002D6315" w14:paraId="52EEA61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D21DC9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5.9.000002 5. POMOĆI - OPĆINE - PRIHODI KORISNIKA GL 02</w:t>
            </w:r>
          </w:p>
          <w:p w14:paraId="1EA27E4D" w14:textId="60737811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D403BF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3.507.300,00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A0A3EF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2.704.115,68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BDD0BB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-87.750,00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FD65A9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31C210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3.419.550,00</w:t>
            </w:r>
          </w:p>
        </w:tc>
      </w:tr>
      <w:tr w:rsidR="00F205B0" w:rsidRPr="002D6315" w14:paraId="76C3C59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CF1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A68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8E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3.507.300,00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7DB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2.704.115,68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42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-87.750,00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B0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77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3.419.550,00</w:t>
            </w:r>
          </w:p>
        </w:tc>
      </w:tr>
      <w:tr w:rsidR="00F205B0" w:rsidRPr="002D6315" w14:paraId="6E3A763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59E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BC9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D5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3.494.000,00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38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2.695.497,43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EA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-86.650,00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FAE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C0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3.407.350,00</w:t>
            </w:r>
          </w:p>
        </w:tc>
      </w:tr>
      <w:tr w:rsidR="00F205B0" w:rsidRPr="002D6315" w14:paraId="3B7FE83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8A3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84B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7D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2.908.260,00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9F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2.225.035,78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B7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-195.100,00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4A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0E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2.713.160,00</w:t>
            </w:r>
          </w:p>
        </w:tc>
      </w:tr>
      <w:tr w:rsidR="00F205B0" w:rsidRPr="002D6315" w14:paraId="070070D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34B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F75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FB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105.850,00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061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103.330,78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49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142.350,00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9B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134,48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6A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248.200,00</w:t>
            </w:r>
          </w:p>
        </w:tc>
      </w:tr>
      <w:tr w:rsidR="00F205B0" w:rsidRPr="002D6315" w14:paraId="3229275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11B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88D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037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479.890,00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BD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367.130,87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FB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-33.900,00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91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-7,06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FD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445.990,00</w:t>
            </w:r>
          </w:p>
        </w:tc>
      </w:tr>
      <w:tr w:rsidR="00F205B0" w:rsidRPr="002D6315" w14:paraId="460550D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EC4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5E2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D4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13.300,00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1C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8.618,25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6D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3AC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51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12.200,00</w:t>
            </w:r>
          </w:p>
        </w:tc>
      </w:tr>
      <w:tr w:rsidR="00F205B0" w:rsidRPr="002D6315" w14:paraId="0787414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09D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A25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11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98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5.472,00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2A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FD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16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8.400,00</w:t>
            </w:r>
          </w:p>
        </w:tc>
      </w:tr>
      <w:tr w:rsidR="00F205B0" w:rsidRPr="002D6315" w14:paraId="3BAB332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85E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AB3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FF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4E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3.146,25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B1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1B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-11,63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06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3.800,00</w:t>
            </w:r>
          </w:p>
        </w:tc>
      </w:tr>
      <w:tr w:rsidR="00C57AA5" w:rsidRPr="002D6315" w14:paraId="351D781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2A5820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6.9.000001 6.DONACIJE - PRIHODI KORISNIKA</w:t>
            </w:r>
          </w:p>
          <w:p w14:paraId="64358E61" w14:textId="1265DF0B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A400CB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BF589E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B77C64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2BDDBF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E6C4EC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116.000,00</w:t>
            </w:r>
          </w:p>
        </w:tc>
      </w:tr>
      <w:tr w:rsidR="00F205B0" w:rsidRPr="002D6315" w14:paraId="40045C1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C27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9E0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7F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C5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25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53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2B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66.000,00</w:t>
            </w:r>
          </w:p>
        </w:tc>
      </w:tr>
      <w:tr w:rsidR="00F205B0" w:rsidRPr="002D6315" w14:paraId="42375EE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86D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032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4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0A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89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DF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67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66.000,00</w:t>
            </w:r>
          </w:p>
        </w:tc>
      </w:tr>
      <w:tr w:rsidR="00F205B0" w:rsidRPr="002D6315" w14:paraId="1DE48ED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0E4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6AE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EB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70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C4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07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78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500,00</w:t>
            </w:r>
          </w:p>
        </w:tc>
      </w:tr>
      <w:tr w:rsidR="00F205B0" w:rsidRPr="002D6315" w14:paraId="0CCFEDA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EFC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3E7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5C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80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E8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7F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E7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65.500,00</w:t>
            </w:r>
          </w:p>
        </w:tc>
      </w:tr>
      <w:tr w:rsidR="00F205B0" w:rsidRPr="002D6315" w14:paraId="15AE48F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EE4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BB6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C6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31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34.625,00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CA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21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88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F205B0" w:rsidRPr="002D6315" w14:paraId="2DA2849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244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E89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E9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55B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34.625,00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DA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71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23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F205B0" w:rsidRPr="002D6315" w14:paraId="4265932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3B2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F36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B0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6E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34.625,00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2A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63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DD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C57AA5" w:rsidRPr="002D6315" w14:paraId="5B10FC8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41D71A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7.9.000001 7.PRIHODI OD NAKNADA ŠTETA S OSN.OSIGUR.-PRIH.KOR.</w:t>
            </w:r>
          </w:p>
          <w:p w14:paraId="0B350B19" w14:textId="018F4474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F787E4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24E616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9B8C92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6C87D2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A34167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F205B0" w:rsidRPr="002D6315" w14:paraId="44ABDDE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FD3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EA3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57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B5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37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12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0C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F205B0" w:rsidRPr="002D6315" w14:paraId="7BDBB3E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2C1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A4B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78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FD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9E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5A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48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F205B0" w:rsidRPr="002D6315" w14:paraId="63CE5DD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BF8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F44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94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29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33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A4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C1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F205B0" w:rsidRPr="002D6315" w14:paraId="1566E86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CD1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A59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FD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E1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48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B1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8B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C57AA5" w:rsidRPr="002D6315" w14:paraId="379675E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7EC34E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A500003 Opremanje ustanove</w:t>
            </w:r>
          </w:p>
          <w:p w14:paraId="30517E74" w14:textId="2586EEAA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6CFA56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CC990D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18391A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162.450,00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5368D2" w14:textId="5D1F5E8C" w:rsidR="00C57AA5" w:rsidRPr="002D6315" w:rsidRDefault="00E91F97" w:rsidP="00E91F9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109,23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E919FB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177.450,00</w:t>
            </w:r>
          </w:p>
        </w:tc>
      </w:tr>
      <w:tr w:rsidR="00C57AA5" w:rsidRPr="002D6315" w14:paraId="3EE715D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B1DB16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23BEE5D7" w14:textId="0038FF96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843BE6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FADBBF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CCE529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162.450,00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802745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6F3F95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162.450,00</w:t>
            </w:r>
          </w:p>
        </w:tc>
      </w:tr>
      <w:tr w:rsidR="00F205B0" w:rsidRPr="002D6315" w14:paraId="7FC2732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A35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DA7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AD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A0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C7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FA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E1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11.450,00</w:t>
            </w:r>
          </w:p>
        </w:tc>
      </w:tr>
      <w:tr w:rsidR="00F205B0" w:rsidRPr="002D6315" w14:paraId="602A143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18D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195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57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34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88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22E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73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11.450,00</w:t>
            </w:r>
          </w:p>
        </w:tc>
      </w:tr>
      <w:tr w:rsidR="00F205B0" w:rsidRPr="002D6315" w14:paraId="126EBCE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E01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D4B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BF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0C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A1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78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70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11.450,00</w:t>
            </w:r>
          </w:p>
        </w:tc>
      </w:tr>
      <w:tr w:rsidR="00F205B0" w:rsidRPr="002D6315" w14:paraId="5AA2588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0CA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9D5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F1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73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C0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F3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1C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151.000,00</w:t>
            </w:r>
          </w:p>
        </w:tc>
      </w:tr>
      <w:tr w:rsidR="00F205B0" w:rsidRPr="002D6315" w14:paraId="2565645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FAB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44F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06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B6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7E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8F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75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151.000,00</w:t>
            </w:r>
          </w:p>
        </w:tc>
      </w:tr>
      <w:tr w:rsidR="00F205B0" w:rsidRPr="002D6315" w14:paraId="1C6F87B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106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1F5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59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A26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55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36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42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151.000,00</w:t>
            </w:r>
          </w:p>
        </w:tc>
      </w:tr>
      <w:tr w:rsidR="00C57AA5" w:rsidRPr="002D6315" w14:paraId="5F378AB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64CC2A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4.9.000001 4.PRIHODI ZA POSEBNE NAMJENE - PRIHODI KORISNIKA</w:t>
            </w:r>
          </w:p>
          <w:p w14:paraId="67ED1E10" w14:textId="0029F9E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A74739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640F67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AFB704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0CCAB3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C9225A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F205B0" w:rsidRPr="002D6315" w14:paraId="346412A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AAC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6AA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7F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B4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04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87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D1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F205B0" w:rsidRPr="002D6315" w14:paraId="29FDF55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83A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E9A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1C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18A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E5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40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01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F205B0" w:rsidRPr="002D6315" w14:paraId="37C84A2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EA1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777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7E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C5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72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CF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F2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C57AA5" w:rsidRPr="002D6315" w14:paraId="46FBE04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1D0289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5.9.000002 5. POMOĆI - OPĆINE - PRIHODI KORISNIKA GL 02</w:t>
            </w:r>
          </w:p>
          <w:p w14:paraId="6FBE93D7" w14:textId="3926BC92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3A8FF2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B12608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0CE923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588A3A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BBBAD9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DE76A9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447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E9D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B2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C1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D7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E7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11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656C9C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E05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C17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FE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03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ECE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05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FB1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567DDA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311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B40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D3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D6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D7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22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96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C57AA5" w:rsidRPr="002D6315" w14:paraId="15DC32D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FDCF0B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Aktivnost A500004 Financiranje programa za djecu s teškoćama u razvoju , pripadnika manjina i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predškole</w:t>
            </w:r>
            <w:proofErr w:type="spellEnd"/>
          </w:p>
          <w:p w14:paraId="46734701" w14:textId="76112678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77C775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69.227,00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2BA207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42.306,86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F3CE2B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39297A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F90FB3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76.227,00</w:t>
            </w:r>
          </w:p>
        </w:tc>
      </w:tr>
      <w:tr w:rsidR="00C57AA5" w:rsidRPr="002D6315" w14:paraId="725B39E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A04AE3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1B691E85" w14:textId="31C0B9AF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C48E3D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69.227,00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917D4C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42.306,86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809CDB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0E6C01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52322A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76.227,00</w:t>
            </w:r>
          </w:p>
        </w:tc>
      </w:tr>
      <w:tr w:rsidR="00F205B0" w:rsidRPr="002D6315" w14:paraId="7748528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C85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0D8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85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62.117,00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45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35.211,55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E4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7D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7B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69.117,00</w:t>
            </w:r>
          </w:p>
        </w:tc>
      </w:tr>
      <w:tr w:rsidR="00F205B0" w:rsidRPr="002D6315" w14:paraId="459D141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854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708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90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62.117,00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DD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35.211,55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56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87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F6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69.117,00</w:t>
            </w:r>
          </w:p>
        </w:tc>
      </w:tr>
      <w:tr w:rsidR="00F205B0" w:rsidRPr="002D6315" w14:paraId="3D171A4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B74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0D3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AC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1E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CE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D3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FA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1A6B4DB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265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4D1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41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52.117,00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2DC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25.841,55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43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4F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D3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59.117,00</w:t>
            </w:r>
          </w:p>
        </w:tc>
      </w:tr>
      <w:tr w:rsidR="00F205B0" w:rsidRPr="002D6315" w14:paraId="6D09D82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F43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C00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57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9D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06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EB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BC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11C98E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55B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5B2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6C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32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9C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65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0F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2F64486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A9B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726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89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7.110,00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E4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7.095,31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CC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2A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EE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7.110,00</w:t>
            </w:r>
          </w:p>
        </w:tc>
      </w:tr>
      <w:tr w:rsidR="00F205B0" w:rsidRPr="002D6315" w14:paraId="5C8B2DD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935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A7C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67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7.110,00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8E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7.095,31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1C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31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3D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7.110,00</w:t>
            </w:r>
          </w:p>
        </w:tc>
      </w:tr>
      <w:tr w:rsidR="00F205B0" w:rsidRPr="002D6315" w14:paraId="207A481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1CF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3E3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96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7.110,00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3F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7.095,31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35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9D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78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7.110,00</w:t>
            </w:r>
          </w:p>
        </w:tc>
      </w:tr>
      <w:tr w:rsidR="00C57AA5" w:rsidRPr="002D6315" w14:paraId="73C981A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0EFFB3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T500001 Projekt Erasmus "Kreativnošću do vrtića po mjeri djeteta"</w:t>
            </w:r>
          </w:p>
          <w:p w14:paraId="57F170AD" w14:textId="3327770D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7C7483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146.940,00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8EB35D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48.830,51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83AE3C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BFF728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799EB0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146.940,00</w:t>
            </w:r>
          </w:p>
        </w:tc>
      </w:tr>
      <w:tr w:rsidR="00C57AA5" w:rsidRPr="002D6315" w14:paraId="45429E0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C2B4D5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07FFA314" w14:textId="12C2444B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1FE0F9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146.940,00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069ED3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48.830,51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07F3ED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257476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F19088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146.940,00</w:t>
            </w:r>
          </w:p>
        </w:tc>
      </w:tr>
      <w:tr w:rsidR="00F205B0" w:rsidRPr="002D6315" w14:paraId="0F5DCE4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411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36E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CE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146.940,00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7F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48.830,51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BB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38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96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146.940,00</w:t>
            </w:r>
          </w:p>
        </w:tc>
      </w:tr>
      <w:tr w:rsidR="00F205B0" w:rsidRPr="002D6315" w14:paraId="6A3DA1B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35C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793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2B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146.940,00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F1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48.830,51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C3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1D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25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146.940,00</w:t>
            </w:r>
          </w:p>
        </w:tc>
      </w:tr>
      <w:tr w:rsidR="00F205B0" w:rsidRPr="002D6315" w14:paraId="7B011C2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071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375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64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146.890,00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1E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48.821,71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73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7B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17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146.930,00</w:t>
            </w:r>
          </w:p>
        </w:tc>
      </w:tr>
      <w:tr w:rsidR="00F205B0" w:rsidRPr="002D6315" w14:paraId="6784B25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372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B0C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6AC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71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0C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E7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98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D31279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61C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4B7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9F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68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2E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41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DE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10,00</w:t>
            </w:r>
          </w:p>
        </w:tc>
      </w:tr>
      <w:tr w:rsidR="00C57AA5" w:rsidRPr="002D6315" w14:paraId="2321B48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35CF99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Tekući projekt T500002 Projekt LAGUR/FLAG Alba "Upoznajmo naše more"</w:t>
            </w:r>
          </w:p>
          <w:p w14:paraId="770877AD" w14:textId="6C268128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E40E2A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147.340,00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00291D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361ECB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4822BE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69BA6C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147.340,00</w:t>
            </w:r>
          </w:p>
        </w:tc>
      </w:tr>
      <w:tr w:rsidR="00C57AA5" w:rsidRPr="002D6315" w14:paraId="3E16F34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8EE77E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4268D87D" w14:textId="5448F294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4609CD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147.340,00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F2E7DF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B62D26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EF1485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F32D1F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147.340,00</w:t>
            </w:r>
          </w:p>
        </w:tc>
      </w:tr>
      <w:tr w:rsidR="00F205B0" w:rsidRPr="002D6315" w14:paraId="1382756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A02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919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7DB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147.340,00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94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FC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BA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20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147.340,00</w:t>
            </w:r>
          </w:p>
        </w:tc>
      </w:tr>
      <w:tr w:rsidR="00F205B0" w:rsidRPr="002D6315" w14:paraId="5453004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39F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D0B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6B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147.340,00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58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8B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B8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0F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147.340,00</w:t>
            </w:r>
          </w:p>
        </w:tc>
      </w:tr>
      <w:tr w:rsidR="00F205B0" w:rsidRPr="002D6315" w14:paraId="599E017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0C3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AB6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F1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143.590,00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71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10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D3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D1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143.590,00</w:t>
            </w:r>
          </w:p>
        </w:tc>
      </w:tr>
      <w:tr w:rsidR="00F205B0" w:rsidRPr="002D6315" w14:paraId="62E0E0F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D3C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678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A7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74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6DC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DB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31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3.750,00</w:t>
            </w:r>
          </w:p>
        </w:tc>
      </w:tr>
      <w:tr w:rsidR="00C57AA5" w:rsidRPr="002D6315" w14:paraId="1B8E4C71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4AC3B88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50003 USTANOVE ŠKOLSTVA</w:t>
            </w:r>
          </w:p>
          <w:p w14:paraId="193A684F" w14:textId="488C2D22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0C04F7A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31.753.897,00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CB5DEAD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23.266.709,60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82C674C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985.637,00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A8376EC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0760AF0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32.739.534,00</w:t>
            </w:r>
          </w:p>
        </w:tc>
      </w:tr>
      <w:tr w:rsidR="00C57AA5" w:rsidRPr="002D6315" w14:paraId="473BB9F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C88B9A3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10581 OSNOVNA ŠKOLA MATIJE VLAČIĆA LABIN</w:t>
            </w:r>
          </w:p>
          <w:p w14:paraId="412B02AE" w14:textId="68E9CDCA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A129A50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9.022.347,00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6B6C562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6.195.031,16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CBEFDAB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317.000,00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6166462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415E695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9.339.347,00</w:t>
            </w:r>
          </w:p>
        </w:tc>
      </w:tr>
      <w:tr w:rsidR="00C57AA5" w:rsidRPr="002D6315" w14:paraId="70A0FEE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9BFAB3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5002 Obrazovanje</w:t>
            </w:r>
          </w:p>
          <w:p w14:paraId="521C0F8B" w14:textId="39814E0C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8D31F9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9.022.347,00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C2D534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6.195.031,16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7A0B20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099F4A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30E3D3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9.339.347,00</w:t>
            </w:r>
          </w:p>
        </w:tc>
      </w:tr>
      <w:tr w:rsidR="00C57AA5" w:rsidRPr="002D6315" w14:paraId="7BE9B74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24666A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A500003 Financiranje djelatnosti osnovnog školstva</w:t>
            </w:r>
          </w:p>
          <w:p w14:paraId="76ABD247" w14:textId="0EED13FC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AEE2E8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7.649.317,00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43B487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5.433.929,08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715524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DC2576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96027A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7.917.317,00</w:t>
            </w:r>
          </w:p>
        </w:tc>
      </w:tr>
      <w:tr w:rsidR="00C57AA5" w:rsidRPr="002D6315" w14:paraId="291D612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F72822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68402C02" w14:textId="26E4AE15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E52C63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E47567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28.156,16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78ED66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384688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F6BF80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F205B0" w:rsidRPr="002D6315" w14:paraId="084DE9D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CBD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CE0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B0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87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28.156,16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AD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FE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60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F205B0" w:rsidRPr="002D6315" w14:paraId="13BB35E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9CD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E09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E8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D7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28.156,16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43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17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30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F205B0" w:rsidRPr="002D6315" w14:paraId="17D66C8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082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571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DA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C1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28.156,16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F5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9F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5F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C57AA5" w:rsidRPr="002D6315" w14:paraId="63001A71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E5DF90" w14:textId="77777777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3.9.000001 3.VLASTITI PRIHODI - PRIHODI KORISNIKA</w:t>
            </w:r>
          </w:p>
          <w:p w14:paraId="7A75266C" w14:textId="5D3B5983" w:rsidR="00C57AA5" w:rsidRPr="002D6315" w:rsidRDefault="00C57AA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4FFAE3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58C7D5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5.224,14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F70979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3351A7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D066AE" w14:textId="77777777" w:rsidR="00C57AA5" w:rsidRPr="002D6315" w:rsidRDefault="00C57AA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36.976,00</w:t>
            </w:r>
          </w:p>
        </w:tc>
      </w:tr>
      <w:tr w:rsidR="00F205B0" w:rsidRPr="002D6315" w14:paraId="6BD4607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5D5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530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63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29.976,00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9F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5.224,14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1C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23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2F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26.476,00</w:t>
            </w:r>
          </w:p>
        </w:tc>
      </w:tr>
      <w:tr w:rsidR="00F205B0" w:rsidRPr="002D6315" w14:paraId="11C5A5B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D2E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085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C7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29.976,00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8D3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5.224,14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B3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09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FF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26.476,00</w:t>
            </w:r>
          </w:p>
        </w:tc>
      </w:tr>
      <w:tr w:rsidR="00F205B0" w:rsidRPr="002D6315" w14:paraId="039E582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3DE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E4F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88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6D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D3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58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4D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F205B0" w:rsidRPr="002D6315" w14:paraId="6A24BB1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7A0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0D1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64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F6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3.668,64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1A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1B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A1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19.000,00</w:t>
            </w:r>
          </w:p>
        </w:tc>
      </w:tr>
      <w:tr w:rsidR="00F205B0" w:rsidRPr="002D6315" w14:paraId="6F60BF9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583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2CC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04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B2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54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9F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EB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5.476,00</w:t>
            </w:r>
          </w:p>
        </w:tc>
      </w:tr>
      <w:tr w:rsidR="00F205B0" w:rsidRPr="002D6315" w14:paraId="26356BE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FC8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585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4D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32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15C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47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8C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10.500,00</w:t>
            </w:r>
          </w:p>
        </w:tc>
      </w:tr>
      <w:tr w:rsidR="00F205B0" w:rsidRPr="002D6315" w14:paraId="3B6068D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62E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F34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4B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C3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26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20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49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10.500,00</w:t>
            </w:r>
          </w:p>
        </w:tc>
      </w:tr>
      <w:tr w:rsidR="00F205B0" w:rsidRPr="002D6315" w14:paraId="78E510D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9D0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F3B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0C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B8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0E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47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96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10.500,00</w:t>
            </w:r>
          </w:p>
        </w:tc>
      </w:tr>
      <w:tr w:rsidR="00A21323" w:rsidRPr="002D6315" w14:paraId="12ED532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7EB5B9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4.9.000001 4.PRIHODI ZA POSEBNE NAMJENE - PRIHODI KORISNIKA</w:t>
            </w:r>
          </w:p>
          <w:p w14:paraId="17AADDD1" w14:textId="4173E756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0C6B67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332.341,00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81050B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247.494,22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AB3A6F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ED7A15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715597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375.341,00</w:t>
            </w:r>
          </w:p>
        </w:tc>
      </w:tr>
      <w:tr w:rsidR="00F205B0" w:rsidRPr="002D6315" w14:paraId="30362A4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DC1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CE1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5E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332.341,00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E0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247.494,22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C5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0B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9F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375.341,00</w:t>
            </w:r>
          </w:p>
        </w:tc>
      </w:tr>
      <w:tr w:rsidR="00F205B0" w:rsidRPr="002D6315" w14:paraId="67064C5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264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8A5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4B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332.341,00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BF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247.494,22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7F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63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B2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375.341,00</w:t>
            </w:r>
          </w:p>
        </w:tc>
      </w:tr>
      <w:tr w:rsidR="00F205B0" w:rsidRPr="002D6315" w14:paraId="7D5CC72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C05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5A1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FC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18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C6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FE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20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350D06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780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F31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BD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320.341,00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73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246.025,47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C9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FF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81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368.341,00</w:t>
            </w:r>
          </w:p>
        </w:tc>
      </w:tr>
      <w:tr w:rsidR="00F205B0" w:rsidRPr="002D6315" w14:paraId="27A7BB9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7F3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8C5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CF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AEA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1.468,75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B8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73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B2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F205B0" w:rsidRPr="002D6315" w14:paraId="67C3EDC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CB5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1AD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EB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94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68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11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03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B87132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0FF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600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A1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D4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33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64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4AC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7E73B5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BA7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45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739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8A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B8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B9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92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FB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EA64D3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2F6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276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E3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14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EE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E7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5D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A21323" w:rsidRPr="002D6315" w14:paraId="4207CAE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6C1E68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5.1.001 5. POTPORE ZA DECENTRALIZIRANE FUNKCIJE OSNOVNOG OBRAZOVANJA</w:t>
            </w:r>
          </w:p>
          <w:p w14:paraId="43290A24" w14:textId="40068D6B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76ECAF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1.045.000,00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62B4BE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693.149,04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BC9538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B56807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64907D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1.045.000,00</w:t>
            </w:r>
          </w:p>
        </w:tc>
      </w:tr>
      <w:tr w:rsidR="00F205B0" w:rsidRPr="002D6315" w14:paraId="11F3F8D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C77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329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6E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1.045.000,00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16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693.149,04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32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35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F6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1.045.000,00</w:t>
            </w:r>
          </w:p>
        </w:tc>
      </w:tr>
      <w:tr w:rsidR="00F205B0" w:rsidRPr="002D6315" w14:paraId="32C3B7E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1D9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AFE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E5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1.044.500,00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6B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693.024,04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1B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62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E7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1.044.500,00</w:t>
            </w:r>
          </w:p>
        </w:tc>
      </w:tr>
      <w:tr w:rsidR="00F205B0" w:rsidRPr="002D6315" w14:paraId="03BD1D4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82B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6F7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FE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2A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23.355,13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D4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71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36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28.000,00</w:t>
            </w:r>
          </w:p>
        </w:tc>
      </w:tr>
      <w:tr w:rsidR="00F205B0" w:rsidRPr="002D6315" w14:paraId="73A741D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24C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D28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A4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DE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329.877,82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19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21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0C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462.500,00</w:t>
            </w:r>
          </w:p>
        </w:tc>
      </w:tr>
      <w:tr w:rsidR="00F205B0" w:rsidRPr="002D6315" w14:paraId="42919CE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5AE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42F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9DC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546.500,00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6B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319.987,19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4A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70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9D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533.000,00</w:t>
            </w:r>
          </w:p>
        </w:tc>
      </w:tr>
      <w:tr w:rsidR="00F205B0" w:rsidRPr="002D6315" w14:paraId="49373E9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7ED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D7C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70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F0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19.803,90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E2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4A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12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21.000,00</w:t>
            </w:r>
          </w:p>
        </w:tc>
      </w:tr>
      <w:tr w:rsidR="00F205B0" w:rsidRPr="002D6315" w14:paraId="59179A8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386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F80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DCE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E1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BC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B8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5CC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500,00</w:t>
            </w:r>
          </w:p>
        </w:tc>
      </w:tr>
      <w:tr w:rsidR="00F205B0" w:rsidRPr="002D6315" w14:paraId="02DCD97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FAC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58D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30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91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A7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50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42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500,00</w:t>
            </w:r>
          </w:p>
        </w:tc>
      </w:tr>
      <w:tr w:rsidR="00A21323" w:rsidRPr="002D6315" w14:paraId="3EC308D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5EA2BB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5.9.000003 5. POMOĆI  - DRŽAVNA RIZNICA</w:t>
            </w:r>
          </w:p>
          <w:p w14:paraId="162344C9" w14:textId="7DE0AD20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12963A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6.205.000,00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1A2CA6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4.459.905,52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2FC6A1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E3DEBD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E4C0BF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6.405.000,00</w:t>
            </w:r>
          </w:p>
        </w:tc>
      </w:tr>
      <w:tr w:rsidR="00F205B0" w:rsidRPr="002D6315" w14:paraId="0FD8D08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4B4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180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46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6.205.000,00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E4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4.459.905,52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B2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DB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68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6.405.000,00</w:t>
            </w:r>
          </w:p>
        </w:tc>
      </w:tr>
      <w:tr w:rsidR="00F205B0" w:rsidRPr="002D6315" w14:paraId="5C876D9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BAE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37A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13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5.903.000,00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9A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4.316.103,79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43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31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00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6.178.000,00</w:t>
            </w:r>
          </w:p>
        </w:tc>
      </w:tr>
      <w:tr w:rsidR="00F205B0" w:rsidRPr="002D6315" w14:paraId="44A6453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F22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C55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83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4.875.500,00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D8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3.602.812,41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C7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DE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1F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5.102.500,00</w:t>
            </w:r>
          </w:p>
        </w:tc>
      </w:tr>
      <w:tr w:rsidR="00F205B0" w:rsidRPr="002D6315" w14:paraId="0FCA8CB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213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C53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D7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A7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119.447,69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FC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5A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E4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250.000,00</w:t>
            </w:r>
          </w:p>
        </w:tc>
      </w:tr>
      <w:tr w:rsidR="00F205B0" w:rsidRPr="002D6315" w14:paraId="2A60449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545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9F1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583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810.500,00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3E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593.843,69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4C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88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69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825.500,00</w:t>
            </w:r>
          </w:p>
        </w:tc>
      </w:tr>
      <w:tr w:rsidR="00F205B0" w:rsidRPr="002D6315" w14:paraId="7878297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DE9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5E9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73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4C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143.126,15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B6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64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3C6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226.000,00</w:t>
            </w:r>
          </w:p>
        </w:tc>
      </w:tr>
      <w:tr w:rsidR="00F205B0" w:rsidRPr="002D6315" w14:paraId="176C308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73B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A62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CCA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5D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123.788,65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ABD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-70.000,00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65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AB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F205B0" w:rsidRPr="002D6315" w14:paraId="1A953FF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4E0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5C5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8F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8A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3B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97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61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A3E761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AF5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768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CB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64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19.337,50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DA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B3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59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26.000,00</w:t>
            </w:r>
          </w:p>
        </w:tc>
      </w:tr>
      <w:tr w:rsidR="00F205B0" w:rsidRPr="002D6315" w14:paraId="10255BE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EE4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1F6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14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01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675,58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43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87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BB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F205B0" w:rsidRPr="002D6315" w14:paraId="2172080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927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B7C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21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18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675,58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CA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2B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D9A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A21323" w:rsidRPr="002D6315" w14:paraId="076DEA9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89096D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A500004 Produženi boravak</w:t>
            </w:r>
          </w:p>
          <w:p w14:paraId="45F07390" w14:textId="3092A321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8E4663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881.000,00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2F0D18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522.968,99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16365A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2FCC00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B1E369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871.000,00</w:t>
            </w:r>
          </w:p>
        </w:tc>
      </w:tr>
      <w:tr w:rsidR="00A21323" w:rsidRPr="002D6315" w14:paraId="4E4189B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C69C8B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4E96EEEB" w14:textId="51864309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588F75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425.500,00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842610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255.081,71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B51440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-18.500,00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D685F6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DDF660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407.000,00</w:t>
            </w:r>
          </w:p>
        </w:tc>
      </w:tr>
      <w:tr w:rsidR="00F205B0" w:rsidRPr="002D6315" w14:paraId="5EB78CC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AD8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3C6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1B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425.500,00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46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255.081,71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20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-18.500,00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DA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52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407.000,00</w:t>
            </w:r>
          </w:p>
        </w:tc>
      </w:tr>
      <w:tr w:rsidR="00F205B0" w:rsidRPr="002D6315" w14:paraId="0E66A0A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7B0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48A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26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425.500,00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A0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255.081,71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E6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-18.500,00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37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98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407.000,00</w:t>
            </w:r>
          </w:p>
        </w:tc>
      </w:tr>
      <w:tr w:rsidR="00F205B0" w:rsidRPr="002D6315" w14:paraId="4B85608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FB3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361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8E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365.500,00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8F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218.954,49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4B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-15.500,00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57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-4,24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69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350.000,00</w:t>
            </w:r>
          </w:p>
        </w:tc>
      </w:tr>
      <w:tr w:rsidR="00F205B0" w:rsidRPr="002D6315" w14:paraId="10AF189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0A8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0E6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36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1E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36.127,22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4A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2A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7F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57.000,00</w:t>
            </w:r>
          </w:p>
        </w:tc>
      </w:tr>
      <w:tr w:rsidR="00A21323" w:rsidRPr="002D6315" w14:paraId="269F2A0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E9EAFB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4.9.000001 4.PRIHODI ZA POSEBNE NAMJENE - PRIHODI KORISNIKA</w:t>
            </w:r>
          </w:p>
          <w:p w14:paraId="0529FC5E" w14:textId="1DE2ABEA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C36775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64CE05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223.773,46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40597B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B577FD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C8DBA6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387.000,00</w:t>
            </w:r>
          </w:p>
        </w:tc>
      </w:tr>
      <w:tr w:rsidR="00F205B0" w:rsidRPr="002D6315" w14:paraId="5B1E327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87D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6E5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65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379.000,00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EB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223.773,46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0B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14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6D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387.000,00</w:t>
            </w:r>
          </w:p>
        </w:tc>
      </w:tr>
      <w:tr w:rsidR="00F205B0" w:rsidRPr="002D6315" w14:paraId="69A001D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1B8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F76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3E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E4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131.031,25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7F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2F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10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176.000,00</w:t>
            </w:r>
          </w:p>
        </w:tc>
      </w:tr>
      <w:tr w:rsidR="00F205B0" w:rsidRPr="002D6315" w14:paraId="3263874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CBA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CB9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FD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01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106.036,25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EB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AE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FC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133.000,00</w:t>
            </w:r>
          </w:p>
        </w:tc>
      </w:tr>
      <w:tr w:rsidR="00F205B0" w:rsidRPr="002D6315" w14:paraId="522253A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DE4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0CB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37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8E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9F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25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F0B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21.000,00</w:t>
            </w:r>
          </w:p>
        </w:tc>
      </w:tr>
      <w:tr w:rsidR="00F205B0" w:rsidRPr="002D6315" w14:paraId="71B23B9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CF1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7F5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58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8D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17.495,00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CC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09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4F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22.000,00</w:t>
            </w:r>
          </w:p>
        </w:tc>
      </w:tr>
      <w:tr w:rsidR="00F205B0" w:rsidRPr="002D6315" w14:paraId="6F26723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C59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A1C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F43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44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92.742,21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87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E5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-4,95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F3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211.000,00</w:t>
            </w:r>
          </w:p>
        </w:tc>
      </w:tr>
      <w:tr w:rsidR="00F205B0" w:rsidRPr="002D6315" w14:paraId="3262F00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EFB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096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12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41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14.403,75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93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72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FE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21.000,00</w:t>
            </w:r>
          </w:p>
        </w:tc>
      </w:tr>
      <w:tr w:rsidR="00F205B0" w:rsidRPr="002D6315" w14:paraId="5BA6E57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36A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417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5C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BE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78.338,46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EF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FE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5E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190.000,00</w:t>
            </w:r>
          </w:p>
        </w:tc>
      </w:tr>
      <w:tr w:rsidR="00F205B0" w:rsidRPr="002D6315" w14:paraId="6F1BF07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D67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F4C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D3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91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CC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29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56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0F59FB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B3B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584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C1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304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8B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40A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AA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449891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D20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260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89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A9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20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488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26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0FF97D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6D7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B79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EBC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EA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E1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38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CA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A21323" w:rsidRPr="002D6315" w14:paraId="58008ED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525F02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18E0FAEB" w14:textId="48732B56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06B8F4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F2293B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44.113,82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2485F0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33294B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C40BAC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76.000,00</w:t>
            </w:r>
          </w:p>
        </w:tc>
      </w:tr>
      <w:tr w:rsidR="00F205B0" w:rsidRPr="002D6315" w14:paraId="4DE563F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A14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EC1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43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71.500,00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B1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44.113,82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E9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E5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41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76.000,00</w:t>
            </w:r>
          </w:p>
        </w:tc>
      </w:tr>
      <w:tr w:rsidR="00F205B0" w:rsidRPr="002D6315" w14:paraId="6854A28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198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3FB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C9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71.500,00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6C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44.113,82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67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0A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A7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76.000,00</w:t>
            </w:r>
          </w:p>
        </w:tc>
      </w:tr>
      <w:tr w:rsidR="00F205B0" w:rsidRPr="002D6315" w14:paraId="14D7EFB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DA6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691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0A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EE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37.864,86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97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BA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D1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65.000,00</w:t>
            </w:r>
          </w:p>
        </w:tc>
      </w:tr>
      <w:tr w:rsidR="00F205B0" w:rsidRPr="002D6315" w14:paraId="7DC5B25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422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C9F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66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88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6.248,96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78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0D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35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A21323" w:rsidRPr="002D6315" w14:paraId="07C6180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C15C51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6.9.000001 6.DONACIJE - PRIHODI KORISNIKA</w:t>
            </w:r>
          </w:p>
          <w:p w14:paraId="7F7884BE" w14:textId="3914D1CC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895FF7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3352C9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FBAA83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C90DA1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1C8924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F205B0" w:rsidRPr="002D6315" w14:paraId="37D5150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7D6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FA1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DD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85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34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83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0C1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F205B0" w:rsidRPr="002D6315" w14:paraId="7002C0E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D5D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24D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46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74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17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E5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C2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F205B0" w:rsidRPr="002D6315" w14:paraId="2BE670C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6F6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E56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9D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B1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29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65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6CB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A21323" w:rsidRPr="002D6315" w14:paraId="28399A2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7FC64C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A500005 Dodatne aktivnosti učenika i osoblja u školi</w:t>
            </w:r>
          </w:p>
          <w:p w14:paraId="58C63A72" w14:textId="491DD4F6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BD02E7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205.030,00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252971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42.458,98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B39F80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FAEE55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95FDE2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240.530,00</w:t>
            </w:r>
          </w:p>
        </w:tc>
      </w:tr>
      <w:tr w:rsidR="00A21323" w:rsidRPr="002D6315" w14:paraId="421E0E4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3BC77D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0CAD330D" w14:textId="5582491D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8C25DA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951BDF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5B27A2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0C41CD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45280B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967235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A34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447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84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28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97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0D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93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F4CB0A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6EF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EA5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0C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CE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26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DB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73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719627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D0C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A29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DF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53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E8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B3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65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A21323" w:rsidRPr="002D6315" w14:paraId="704835A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0733BB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3.9.000001 3.VLASTITI PRIHODI - PRIHODI KORISNIKA</w:t>
            </w:r>
          </w:p>
          <w:p w14:paraId="4EF8BE36" w14:textId="58E82603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A5F416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91BAFE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BF9BA9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C35FC2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3D8C9D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C0C40E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3B7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036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18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31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59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9A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F9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8DD6BC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242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9DE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31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32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0D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AD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E9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C47668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A7B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BDD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E1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65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A6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C4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59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61FF62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7BD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CA0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CC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26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7D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A9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B7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A21323" w:rsidRPr="002D6315" w14:paraId="066F655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26E681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5675BBF2" w14:textId="0CB60D3F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B8148B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184.840,00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F90C57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21.230,98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5B1231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D59832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3CB16C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178.340,00</w:t>
            </w:r>
          </w:p>
        </w:tc>
      </w:tr>
      <w:tr w:rsidR="00F205B0" w:rsidRPr="002D6315" w14:paraId="6A2E3FD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4E4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6A5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15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81.840,00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E8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21.230,98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94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74.500,00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E2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55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156.340,00</w:t>
            </w:r>
          </w:p>
        </w:tc>
      </w:tr>
      <w:tr w:rsidR="00F205B0" w:rsidRPr="002D6315" w14:paraId="136A078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120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2D8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6A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27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BD4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E4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9FA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F205B0" w:rsidRPr="002D6315" w14:paraId="6C7A690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F76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DBB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0F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D7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63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34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D9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F205B0" w:rsidRPr="002D6315" w14:paraId="5CB5AA9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C5A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6FC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16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BE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49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42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743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500,00</w:t>
            </w:r>
          </w:p>
        </w:tc>
      </w:tr>
      <w:tr w:rsidR="00F205B0" w:rsidRPr="002D6315" w14:paraId="49DDEF7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F39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EEA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4D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30.340,00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3A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18.491,25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0D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D4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CE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32.840,00</w:t>
            </w:r>
          </w:p>
        </w:tc>
      </w:tr>
      <w:tr w:rsidR="00F205B0" w:rsidRPr="002D6315" w14:paraId="44841F7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08A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0FB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E02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4D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DB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33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61C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2.200,00</w:t>
            </w:r>
          </w:p>
        </w:tc>
      </w:tr>
      <w:tr w:rsidR="00F205B0" w:rsidRPr="002D6315" w14:paraId="023EB59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914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954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7C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40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1C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06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D4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8.140,00</w:t>
            </w:r>
          </w:p>
        </w:tc>
      </w:tr>
      <w:tr w:rsidR="00F205B0" w:rsidRPr="002D6315" w14:paraId="5710790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B1D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016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3A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FE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5A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46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76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F205B0" w:rsidRPr="002D6315" w14:paraId="35D25E2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85F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23B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9B7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ED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18.491,25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C7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15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64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20.500,00</w:t>
            </w:r>
          </w:p>
        </w:tc>
      </w:tr>
      <w:tr w:rsidR="00F205B0" w:rsidRPr="002D6315" w14:paraId="7A26758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FB6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7F7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41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68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2.739,73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38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CE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D9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122.000,00</w:t>
            </w:r>
          </w:p>
        </w:tc>
      </w:tr>
      <w:tr w:rsidR="00F205B0" w:rsidRPr="002D6315" w14:paraId="6F4A42C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417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428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EA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A4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2.739,73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79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038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C7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122.000,00</w:t>
            </w:r>
          </w:p>
        </w:tc>
      </w:tr>
      <w:tr w:rsidR="00F205B0" w:rsidRPr="002D6315" w14:paraId="62B1AB3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E8C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CB3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14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7D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81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F4F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-78,64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3D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22.000,00</w:t>
            </w:r>
          </w:p>
        </w:tc>
      </w:tr>
      <w:tr w:rsidR="00F205B0" w:rsidRPr="002D6315" w14:paraId="1E134DC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E22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E03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9D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DD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93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A4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-78,64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A4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22.000,00</w:t>
            </w:r>
          </w:p>
        </w:tc>
      </w:tr>
      <w:tr w:rsidR="00F205B0" w:rsidRPr="002D6315" w14:paraId="3A5F0F2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5A2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7C7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42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6A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AD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30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6D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5E724A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DA2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16B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Knjige, umjetnička djela i ostale izložbene vrijednosti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41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0E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8D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-81.000,00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A3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-78,64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3A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22.000,00</w:t>
            </w:r>
          </w:p>
        </w:tc>
      </w:tr>
      <w:tr w:rsidR="00A21323" w:rsidRPr="002D6315" w14:paraId="00C8878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AEC92C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6.9.000001 6.DONACIJE - PRIHODI KORISNIKA</w:t>
            </w:r>
          </w:p>
          <w:p w14:paraId="5FD1EC31" w14:textId="71D912AF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5F0F83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13.827,00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E2C3CC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7E2D38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999B74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318,22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ED9060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57.827,00</w:t>
            </w:r>
          </w:p>
        </w:tc>
      </w:tr>
      <w:tr w:rsidR="00F205B0" w:rsidRPr="002D6315" w14:paraId="131C454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C31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991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60B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12.827,00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00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21.228,00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84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F7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E0F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38.827,00</w:t>
            </w:r>
          </w:p>
        </w:tc>
      </w:tr>
      <w:tr w:rsidR="00F205B0" w:rsidRPr="002D6315" w14:paraId="2E48E62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EE8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08F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98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12.827,00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98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21.228,00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C7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81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3B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38.827,00</w:t>
            </w:r>
          </w:p>
        </w:tc>
      </w:tr>
      <w:tr w:rsidR="00F205B0" w:rsidRPr="002D6315" w14:paraId="3C1788E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75C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418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45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8.827,00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FD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805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AD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3DA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10.827,00</w:t>
            </w:r>
          </w:p>
        </w:tc>
      </w:tr>
      <w:tr w:rsidR="00F205B0" w:rsidRPr="002D6315" w14:paraId="4CAC89C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360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2C1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93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6F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D1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56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766,67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8B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26.000,00</w:t>
            </w:r>
          </w:p>
        </w:tc>
      </w:tr>
      <w:tr w:rsidR="00F205B0" w:rsidRPr="002D6315" w14:paraId="08DF97B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047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F28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B5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BB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7C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B3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549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F205B0" w:rsidRPr="002D6315" w14:paraId="1812218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7C4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955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03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C3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26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4308" w14:textId="09743B1C" w:rsidR="002D6315" w:rsidRPr="002D6315" w:rsidRDefault="00F00E61" w:rsidP="00F00E6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54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19.000,00</w:t>
            </w:r>
          </w:p>
        </w:tc>
      </w:tr>
      <w:tr w:rsidR="00F205B0" w:rsidRPr="002D6315" w14:paraId="71D1C43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647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8E4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44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647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EE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7E21" w14:textId="62221F2D" w:rsidR="002D6315" w:rsidRPr="002D6315" w:rsidRDefault="00F00E61" w:rsidP="00F00E6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91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19.000,00</w:t>
            </w:r>
          </w:p>
        </w:tc>
      </w:tr>
      <w:tr w:rsidR="00F205B0" w:rsidRPr="002D6315" w14:paraId="3272F77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E8C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740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2B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04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D5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B378" w14:textId="46F2B29A" w:rsidR="002D6315" w:rsidRPr="002D6315" w:rsidRDefault="00F00E61" w:rsidP="00F00E6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06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19.000,00</w:t>
            </w:r>
          </w:p>
        </w:tc>
      </w:tr>
      <w:tr w:rsidR="00A21323" w:rsidRPr="002D6315" w14:paraId="7B1BA09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9524B6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7.9.000002 7.PRIHODI OD NEFINANCIJSKE IMOVINE - PRIH. KOR.</w:t>
            </w:r>
          </w:p>
          <w:p w14:paraId="2A7CE364" w14:textId="559300DE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2C4E5E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4.363,00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C73A3A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1180E3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8A58B0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7928B7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4.363,00</w:t>
            </w:r>
          </w:p>
        </w:tc>
      </w:tr>
      <w:tr w:rsidR="00F205B0" w:rsidRPr="002D6315" w14:paraId="5360768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805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C3F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37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4.363,00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6E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2B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4B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70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4.363,00</w:t>
            </w:r>
          </w:p>
        </w:tc>
      </w:tr>
      <w:tr w:rsidR="00F205B0" w:rsidRPr="002D6315" w14:paraId="1AB4DA5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2B2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328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59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4.363,00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4D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89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6D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94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4.363,00</w:t>
            </w:r>
          </w:p>
        </w:tc>
      </w:tr>
      <w:tr w:rsidR="00F205B0" w:rsidRPr="002D6315" w14:paraId="20E7FDB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568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519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9B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4.363,00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72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16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99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36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4.363,00</w:t>
            </w:r>
          </w:p>
        </w:tc>
      </w:tr>
      <w:tr w:rsidR="00A21323" w:rsidRPr="002D6315" w14:paraId="1E1140E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D99F18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A500006 Osiguranje pomoćnika učenicima s teškoćama</w:t>
            </w:r>
          </w:p>
          <w:p w14:paraId="2DA051FF" w14:textId="1FEAAC1D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766918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AAA62C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174.585,11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B5A18D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038792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74D4B6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251.500,00</w:t>
            </w:r>
          </w:p>
        </w:tc>
      </w:tr>
      <w:tr w:rsidR="00A21323" w:rsidRPr="002D6315" w14:paraId="06191BC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19F01C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7BCF32E7" w14:textId="1EB392F8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E0AF8B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BB496E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39.026,33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FCC3F3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F60397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F4882D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65.500,00</w:t>
            </w:r>
          </w:p>
        </w:tc>
      </w:tr>
      <w:tr w:rsidR="00F205B0" w:rsidRPr="002D6315" w14:paraId="0D36652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D39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3A3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71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AD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39.026,33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66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88A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55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65.500,00</w:t>
            </w:r>
          </w:p>
        </w:tc>
      </w:tr>
      <w:tr w:rsidR="00F205B0" w:rsidRPr="002D6315" w14:paraId="00A3E10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C0D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AD4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A83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83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39.026,33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51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9D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B0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65.500,00</w:t>
            </w:r>
          </w:p>
        </w:tc>
      </w:tr>
      <w:tr w:rsidR="00F205B0" w:rsidRPr="002D6315" w14:paraId="57225E2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FCC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FDF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B1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FA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27.076,45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D5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DC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10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48.000,00</w:t>
            </w:r>
          </w:p>
        </w:tc>
      </w:tr>
      <w:tr w:rsidR="00F205B0" w:rsidRPr="002D6315" w14:paraId="745CA0E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301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FE5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0F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72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D0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C0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76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9.500,00</w:t>
            </w:r>
          </w:p>
        </w:tc>
      </w:tr>
      <w:tr w:rsidR="00F205B0" w:rsidRPr="002D6315" w14:paraId="5F8D415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DAB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657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54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52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4.449,88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B2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86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B4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A21323" w:rsidRPr="002D6315" w14:paraId="6C590F2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68421F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0AE26AF2" w14:textId="545441AC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2D7CEA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1DDCED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135.558,78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B12141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557416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532FAF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186.000,00</w:t>
            </w:r>
          </w:p>
        </w:tc>
      </w:tr>
      <w:tr w:rsidR="00F205B0" w:rsidRPr="002D6315" w14:paraId="0825A67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6A4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BDF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AC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84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135.558,78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17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0C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44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186.000,00</w:t>
            </w:r>
          </w:p>
        </w:tc>
      </w:tr>
      <w:tr w:rsidR="00F205B0" w:rsidRPr="002D6315" w14:paraId="3D944D2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3AA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1CC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27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3E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119.828,38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C5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14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2E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165.000,00</w:t>
            </w:r>
          </w:p>
        </w:tc>
      </w:tr>
      <w:tr w:rsidR="00F205B0" w:rsidRPr="002D6315" w14:paraId="0DC75C7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3D3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611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4C3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3E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102.841,68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7C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F4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80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130.000,00</w:t>
            </w:r>
          </w:p>
        </w:tc>
      </w:tr>
      <w:tr w:rsidR="00F205B0" w:rsidRPr="002D6315" w14:paraId="081007A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206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901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DAA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96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0D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D6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67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F205B0" w:rsidRPr="002D6315" w14:paraId="38AF3D2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F99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36B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30A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E5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16.986,70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75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7B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2C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22.000,00</w:t>
            </w:r>
          </w:p>
        </w:tc>
      </w:tr>
      <w:tr w:rsidR="00F205B0" w:rsidRPr="002D6315" w14:paraId="58C7F10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521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4B5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0B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2E1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15.730,40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A5A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2F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BD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21.000,00</w:t>
            </w:r>
          </w:p>
        </w:tc>
      </w:tr>
      <w:tr w:rsidR="00F205B0" w:rsidRPr="002D6315" w14:paraId="6C4454D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E6A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FB2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B0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AF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15.730,40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00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EC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4A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20.500,00</w:t>
            </w:r>
          </w:p>
        </w:tc>
      </w:tr>
      <w:tr w:rsidR="00F205B0" w:rsidRPr="002D6315" w14:paraId="6986E11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3CE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968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66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A6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C9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A0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E7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500,00</w:t>
            </w:r>
          </w:p>
        </w:tc>
      </w:tr>
      <w:tr w:rsidR="00A21323" w:rsidRPr="002D6315" w14:paraId="3E8C427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237F3C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A500007 Financiranje izvannastavnih projekata i drugo</w:t>
            </w:r>
          </w:p>
          <w:p w14:paraId="23BCB4DB" w14:textId="78E068DB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72EF55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544513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EAE8C1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F021CF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4DD90A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44.000,00</w:t>
            </w:r>
          </w:p>
        </w:tc>
      </w:tr>
      <w:tr w:rsidR="00A21323" w:rsidRPr="002D6315" w14:paraId="4D4BEA1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3F0885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7CEBCFAE" w14:textId="55FED505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8B5219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D98E14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10.718,00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2C7EFE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109511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3368E6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F205B0" w:rsidRPr="002D6315" w14:paraId="5343105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3AF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0D2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F2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93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10.718,00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8D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92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E1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F205B0" w:rsidRPr="002D6315" w14:paraId="2B38014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335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8B3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4A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12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10.718,00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13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E3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A6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F205B0" w:rsidRPr="002D6315" w14:paraId="65C0F95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D4D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CE6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92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6C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87A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29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66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F205B0" w:rsidRPr="002D6315" w14:paraId="2383944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92B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80B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F1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F8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BB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AC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53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A21323" w:rsidRPr="002D6315" w14:paraId="2CF8277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E8DF3A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3DA11636" w14:textId="6BD3BC3A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DDF35A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CDA673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77730E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859B6E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A89F68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14.000,00</w:t>
            </w:r>
          </w:p>
        </w:tc>
      </w:tr>
      <w:tr w:rsidR="00F205B0" w:rsidRPr="002D6315" w14:paraId="4D0E028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82B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0D0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C2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41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A5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52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BF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14.000,00</w:t>
            </w:r>
          </w:p>
        </w:tc>
      </w:tr>
      <w:tr w:rsidR="00F205B0" w:rsidRPr="002D6315" w14:paraId="2877AF2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717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2D2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6D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AE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B9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973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AB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2FC166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5B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328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73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01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0E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97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C7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0B60D1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079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54A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07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68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9D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4A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2A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430E2C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924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A73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06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CE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22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51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70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14.000,00</w:t>
            </w:r>
          </w:p>
        </w:tc>
      </w:tr>
      <w:tr w:rsidR="00F205B0" w:rsidRPr="002D6315" w14:paraId="1E6C191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39F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A9F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4E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7E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B3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5C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A0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4F7502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901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D5C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52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CB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BF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38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37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14.000,00</w:t>
            </w:r>
          </w:p>
        </w:tc>
      </w:tr>
      <w:tr w:rsidR="00A21323" w:rsidRPr="002D6315" w14:paraId="67F1992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4C95D9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6.9.000001 6.DONACIJE - PRIHODI KORISNIKA</w:t>
            </w:r>
          </w:p>
          <w:p w14:paraId="1CB91718" w14:textId="03B797F0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B7A819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B87949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11B3D2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2C5203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5304F3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7A25CFE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FDF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6D9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E0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3D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604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CD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A0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3006E42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0E4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207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8C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B3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6A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75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92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63ACC1A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B4F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18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92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0D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D5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23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6E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F205B0" w:rsidRPr="002D6315" w14:paraId="32D30BB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EC6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199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3D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45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6B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F0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05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A21323" w:rsidRPr="002D6315" w14:paraId="7074D52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BA575C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K500001 Kapitalna ulaganja osnovnog školstva</w:t>
            </w:r>
          </w:p>
          <w:p w14:paraId="7E5C029B" w14:textId="0130FF2F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DCDE55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4A3D9D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4.451,00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2AAEF7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87082F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51AD5E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A21323" w:rsidRPr="002D6315" w14:paraId="64F85BB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EB2B5A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5.1.001 5. POTPORE ZA DECENTRALIZIRANE FUNKCIJE OSNOVNOG OBRAZOVANJA</w:t>
            </w:r>
          </w:p>
          <w:p w14:paraId="083E06C1" w14:textId="29AD1429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95DB27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05341E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4.451,00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AD51A4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21EC40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712DD6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F205B0" w:rsidRPr="002D6315" w14:paraId="32FFBD6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11D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371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C9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34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4.451,00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A1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BA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82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F205B0" w:rsidRPr="002D6315" w14:paraId="469B6D1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EC1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F5C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CD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54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4.451,00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D6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E1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DE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F205B0" w:rsidRPr="002D6315" w14:paraId="108F81B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AA8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C61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8A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76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D0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38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51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3D6186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3D2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85D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86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F2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3.617,00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CA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5A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C7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3391186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EBA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37E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Knjige, umjetnička djela i ostale izložbene vrijednosti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23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97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99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69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13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A21323" w:rsidRPr="002D6315" w14:paraId="7CD0557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4359EF0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10590 OSNOVNA ŠKOLA IVO LOLA RIBAR LABIN</w:t>
            </w:r>
          </w:p>
          <w:p w14:paraId="26F75F45" w14:textId="20EFA264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B0E8F69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13.732.359,00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8A0BBEF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9.934.915,39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956A55A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77.287,00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C124C55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5071C2B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13.809.646,00</w:t>
            </w:r>
          </w:p>
        </w:tc>
      </w:tr>
      <w:tr w:rsidR="00A21323" w:rsidRPr="002D6315" w14:paraId="6F37ED6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31E9BB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Program 5002 Obrazovanje</w:t>
            </w:r>
          </w:p>
          <w:p w14:paraId="1BDEAC2A" w14:textId="21868F3D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7F84D9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13.732.359,00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185E82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9.934.915,39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EE8DB9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77.287,00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BFCCA6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1AB8FE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13.809.646,00</w:t>
            </w:r>
          </w:p>
        </w:tc>
      </w:tr>
      <w:tr w:rsidR="00A21323" w:rsidRPr="002D6315" w14:paraId="32DC94E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A6C243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A500003 Financiranje djelatnosti osnovnog školstva</w:t>
            </w:r>
          </w:p>
          <w:p w14:paraId="328C5365" w14:textId="31D4B815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680D20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11.557.569,00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CC70BF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8.517.360,93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0E2D5A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114.812,00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EE80A0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C97D67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11.672.381,00</w:t>
            </w:r>
          </w:p>
        </w:tc>
      </w:tr>
      <w:tr w:rsidR="00A21323" w:rsidRPr="002D6315" w14:paraId="49F0AF2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972741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2223178E" w14:textId="08919894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4B7768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309BEF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41.504,65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DB00C9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B9D425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0C60F6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F205B0" w:rsidRPr="002D6315" w14:paraId="61C7244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748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C38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D8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4A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41.504,65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7F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ED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81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F205B0" w:rsidRPr="002D6315" w14:paraId="75DA053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110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3A7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2A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04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41.504,65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02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03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F0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F205B0" w:rsidRPr="002D6315" w14:paraId="065D2A7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A41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A8B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D5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61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41.504,65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0B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C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9C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F205B0" w:rsidRPr="002D6315" w14:paraId="40DE2FB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95B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0ED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E5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19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D5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C3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36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A21323" w:rsidRPr="002D6315" w14:paraId="0119E4E4" w14:textId="77777777" w:rsidTr="007F30A3">
        <w:trPr>
          <w:trHeight w:val="60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6BAD63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3.9.000001 3.VLASTITI PRIHODI - PRIHODI KORISNIKA</w:t>
            </w:r>
          </w:p>
          <w:p w14:paraId="617F7943" w14:textId="78B51175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5BED2F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36.121,00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A708DA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8.812,32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0B78DF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28EF81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7928AA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36.121,00</w:t>
            </w:r>
          </w:p>
        </w:tc>
      </w:tr>
      <w:tr w:rsidR="00F205B0" w:rsidRPr="002D6315" w14:paraId="61EB030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BE3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377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F2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43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7.938,73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4F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CC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E2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35.246,00</w:t>
            </w:r>
          </w:p>
        </w:tc>
      </w:tr>
      <w:tr w:rsidR="00F205B0" w:rsidRPr="002D6315" w14:paraId="031BC82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1CC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ADF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C4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7E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7.938,73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4D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61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27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35.246,00</w:t>
            </w:r>
          </w:p>
        </w:tc>
      </w:tr>
      <w:tr w:rsidR="00F205B0" w:rsidRPr="002D6315" w14:paraId="254C91C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8C7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132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2F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A9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7.938,73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EF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0A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D1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35.246,00</w:t>
            </w:r>
          </w:p>
        </w:tc>
      </w:tr>
      <w:tr w:rsidR="00F205B0" w:rsidRPr="002D6315" w14:paraId="0A3C515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3FA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EAF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FF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04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B7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95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28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875,00</w:t>
            </w:r>
          </w:p>
        </w:tc>
      </w:tr>
      <w:tr w:rsidR="00F205B0" w:rsidRPr="002D6315" w14:paraId="6426ECB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668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F0E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E6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49A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07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40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B0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875,00</w:t>
            </w:r>
          </w:p>
        </w:tc>
      </w:tr>
      <w:tr w:rsidR="00F205B0" w:rsidRPr="002D6315" w14:paraId="562EEC3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64C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EB8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6D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01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873,59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84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28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3D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875,00</w:t>
            </w:r>
          </w:p>
        </w:tc>
      </w:tr>
      <w:tr w:rsidR="00A21323" w:rsidRPr="002D6315" w14:paraId="6F77860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0485C7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4.9.000001 4.PRIHODI ZA POSEBNE NAMJENE - PRIHODI KORISNIKA</w:t>
            </w:r>
          </w:p>
          <w:p w14:paraId="1C101E4D" w14:textId="1D3316F5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672147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389.188,00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746833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334.591,82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CE4A56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80.812,00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06AEF8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731EF6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470.000,00</w:t>
            </w:r>
          </w:p>
        </w:tc>
      </w:tr>
      <w:tr w:rsidR="00F205B0" w:rsidRPr="002D6315" w14:paraId="1A49BB6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93E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4C5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C6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389.188,00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6E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334.591,82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F9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80.812,00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5A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F7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470.000,00</w:t>
            </w:r>
          </w:p>
        </w:tc>
      </w:tr>
      <w:tr w:rsidR="00F205B0" w:rsidRPr="002D6315" w14:paraId="24AE4C0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6D9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8B7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90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389.188,00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70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334.591,82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1D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80.812,00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6C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2EC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470.000,00</w:t>
            </w:r>
          </w:p>
        </w:tc>
      </w:tr>
      <w:tr w:rsidR="00F205B0" w:rsidRPr="002D6315" w14:paraId="4B485D7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8A2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ADD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4A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384.188,00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EC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334.591,82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AD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85.812,00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D0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73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470.000,00</w:t>
            </w:r>
          </w:p>
        </w:tc>
      </w:tr>
      <w:tr w:rsidR="00F205B0" w:rsidRPr="002D6315" w14:paraId="3851B25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CF0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3FF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F3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DA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A2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B8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058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E8E153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76D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2D3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3E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F6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41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BD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99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44A16C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155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223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8A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D2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AC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EC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FD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9515EB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F06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CC9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D4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57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C0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D9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5E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F56C1D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EF2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35A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585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6B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9D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C7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C9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A21323" w:rsidRPr="002D6315" w14:paraId="6E6FDF91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BDA8A6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5.1.001 5. POTPORE ZA DECENTRALIZIRANE FUNKCIJE OSNOVNOG OBRAZOVANJA</w:t>
            </w:r>
          </w:p>
          <w:p w14:paraId="5F417EDB" w14:textId="4CF5334B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AC7B10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F9F70B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931.838,02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873FEE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AC6C9F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CFDD77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1.320.000,00</w:t>
            </w:r>
          </w:p>
        </w:tc>
      </w:tr>
      <w:tr w:rsidR="00F205B0" w:rsidRPr="002D6315" w14:paraId="2472302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A68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5AD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91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1.320.000,00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63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931.838,02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AF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46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75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1.320.000,00</w:t>
            </w:r>
          </w:p>
        </w:tc>
      </w:tr>
      <w:tr w:rsidR="00F205B0" w:rsidRPr="002D6315" w14:paraId="2BDBD67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62A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28C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B2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1.320.000,00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D4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931.838,02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E7D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54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29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1.320.000,00</w:t>
            </w:r>
          </w:p>
        </w:tc>
      </w:tr>
      <w:tr w:rsidR="00F205B0" w:rsidRPr="002D6315" w14:paraId="206F7C5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3A7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1AB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40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28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44.668,00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8E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65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20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F205B0" w:rsidRPr="002D6315" w14:paraId="7A384BF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D7F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DC7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DB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550.216,00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64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381.281,93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8A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EA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-0,01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9A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550.153,00</w:t>
            </w:r>
          </w:p>
        </w:tc>
      </w:tr>
      <w:tr w:rsidR="00F205B0" w:rsidRPr="002D6315" w14:paraId="0C51C0D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942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6A5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4A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677.284,00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2C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468.183,60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05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-1.545,00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42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-0,23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68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675.739,00</w:t>
            </w:r>
          </w:p>
        </w:tc>
      </w:tr>
      <w:tr w:rsidR="00F205B0" w:rsidRPr="002D6315" w14:paraId="1AF05C5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CFD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601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14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1AC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37.704,49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D9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1.608,00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8D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BEA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39.108,00</w:t>
            </w:r>
          </w:p>
        </w:tc>
      </w:tr>
      <w:tr w:rsidR="00A21323" w:rsidRPr="002D6315" w14:paraId="5D6A6C2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48E57D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5.9.000003 5. POMOĆI  - DRŽAVNA RIZNICA</w:t>
            </w:r>
          </w:p>
          <w:p w14:paraId="350528F5" w14:textId="0A92A176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011B18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9.723.600,00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792443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7.200.614,12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70EF31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94DDE7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11BC1C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9.717.600,00</w:t>
            </w:r>
          </w:p>
        </w:tc>
      </w:tr>
      <w:tr w:rsidR="00F205B0" w:rsidRPr="002D6315" w14:paraId="661D87D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79F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22D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92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9.723.600,00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AC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7.200.614,12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F1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FA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E6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9.717.600,00</w:t>
            </w:r>
          </w:p>
        </w:tc>
      </w:tr>
      <w:tr w:rsidR="00F205B0" w:rsidRPr="002D6315" w14:paraId="1EB8EBB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423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9B1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8A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9.485.100,00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5C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7.017.463,28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98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A3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60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9.475.100,00</w:t>
            </w:r>
          </w:p>
        </w:tc>
      </w:tr>
      <w:tr w:rsidR="00F205B0" w:rsidRPr="002D6315" w14:paraId="2785898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13B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2DF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2D3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7.854.000,00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01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5.890.133,54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3A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07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-0,13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D0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7.844.000,00</w:t>
            </w:r>
          </w:p>
        </w:tc>
      </w:tr>
      <w:tr w:rsidR="00F205B0" w:rsidRPr="002D6315" w14:paraId="0C351AD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0F2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48D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91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334.300,00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CD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154.013,84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45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75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9D2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334.300,00</w:t>
            </w:r>
          </w:p>
        </w:tc>
      </w:tr>
      <w:tr w:rsidR="00F205B0" w:rsidRPr="002D6315" w14:paraId="74CFFBB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61F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611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0B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1.296.800,00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6E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973.315,90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9F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64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95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1.296.800,00</w:t>
            </w:r>
          </w:p>
        </w:tc>
      </w:tr>
      <w:tr w:rsidR="00F205B0" w:rsidRPr="002D6315" w14:paraId="38C0338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5A3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318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9B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238.500,00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85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183.150,84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D5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E7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BA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242.500,00</w:t>
            </w:r>
          </w:p>
        </w:tc>
      </w:tr>
      <w:tr w:rsidR="00F205B0" w:rsidRPr="002D6315" w14:paraId="62F7B7D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673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39B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02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98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138.557,83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13C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82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34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190.000,00</w:t>
            </w:r>
          </w:p>
        </w:tc>
      </w:tr>
      <w:tr w:rsidR="00F205B0" w:rsidRPr="002D6315" w14:paraId="1575F53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DB9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700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2C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48.500,00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35F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44.593,01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CC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C7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ED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52.500,00</w:t>
            </w:r>
          </w:p>
        </w:tc>
      </w:tr>
      <w:tr w:rsidR="00F205B0" w:rsidRPr="002D6315" w14:paraId="37D9FA2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C0A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A2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3A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09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DE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8A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9E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12545D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088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E78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00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11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52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56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DE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A21323" w:rsidRPr="002D6315" w14:paraId="2F268C8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52B84A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6.9.000001 6.DONACIJE - PRIHODI KORISNIKA</w:t>
            </w:r>
          </w:p>
          <w:p w14:paraId="5AE93E43" w14:textId="796E878A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06689B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E7DB1A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CD314A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E8AA3F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D7D580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3291D56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039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C5A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EB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07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EB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772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34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909ADE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FC6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E9E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4C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D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C8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E7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42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95C55C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9D4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D01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81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3E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3E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08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E8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2E60A3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BE0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74C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8B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36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CFC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57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7C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5B61EF2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7E5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25A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0F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2B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86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70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86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4242D0C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D4C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9F9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969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87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DF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45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8A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A21323" w:rsidRPr="002D6315" w14:paraId="5FAE476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6EC263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7.9.000001 7.PRIHODI OD NAKNADA ŠTETA S OSN.OSIGUR.-PRIH.KOR.</w:t>
            </w:r>
          </w:p>
          <w:p w14:paraId="7A3CA41A" w14:textId="6989E04C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70795A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43.660,00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EC2792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B6D684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5074EC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A25BF3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43.660,00</w:t>
            </w:r>
          </w:p>
        </w:tc>
      </w:tr>
      <w:tr w:rsidR="00F205B0" w:rsidRPr="002D6315" w14:paraId="5FA331B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0BB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6E7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6B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43.660,00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FE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2A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6E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E0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43.660,00</w:t>
            </w:r>
          </w:p>
        </w:tc>
      </w:tr>
      <w:tr w:rsidR="00F205B0" w:rsidRPr="002D6315" w14:paraId="0B5E6D6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8A0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EF6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7A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43.660,00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B8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B6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AD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C0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43.660,00</w:t>
            </w:r>
          </w:p>
        </w:tc>
      </w:tr>
      <w:tr w:rsidR="00F205B0" w:rsidRPr="002D6315" w14:paraId="1E36CEF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E04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ECE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C7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43.660,00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8C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C8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E1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CD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43.660,00</w:t>
            </w:r>
          </w:p>
        </w:tc>
      </w:tr>
      <w:tr w:rsidR="00A21323" w:rsidRPr="002D6315" w14:paraId="3634EA5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42E49F" w14:textId="77777777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7.9.000002 7.PRIHODI OD NEFINANCIJSKE IMOVINE - PRIH. KOR.</w:t>
            </w:r>
          </w:p>
          <w:p w14:paraId="448D7550" w14:textId="587D0558" w:rsidR="00A21323" w:rsidRPr="002D6315" w:rsidRDefault="00A21323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DA64CB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597459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D14171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C864FD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D72F0E" w14:textId="77777777" w:rsidR="00A21323" w:rsidRPr="002D6315" w:rsidRDefault="00A21323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F3E20D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565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F53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36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E8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4FD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F3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39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308BFA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027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BDF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50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97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E0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1F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90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BF4BEA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572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E81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62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01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94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89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1B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526FBAF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A4B2E1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A500004 Produženi boravak</w:t>
            </w:r>
          </w:p>
          <w:p w14:paraId="4A56240E" w14:textId="33A31D38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B20F17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1.599.600,00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F9D5A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1.022.640,52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870C0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E5AC7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16C42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1.612.560,00</w:t>
            </w:r>
          </w:p>
        </w:tc>
      </w:tr>
      <w:tr w:rsidR="000B7E05" w:rsidRPr="002D6315" w14:paraId="44E2DBB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3441FB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101C3135" w14:textId="3BE00BDF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98754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662.900,00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D6FE8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424.731,56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EF588F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-6.810,00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2545C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F2EFB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656.090,00</w:t>
            </w:r>
          </w:p>
        </w:tc>
      </w:tr>
      <w:tr w:rsidR="00F205B0" w:rsidRPr="002D6315" w14:paraId="4944659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5AC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F62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43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662.900,00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6F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424.731,56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88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-6.810,00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F63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B0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656.090,00</w:t>
            </w:r>
          </w:p>
        </w:tc>
      </w:tr>
      <w:tr w:rsidR="00F205B0" w:rsidRPr="002D6315" w14:paraId="1897984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630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37A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8E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662.900,00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27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424.731,56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82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-8.194,00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A3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1F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654.706,00</w:t>
            </w:r>
          </w:p>
        </w:tc>
      </w:tr>
      <w:tr w:rsidR="00F205B0" w:rsidRPr="002D6315" w14:paraId="6574C75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CBB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199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C3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568.996,00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F8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363.612,84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C8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-7.980,00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F5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E2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561.016,00</w:t>
            </w:r>
          </w:p>
        </w:tc>
      </w:tr>
      <w:tr w:rsidR="00F205B0" w:rsidRPr="002D6315" w14:paraId="3CBEAB8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DB0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4D0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CE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93.904,00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82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61.118,72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BE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A9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-0,23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2F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93.690,00</w:t>
            </w:r>
          </w:p>
        </w:tc>
      </w:tr>
      <w:tr w:rsidR="00F205B0" w:rsidRPr="002D6315" w14:paraId="69405F0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EC8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F81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56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82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59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1.384,00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8F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C4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1.384,00</w:t>
            </w:r>
          </w:p>
        </w:tc>
      </w:tr>
      <w:tr w:rsidR="00F205B0" w:rsidRPr="002D6315" w14:paraId="4189092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1DC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6ED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AD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42C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96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D3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46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1.384,00</w:t>
            </w:r>
          </w:p>
        </w:tc>
      </w:tr>
      <w:tr w:rsidR="00F205B0" w:rsidRPr="002D6315" w14:paraId="29D43E0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946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29B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03B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D8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4F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34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CB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3A9978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C1E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437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FA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2C3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4C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AF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9E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FE1623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37B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26C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6C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ED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DF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A4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E9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7246A50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906E90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3.9.000001 3.VLASTITI PRIHODI - PRIHODI KORISNIKA</w:t>
            </w:r>
          </w:p>
          <w:p w14:paraId="0A2B81D2" w14:textId="2EC53509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200B5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5ED47A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0A330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552E54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DEED6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145961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87E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C5A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E4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6D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59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89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73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8BB1EB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613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870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C2C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1EB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24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A4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662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C49C42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14F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F99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DA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35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0BE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4B9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0CA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0975717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D1938D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4.9.000001 4.PRIHODI ZA POSEBNE NAMJENE - PRIHODI KORISNIKA</w:t>
            </w:r>
          </w:p>
          <w:p w14:paraId="6C0BBC89" w14:textId="17D4ABDA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4CD48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697.200,00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80E86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453.202,96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5F755A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25ECAA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F5100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723.770,00</w:t>
            </w:r>
          </w:p>
        </w:tc>
      </w:tr>
      <w:tr w:rsidR="00F205B0" w:rsidRPr="002D6315" w14:paraId="53501B0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3C5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F2C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A5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697.200,00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12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453.202,96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32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26.570,00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59E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BD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723.770,00</w:t>
            </w:r>
          </w:p>
        </w:tc>
      </w:tr>
      <w:tr w:rsidR="00F205B0" w:rsidRPr="002D6315" w14:paraId="01C8A64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81F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A13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8A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251.200,00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A0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203.584,61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87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28.122,00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57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64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279.322,00</w:t>
            </w:r>
          </w:p>
        </w:tc>
      </w:tr>
      <w:tr w:rsidR="00F205B0" w:rsidRPr="002D6315" w14:paraId="225F4CC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D53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C6F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12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184.100,00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FC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160.967,56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86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22.992,00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22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EB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207.092,00</w:t>
            </w:r>
          </w:p>
        </w:tc>
      </w:tr>
      <w:tr w:rsidR="00F205B0" w:rsidRPr="002D6315" w14:paraId="5522ACF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8A2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8E7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9A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38.400,00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A1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17.268,36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33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7B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29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39.270,00</w:t>
            </w:r>
          </w:p>
        </w:tc>
      </w:tr>
      <w:tr w:rsidR="00F205B0" w:rsidRPr="002D6315" w14:paraId="33FFAE2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C0D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158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A7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28.700,00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C2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25.348,69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77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3E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9C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32.960,00</w:t>
            </w:r>
          </w:p>
        </w:tc>
      </w:tr>
      <w:tr w:rsidR="00F205B0" w:rsidRPr="002D6315" w14:paraId="4F0AECD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F8B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9B2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0EA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446.000,00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A3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249.618,35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198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-1.552,00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D58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-0,35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0C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444.448,00</w:t>
            </w:r>
          </w:p>
        </w:tc>
      </w:tr>
      <w:tr w:rsidR="00F205B0" w:rsidRPr="002D6315" w14:paraId="3091E9B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5D8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D09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76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20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11.777,61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B5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-1.552,00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05C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-7,66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04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18.698,00</w:t>
            </w:r>
          </w:p>
        </w:tc>
      </w:tr>
      <w:tr w:rsidR="00F205B0" w:rsidRPr="002D6315" w14:paraId="047E285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195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6B0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D3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425.750,00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40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237.840,74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F7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40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55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425.750,00</w:t>
            </w:r>
          </w:p>
        </w:tc>
      </w:tr>
      <w:tr w:rsidR="00F205B0" w:rsidRPr="002D6315" w14:paraId="6329F16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C99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DD6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9F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6E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8B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401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67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2A65476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6B3B24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6F69B9DE" w14:textId="6723EDEB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0C7B3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239.500,00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DF2F9D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144.706,00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327CF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EFFA6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65F49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232.700,00</w:t>
            </w:r>
          </w:p>
        </w:tc>
      </w:tr>
      <w:tr w:rsidR="00F205B0" w:rsidRPr="002D6315" w14:paraId="5076AE9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3E1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AB4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03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239.500,00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CD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144.706,00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01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-6.800,00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3B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69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232.700,00</w:t>
            </w:r>
          </w:p>
        </w:tc>
      </w:tr>
      <w:tr w:rsidR="00F205B0" w:rsidRPr="002D6315" w14:paraId="1B3182A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B7B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A22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945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231.400,00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322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140.718,87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42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-6.800,00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D3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58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224.600,00</w:t>
            </w:r>
          </w:p>
        </w:tc>
      </w:tr>
      <w:tr w:rsidR="00F205B0" w:rsidRPr="002D6315" w14:paraId="513DE7C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C59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37A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AB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192.454,00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8F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119.425,36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E8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-5.904,00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82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49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186.550,00</w:t>
            </w:r>
          </w:p>
        </w:tc>
      </w:tr>
      <w:tr w:rsidR="00F205B0" w:rsidRPr="002D6315" w14:paraId="68F0E58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2BD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A45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61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A1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52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A0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5D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7.100,00</w:t>
            </w:r>
          </w:p>
        </w:tc>
      </w:tr>
      <w:tr w:rsidR="00F205B0" w:rsidRPr="002D6315" w14:paraId="6174F1F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557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CBF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B3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31.846,00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B7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19.793,51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5C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57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227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30.950,00</w:t>
            </w:r>
          </w:p>
        </w:tc>
      </w:tr>
      <w:tr w:rsidR="00F205B0" w:rsidRPr="002D6315" w14:paraId="48D9DBF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711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6F8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64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26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3.987,13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EA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9E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2D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8.100,00</w:t>
            </w:r>
          </w:p>
        </w:tc>
      </w:tr>
      <w:tr w:rsidR="00F205B0" w:rsidRPr="002D6315" w14:paraId="2C69597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55D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CFC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DC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F8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3.987,13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1B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74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03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8.100,00</w:t>
            </w:r>
          </w:p>
        </w:tc>
      </w:tr>
      <w:tr w:rsidR="000B7E05" w:rsidRPr="002D6315" w14:paraId="214A5F9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41FAA2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A500005 Dodatne aktivnosti učenika i osoblja u školi</w:t>
            </w:r>
          </w:p>
          <w:p w14:paraId="6814BF70" w14:textId="7AD32BBD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0109D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375.375,00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E4963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238.968,05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638C8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12FAFF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-15,72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33EE5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316.375,00</w:t>
            </w:r>
          </w:p>
        </w:tc>
      </w:tr>
      <w:tr w:rsidR="000B7E05" w:rsidRPr="002D6315" w14:paraId="003FB50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1408FA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79C77804" w14:textId="49F9BEA8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54369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BF833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1ABE8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0B6B0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15B14D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7929BDE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E5F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1A1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C96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5C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73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7C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F8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655289B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62A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EC6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DA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70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64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61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19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13DF561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133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ECE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68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69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E0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19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93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B7E05" w:rsidRPr="002D6315" w14:paraId="1085B00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E17225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539B69A2" w14:textId="5C2C0C51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30473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370.375,00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27E66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233.968,05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BE37AA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6A241D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F83E9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311.375,00</w:t>
            </w:r>
          </w:p>
        </w:tc>
      </w:tr>
      <w:tr w:rsidR="00F205B0" w:rsidRPr="002D6315" w14:paraId="2FF6A01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A99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066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E4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265.375,00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6D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198.094,81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D7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53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AB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269.375,00</w:t>
            </w:r>
          </w:p>
        </w:tc>
      </w:tr>
      <w:tr w:rsidR="00F205B0" w:rsidRPr="002D6315" w14:paraId="74C1FF4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1F9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163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A8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6D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CA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85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0AC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E65C4C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481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DAB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7C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92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F1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55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FE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9F2DB2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C0F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A5E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F3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5C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6A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92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BB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E5A160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C6E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744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3C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80.375,00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EAF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9.630,00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8F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A5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55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80.375,00</w:t>
            </w:r>
          </w:p>
        </w:tc>
      </w:tr>
      <w:tr w:rsidR="00F205B0" w:rsidRPr="002D6315" w14:paraId="0CC64B1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D94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E86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00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E3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AE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AD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F5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7835C1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573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0EA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15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60.925,00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B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E2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34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24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60.925,00</w:t>
            </w:r>
          </w:p>
        </w:tc>
      </w:tr>
      <w:tr w:rsidR="00F205B0" w:rsidRPr="002D6315" w14:paraId="19134D2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CA5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EEA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94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3A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10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7D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1A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9.450,00</w:t>
            </w:r>
          </w:p>
        </w:tc>
      </w:tr>
      <w:tr w:rsidR="00F205B0" w:rsidRPr="002D6315" w14:paraId="3BE620A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4A2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849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76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0C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F1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CF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93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73D60EB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628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00A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F8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FD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188.464,81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03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DA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D7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189.000,00</w:t>
            </w:r>
          </w:p>
        </w:tc>
      </w:tr>
      <w:tr w:rsidR="00F205B0" w:rsidRPr="002D6315" w14:paraId="3100CB0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875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7D4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E07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37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188.464,81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4B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D0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9F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189.000,00</w:t>
            </w:r>
          </w:p>
        </w:tc>
      </w:tr>
      <w:tr w:rsidR="00F205B0" w:rsidRPr="002D6315" w14:paraId="13F337A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B10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245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42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1AC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35.873,24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D3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-63.000,00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96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D6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F205B0" w:rsidRPr="002D6315" w14:paraId="555EC9A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2D1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2F1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52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21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35.873,24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64B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-63.000,00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51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2B4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F205B0" w:rsidRPr="002D6315" w14:paraId="6087491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79E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B79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BE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64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C5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E2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EE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CFB9D8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F6C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15D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Knjige, umjetnička djela i ostale izložbene vrijednosti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F7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22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35.873,24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DD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-63.000,00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80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13F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0B7E05" w:rsidRPr="002D6315" w14:paraId="25EEE79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99332B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A500006 Osiguranje pomoćnika učenicima s teškoćama</w:t>
            </w:r>
          </w:p>
          <w:p w14:paraId="2D422C79" w14:textId="20604DE6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B0E8CF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168.815,00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E038A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124.945,89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E9FDE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8.515,00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BECA0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596E7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177.330,00</w:t>
            </w:r>
          </w:p>
        </w:tc>
      </w:tr>
      <w:tr w:rsidR="000B7E05" w:rsidRPr="002D6315" w14:paraId="64F661C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E7BC2B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28B31C43" w14:textId="6AFF658D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5007EF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64.176,00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4D549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40.942,94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B3B70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-17.766,00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81064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-27,68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DA5B8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46.410,00</w:t>
            </w:r>
          </w:p>
        </w:tc>
      </w:tr>
      <w:tr w:rsidR="00F205B0" w:rsidRPr="002D6315" w14:paraId="0E705A7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BBF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3D0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46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64.176,00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6F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40.942,94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05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-17.766,00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28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-27,68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CF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46.410,00</w:t>
            </w:r>
          </w:p>
        </w:tc>
      </w:tr>
      <w:tr w:rsidR="00F205B0" w:rsidRPr="002D6315" w14:paraId="73AE1DD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34C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C78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34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64.176,00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84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40.942,94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ED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-17.766,00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89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-27,68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B8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46.410,00</w:t>
            </w:r>
          </w:p>
        </w:tc>
      </w:tr>
      <w:tr w:rsidR="00F205B0" w:rsidRPr="002D6315" w14:paraId="6D1E6E1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0ED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B98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3F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47.322,00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C0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29.064,01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B25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-15.366,00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8B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-32,47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43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31.956,00</w:t>
            </w:r>
          </w:p>
        </w:tc>
      </w:tr>
      <w:tr w:rsidR="00F205B0" w:rsidRPr="002D6315" w14:paraId="7D21939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39C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9E9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F6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9.045,00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1E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6.684,38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62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-401,00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4F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-4,43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60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8.644,00</w:t>
            </w:r>
          </w:p>
        </w:tc>
      </w:tr>
      <w:tr w:rsidR="00F205B0" w:rsidRPr="002D6315" w14:paraId="7287383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16D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3FA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70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7.809,00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D3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5.194,55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67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-1.999,00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BF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80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5.810,00</w:t>
            </w:r>
          </w:p>
        </w:tc>
      </w:tr>
      <w:tr w:rsidR="000B7E05" w:rsidRPr="002D6315" w14:paraId="101D762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681CFA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2BA6061E" w14:textId="4AC2B35F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456DCA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104.639,00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919D6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84.002,95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5022AD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26.281,00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4F31C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35342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130.920,00</w:t>
            </w:r>
          </w:p>
        </w:tc>
      </w:tr>
      <w:tr w:rsidR="00F205B0" w:rsidRPr="002D6315" w14:paraId="225A089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CD4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9E8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0E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104.639,00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5C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84.002,95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2E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26.281,00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7D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7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130.920,00</w:t>
            </w:r>
          </w:p>
        </w:tc>
      </w:tr>
      <w:tr w:rsidR="00F205B0" w:rsidRPr="002D6315" w14:paraId="223BA3B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C8F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A1B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AD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87.099,00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18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74.343,47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02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60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BD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117.570,00</w:t>
            </w:r>
          </w:p>
        </w:tc>
      </w:tr>
      <w:tr w:rsidR="00F205B0" w:rsidRPr="002D6315" w14:paraId="43C7511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6D6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F9C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67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66.488,00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CE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64.156,64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96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24.212,00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BE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F4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90.700,00</w:t>
            </w:r>
          </w:p>
        </w:tc>
      </w:tr>
      <w:tr w:rsidR="00F205B0" w:rsidRPr="002D6315" w14:paraId="3624B9E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9E9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ECA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A38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2C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2A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B7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C7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11.900,00</w:t>
            </w:r>
          </w:p>
        </w:tc>
      </w:tr>
      <w:tr w:rsidR="00F205B0" w:rsidRPr="002D6315" w14:paraId="5DD7DF6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C25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60F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F0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10.971,00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EAA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10.186,83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5D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3.999,00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AC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83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14.970,00</w:t>
            </w:r>
          </w:p>
        </w:tc>
      </w:tr>
      <w:tr w:rsidR="00F205B0" w:rsidRPr="002D6315" w14:paraId="174A3EB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E36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2CC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74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17.540,00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31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9.659,48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FD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-4.190,00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2C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-23,89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12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13.350,00</w:t>
            </w:r>
          </w:p>
        </w:tc>
      </w:tr>
      <w:tr w:rsidR="00F205B0" w:rsidRPr="002D6315" w14:paraId="2BC47D3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F82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CBC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7D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17.540,00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8F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9.659,48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42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-4.190,00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39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-23,89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B6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13.350,00</w:t>
            </w:r>
          </w:p>
        </w:tc>
      </w:tr>
      <w:tr w:rsidR="00F205B0" w:rsidRPr="002D6315" w14:paraId="33C93C2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EBE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7CA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0DA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FF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D1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96A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A3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6A72E6A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450D55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A500007 Financiranje izvannastavnih projekata i drugo</w:t>
            </w:r>
          </w:p>
          <w:p w14:paraId="5A363E47" w14:textId="7879F8A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00119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AED77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8CF0B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FC237A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E9EE97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0B7E05" w:rsidRPr="002D6315" w14:paraId="56AC0B9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92B228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3.9.000001 3.VLASTITI PRIHODI - PRIHODI KORISNIKA</w:t>
            </w:r>
          </w:p>
          <w:p w14:paraId="1BB98549" w14:textId="490B4CEB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3B03E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11B29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FC7C5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3A94E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70565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582D2F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43A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36C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42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FE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8A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8F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D4C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467A1C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7DE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48B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EA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FB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83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E3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37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9BCE8E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EE5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7AA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A2C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2E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D4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E3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43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7688B70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495CB7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07874774" w14:textId="346B37D3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CCD82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8D0DB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52D15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3687A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FE9AE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F205B0" w:rsidRPr="002D6315" w14:paraId="782616A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5D9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4B0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88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86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BB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F3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CC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F205B0" w:rsidRPr="002D6315" w14:paraId="3979362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9BA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2C8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1E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4D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FC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EA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2B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34D1CB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BAD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0FE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4C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77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D8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34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B0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19CBAF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D0E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224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DB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E7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55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D6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F5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DFADC5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0A8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EA3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96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C1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D4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EA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23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A00DD9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CE8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E1D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9B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CB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24C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A8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B2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F205B0" w:rsidRPr="002D6315" w14:paraId="0042DE5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1D3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34B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84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FB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5B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DE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C1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1D077D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033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B9F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D8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FB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E4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C57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56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0B7E05" w:rsidRPr="002D6315" w14:paraId="633B75B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A78099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K500001 Kapitalna ulaganja osnovnog školstva</w:t>
            </w:r>
          </w:p>
          <w:p w14:paraId="5451C31E" w14:textId="6660F518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B734C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6FCEA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5847F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CCCFE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4FB0B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24.000,00</w:t>
            </w:r>
          </w:p>
        </w:tc>
      </w:tr>
      <w:tr w:rsidR="000B7E05" w:rsidRPr="002D6315" w14:paraId="69BE060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771C17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5.1.001 5. POTPORE ZA DECENTRALIZIRANE FUNKCIJE OSNOVNOG OBRAZOVANJA</w:t>
            </w:r>
          </w:p>
          <w:p w14:paraId="044CACC3" w14:textId="70F26E1C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8C66D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513FB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04FBA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37492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FD47F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24.000,00</w:t>
            </w:r>
          </w:p>
        </w:tc>
      </w:tr>
      <w:tr w:rsidR="00F205B0" w:rsidRPr="002D6315" w14:paraId="3179DBA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F33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84A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0E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C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3B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79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41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24.000,00</w:t>
            </w:r>
          </w:p>
        </w:tc>
      </w:tr>
      <w:tr w:rsidR="00F205B0" w:rsidRPr="002D6315" w14:paraId="2E704F3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CFC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59B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99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8D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B2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7F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12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24.000,00</w:t>
            </w:r>
          </w:p>
        </w:tc>
      </w:tr>
      <w:tr w:rsidR="00F205B0" w:rsidRPr="002D6315" w14:paraId="426AEA4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592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102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59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FE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27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78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CC7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DC9B94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C73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600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62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21.394,00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7B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21.394,29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1D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AD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F2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21.394,00</w:t>
            </w:r>
          </w:p>
        </w:tc>
      </w:tr>
      <w:tr w:rsidR="00F205B0" w:rsidRPr="002D6315" w14:paraId="47A9CBC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FA3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A0F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Knjige, umjetnička djela i ostale izložbene vrijednosti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32F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2.606,00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F9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2.605,71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D6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65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D5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2.606,00</w:t>
            </w:r>
          </w:p>
        </w:tc>
      </w:tr>
      <w:tr w:rsidR="000B7E05" w:rsidRPr="002D6315" w14:paraId="42531E6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83F2331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10645 CENTAR LIČE FARAGUNA LABIN</w:t>
            </w:r>
          </w:p>
          <w:p w14:paraId="51723685" w14:textId="76B0D09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5A2804F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3.312.488,00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621111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2.405.611,64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D98A62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119.550,00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429D127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349692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3.432.038,00</w:t>
            </w:r>
          </w:p>
        </w:tc>
      </w:tr>
      <w:tr w:rsidR="000B7E05" w:rsidRPr="002D6315" w14:paraId="61BCDED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148351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5002 Obrazovanje</w:t>
            </w:r>
          </w:p>
          <w:p w14:paraId="5E27A4D9" w14:textId="7DBD0923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EC0B0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3.312.488,00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6FB82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2.405.611,64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F7806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052AD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4A0C0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3.432.038,00</w:t>
            </w:r>
          </w:p>
        </w:tc>
      </w:tr>
      <w:tr w:rsidR="000B7E05" w:rsidRPr="002D6315" w14:paraId="65377DE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DA1BDE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A500003 Financiranje djelatnosti osnovnog školstva</w:t>
            </w:r>
          </w:p>
          <w:p w14:paraId="6F14B185" w14:textId="116369AF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EB3EE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2.719.155,00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D8892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2.098.736,80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13166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4E665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B844E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2.823.755,00</w:t>
            </w:r>
          </w:p>
        </w:tc>
      </w:tr>
      <w:tr w:rsidR="000B7E05" w:rsidRPr="002D6315" w14:paraId="6925BEA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6F19A3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58DB7FDB" w14:textId="13AD53A8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C4CFF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6B4E0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6.560,21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9C98BD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9C67B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43EE9D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F205B0" w:rsidRPr="002D6315" w14:paraId="12CDF69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AAD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081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3C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1F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6.560,21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F79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92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BF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F205B0" w:rsidRPr="002D6315" w14:paraId="7825EFB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427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BFB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28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FC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6.560,21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33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4E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D9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F205B0" w:rsidRPr="002D6315" w14:paraId="2D733D9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F32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127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2D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26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4.310,21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62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45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111,11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98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9.500,00</w:t>
            </w:r>
          </w:p>
        </w:tc>
      </w:tr>
      <w:tr w:rsidR="00F205B0" w:rsidRPr="002D6315" w14:paraId="1DE58AD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53B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9F5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244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35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AA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0F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CA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2.500,00</w:t>
            </w:r>
          </w:p>
        </w:tc>
      </w:tr>
      <w:tr w:rsidR="00F205B0" w:rsidRPr="002D6315" w14:paraId="1DE6A31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2E0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60B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EE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0A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F3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13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9EE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07ED79A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385986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3.9.000001 3.VLASTITI PRIHODI - PRIHODI KORISNIKA</w:t>
            </w:r>
          </w:p>
          <w:p w14:paraId="363103CE" w14:textId="27F7099B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6BD1A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46.651,00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55AE2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19.088,44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0715D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DE9754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60356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46.651,00</w:t>
            </w:r>
          </w:p>
        </w:tc>
      </w:tr>
      <w:tr w:rsidR="00F205B0" w:rsidRPr="002D6315" w14:paraId="457920D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B45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00F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F1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46.651,00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F8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19.088,44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66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866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EDE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46.651,00</w:t>
            </w:r>
          </w:p>
        </w:tc>
      </w:tr>
      <w:tr w:rsidR="00F205B0" w:rsidRPr="002D6315" w14:paraId="54EF687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B55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768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90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46.651,00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A9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19.088,44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FA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64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C0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46.651,00</w:t>
            </w:r>
          </w:p>
        </w:tc>
      </w:tr>
      <w:tr w:rsidR="00F205B0" w:rsidRPr="002D6315" w14:paraId="0CCE74D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E53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411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5F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29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4.742,00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72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99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AC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5.300,00</w:t>
            </w:r>
          </w:p>
        </w:tc>
      </w:tr>
      <w:tr w:rsidR="00F205B0" w:rsidRPr="002D6315" w14:paraId="7186698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618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4B5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4E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22.351,00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AF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5.260,35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58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-7.300,00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B9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C6C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15.051,00</w:t>
            </w:r>
          </w:p>
        </w:tc>
      </w:tr>
      <w:tr w:rsidR="00F205B0" w:rsidRPr="002D6315" w14:paraId="546EE15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4FF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389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5A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3D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5.501,39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50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48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99E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15.300,00</w:t>
            </w:r>
          </w:p>
        </w:tc>
      </w:tr>
      <w:tr w:rsidR="00F205B0" w:rsidRPr="002D6315" w14:paraId="027FEBB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EB0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4C8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A5F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AC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3.584,70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00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C6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F9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0B7E05" w:rsidRPr="002D6315" w14:paraId="349C308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E85DBA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4.9.000001 4.PRIHODI ZA POSEBNE NAMJENE - PRIHODI KORISNIKA</w:t>
            </w:r>
          </w:p>
          <w:p w14:paraId="53B92616" w14:textId="09D1B3B8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F6EA2A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81FB44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91276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A1C5F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347C94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1C30BC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812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EA3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0D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B9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A8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E0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1A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E6AF6E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24A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774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EF3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4C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44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05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AC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15331D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BF9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253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32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07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06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2C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4A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D3624D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B1C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699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D6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BC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64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5A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3A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1EDC48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B9E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811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8B8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45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65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58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4E5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8246E1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AC0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867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E3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7F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ED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42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2C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6D74BF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5B1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9EE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C3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99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C6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BA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52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947D60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9AC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850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35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D9C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69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95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B9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7F6907F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AF9714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5.1.001 5. POTPORE ZA DECENTRALIZIRANE FUNKCIJE OSNOVNOG OBRAZOVANJA</w:t>
            </w:r>
          </w:p>
          <w:p w14:paraId="6284EE5A" w14:textId="786AFE6D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B8E38A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FDEDB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142.580,40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9645DF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03708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00AFE7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207.000,00</w:t>
            </w:r>
          </w:p>
        </w:tc>
      </w:tr>
      <w:tr w:rsidR="00F205B0" w:rsidRPr="002D6315" w14:paraId="29AE1BF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2AE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EB5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49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4E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142.580,40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71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17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09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207.000,00</w:t>
            </w:r>
          </w:p>
        </w:tc>
      </w:tr>
      <w:tr w:rsidR="00F205B0" w:rsidRPr="002D6315" w14:paraId="54B6A2C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1D3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8C5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87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217.950,00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8B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142.580,40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63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C08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AA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206.950,00</w:t>
            </w:r>
          </w:p>
        </w:tc>
      </w:tr>
      <w:tr w:rsidR="00F205B0" w:rsidRPr="002D6315" w14:paraId="3516420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A66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C68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39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86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1.846,40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54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D7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2B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1.850,00</w:t>
            </w:r>
          </w:p>
        </w:tc>
      </w:tr>
      <w:tr w:rsidR="00F205B0" w:rsidRPr="002D6315" w14:paraId="1EA0BD4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A42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C94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83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104.050,00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4A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59.213,16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88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-9.250,00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86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-8,89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15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94.800,00</w:t>
            </w:r>
          </w:p>
        </w:tc>
      </w:tr>
      <w:tr w:rsidR="00F205B0" w:rsidRPr="002D6315" w14:paraId="6AF8608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DC9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E64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D0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101.500,00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04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71.698,59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D6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-1.300,00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79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B5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100.200,00</w:t>
            </w:r>
          </w:p>
        </w:tc>
      </w:tr>
      <w:tr w:rsidR="00F205B0" w:rsidRPr="002D6315" w14:paraId="41C4A73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304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137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AA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397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9.822,25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21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AB7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E8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10.100,00</w:t>
            </w:r>
          </w:p>
        </w:tc>
      </w:tr>
      <w:tr w:rsidR="00F205B0" w:rsidRPr="002D6315" w14:paraId="50F487F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C6A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837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0A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98E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6D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E8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C6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50,00</w:t>
            </w:r>
          </w:p>
        </w:tc>
      </w:tr>
      <w:tr w:rsidR="00F205B0" w:rsidRPr="002D6315" w14:paraId="1905F93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855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25F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4A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09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0F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74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92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50,00</w:t>
            </w:r>
          </w:p>
        </w:tc>
      </w:tr>
      <w:tr w:rsidR="000B7E05" w:rsidRPr="002D6315" w14:paraId="01274B0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3BEF6D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49770E85" w14:textId="3688268E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74F09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3E966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1C436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51E444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AEBA2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3.600,00</w:t>
            </w:r>
          </w:p>
        </w:tc>
      </w:tr>
      <w:tr w:rsidR="00F205B0" w:rsidRPr="002D6315" w14:paraId="0BB4543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E02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E9C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19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D7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32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FA3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77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3.600,00</w:t>
            </w:r>
          </w:p>
        </w:tc>
      </w:tr>
      <w:tr w:rsidR="00F205B0" w:rsidRPr="002D6315" w14:paraId="556F1F3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617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177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BB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14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D2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0DE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17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3.600,00</w:t>
            </w:r>
          </w:p>
        </w:tc>
      </w:tr>
      <w:tr w:rsidR="00F205B0" w:rsidRPr="002D6315" w14:paraId="5387591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519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6BD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05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88C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77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1B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33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F205B0" w:rsidRPr="002D6315" w14:paraId="56AD752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A95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1EB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1D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97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B9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65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36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2.600,00</w:t>
            </w:r>
          </w:p>
        </w:tc>
      </w:tr>
      <w:tr w:rsidR="000B7E05" w:rsidRPr="002D6315" w14:paraId="6678BF6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D6F9E4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5.9.000003 5. POMOĆI  - DRŽAVNA RIZNICA</w:t>
            </w:r>
          </w:p>
          <w:p w14:paraId="788BE0E9" w14:textId="21C2A8EB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403C5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2.381.100,00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5691A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1.903.070,89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1F275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115.600,00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34DC6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F7D37A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2.496.700,00</w:t>
            </w:r>
          </w:p>
        </w:tc>
      </w:tr>
      <w:tr w:rsidR="00F205B0" w:rsidRPr="002D6315" w14:paraId="50D02DA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4C6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FD4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77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2.381.100,00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AA3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1.903.070,89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52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115.600,00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69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84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2.496.700,00</w:t>
            </w:r>
          </w:p>
        </w:tc>
      </w:tr>
      <w:tr w:rsidR="00F205B0" w:rsidRPr="002D6315" w14:paraId="27B28EB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CFA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58A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36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2.222.200,00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3C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1.790.434,53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D37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114.900,00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5F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AB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2.337.100,00</w:t>
            </w:r>
          </w:p>
        </w:tc>
      </w:tr>
      <w:tr w:rsidR="00F205B0" w:rsidRPr="002D6315" w14:paraId="5B91D00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3ED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FD6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01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1.846.000,00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93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1.495.689,99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75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D2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37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1.918.500,00</w:t>
            </w:r>
          </w:p>
        </w:tc>
      </w:tr>
      <w:tr w:rsidR="00F205B0" w:rsidRPr="002D6315" w14:paraId="3569BE3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EC2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EDE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B1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15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47.686,81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36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53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5A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F205B0" w:rsidRPr="002D6315" w14:paraId="49BFB4A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28F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F99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3E1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306.200,00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0A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247.057,73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D3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AE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992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318.600,00</w:t>
            </w:r>
          </w:p>
        </w:tc>
      </w:tr>
      <w:tr w:rsidR="00F205B0" w:rsidRPr="002D6315" w14:paraId="399E32B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061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B2B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26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145.400,00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AE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98.469,65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4C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99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8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145.400,00</w:t>
            </w:r>
          </w:p>
        </w:tc>
      </w:tr>
      <w:tr w:rsidR="00F205B0" w:rsidRPr="002D6315" w14:paraId="1768D55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52A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A4C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DE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F1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76.908,15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45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89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93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F205B0" w:rsidRPr="002D6315" w14:paraId="1B5AC3D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898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E3D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D3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7C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B7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02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65C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5F61540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A1B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DEA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23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6C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21.561,50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76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94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38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25.400,00</w:t>
            </w:r>
          </w:p>
        </w:tc>
      </w:tr>
      <w:tr w:rsidR="00F205B0" w:rsidRPr="002D6315" w14:paraId="1C3E043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BCC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F50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6D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7E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14.166,71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E0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50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05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14.200,00</w:t>
            </w:r>
          </w:p>
        </w:tc>
      </w:tr>
      <w:tr w:rsidR="00F205B0" w:rsidRPr="002D6315" w14:paraId="4B59209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089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D1A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12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A8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14.166,71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B0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C5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10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14.200,00</w:t>
            </w:r>
          </w:p>
        </w:tc>
      </w:tr>
      <w:tr w:rsidR="000B7E05" w:rsidRPr="002D6315" w14:paraId="27BE4039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7C9DF5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6.9.000001 6.DONACIJE - PRIHODI KORISNIKA</w:t>
            </w:r>
          </w:p>
          <w:p w14:paraId="1EDE2DC7" w14:textId="43BCB51B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8EDD3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57.804,00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C89FF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24.916,86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AD36D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1DE93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87C5D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57.804,00</w:t>
            </w:r>
          </w:p>
        </w:tc>
      </w:tr>
      <w:tr w:rsidR="00F205B0" w:rsidRPr="002D6315" w14:paraId="1B6D16B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802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5F6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13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8FC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4.916,86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32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6E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75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17.804,00</w:t>
            </w:r>
          </w:p>
        </w:tc>
      </w:tr>
      <w:tr w:rsidR="00F205B0" w:rsidRPr="002D6315" w14:paraId="455EADA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3C8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DCE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B6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0C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4.916,86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75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A8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94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17.804,00</w:t>
            </w:r>
          </w:p>
        </w:tc>
      </w:tr>
      <w:tr w:rsidR="00F205B0" w:rsidRPr="002D6315" w14:paraId="5E4FB0F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93A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E33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4B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34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41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6A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A6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FE7D06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1A8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46E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8C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0F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3.694,86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E0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E6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9A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74238F6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1F9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B15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02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EC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1D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40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C8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4F6F1C9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2F5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17F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51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7F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AB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19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B3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2.804,00</w:t>
            </w:r>
          </w:p>
        </w:tc>
      </w:tr>
      <w:tr w:rsidR="00F205B0" w:rsidRPr="002D6315" w14:paraId="7257496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88C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DFF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CE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6C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CD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D4B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52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F205B0" w:rsidRPr="002D6315" w14:paraId="76064D9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B90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103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29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29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2B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69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60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F205B0" w:rsidRPr="002D6315" w14:paraId="5124DF2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232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305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25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A4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49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6E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A0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F205B0" w:rsidRPr="002D6315" w14:paraId="14095F3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992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8F8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Prijevozna sredstva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46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C9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05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3F1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D8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EBE6D2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449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BC5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49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A6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2C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FB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5E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CFDBB4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1AD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36A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58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55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12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DC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27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49EEC4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B3D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D38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postrojenjima i opremi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4B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C0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E1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D7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49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7B420B2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896CD2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A500006 Osiguranje pomoćnika učenicima s teškoćama</w:t>
            </w:r>
          </w:p>
          <w:p w14:paraId="5B8E77F3" w14:textId="2AE83D6E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9C906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314.040,00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5D75B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216.404,43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790E2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21860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1F7E6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317.990,00</w:t>
            </w:r>
          </w:p>
        </w:tc>
      </w:tr>
      <w:tr w:rsidR="000B7E05" w:rsidRPr="002D6315" w14:paraId="16C8F16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E68F4A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0925E61B" w14:textId="02857502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F9619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95.090,00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21B82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43.162,76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A2389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-27.700,00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60ACF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D8C34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67.390,00</w:t>
            </w:r>
          </w:p>
        </w:tc>
      </w:tr>
      <w:tr w:rsidR="00F205B0" w:rsidRPr="002D6315" w14:paraId="5C0CE88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0DF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F8D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17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95.090,00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7B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43.162,76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53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-27.700,00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7A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C1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67.390,00</w:t>
            </w:r>
          </w:p>
        </w:tc>
      </w:tr>
      <w:tr w:rsidR="00F205B0" w:rsidRPr="002D6315" w14:paraId="4B18CEB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5A1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C08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067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95.090,00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E4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43.162,76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5A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-27.700,00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8E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CB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67.390,00</w:t>
            </w:r>
          </w:p>
        </w:tc>
      </w:tr>
      <w:tr w:rsidR="00F205B0" w:rsidRPr="002D6315" w14:paraId="3426F2F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683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FE5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F2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59.060,00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B1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28.219,85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F8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19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-22,01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F8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46.060,00</w:t>
            </w:r>
          </w:p>
        </w:tc>
      </w:tr>
      <w:tr w:rsidR="00F205B0" w:rsidRPr="002D6315" w14:paraId="13D95CC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D20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B1D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EB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42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97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4E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-47,17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4A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14.000,00</w:t>
            </w:r>
          </w:p>
        </w:tc>
      </w:tr>
      <w:tr w:rsidR="00F205B0" w:rsidRPr="002D6315" w14:paraId="4E70AF3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33F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CBD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14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9.530,00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4A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4.442,91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F9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72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-23,08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6D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7.330,00</w:t>
            </w:r>
          </w:p>
        </w:tc>
      </w:tr>
      <w:tr w:rsidR="000B7E05" w:rsidRPr="002D6315" w14:paraId="72BE673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790976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6D7E79DA" w14:textId="629912F4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159E74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218.950,00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6C7E2A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173.241,67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30E9A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31.650,00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815237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3BBC9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250.600,00</w:t>
            </w:r>
          </w:p>
        </w:tc>
      </w:tr>
      <w:tr w:rsidR="00F205B0" w:rsidRPr="002D6315" w14:paraId="733E501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511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FFE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0A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218.950,00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57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173.241,67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A8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31.650,00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CAD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D7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250.600,00</w:t>
            </w:r>
          </w:p>
        </w:tc>
      </w:tr>
      <w:tr w:rsidR="00F205B0" w:rsidRPr="002D6315" w14:paraId="2D08172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33B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81C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5D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208.750,00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54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166.327,29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CD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28.650,00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35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95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237.400,00</w:t>
            </w:r>
          </w:p>
        </w:tc>
      </w:tr>
      <w:tr w:rsidR="00F205B0" w:rsidRPr="002D6315" w14:paraId="243AA54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FC0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7AD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BCA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179.000,00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73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142.587,05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6E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2F6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5A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189.000,00</w:t>
            </w:r>
          </w:p>
        </w:tc>
      </w:tr>
      <w:tr w:rsidR="00F205B0" w:rsidRPr="002D6315" w14:paraId="771B942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21E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92F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74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E4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28E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59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66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F205B0" w:rsidRPr="002D6315" w14:paraId="14DB8A6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202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D0A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87B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29.750,00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5B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23.740,24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F1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9B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D1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31.400,00</w:t>
            </w:r>
          </w:p>
        </w:tc>
      </w:tr>
      <w:tr w:rsidR="00F205B0" w:rsidRPr="002D6315" w14:paraId="48062FD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5E9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CA8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96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F1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6.914,38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403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8D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47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13.200,00</w:t>
            </w:r>
          </w:p>
        </w:tc>
      </w:tr>
      <w:tr w:rsidR="00F205B0" w:rsidRPr="002D6315" w14:paraId="03B6AC6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351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E78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2C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2B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6.254,38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E2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49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95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10.800,00</w:t>
            </w:r>
          </w:p>
        </w:tc>
      </w:tr>
      <w:tr w:rsidR="00F205B0" w:rsidRPr="002D6315" w14:paraId="062EF4B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D1D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30E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A5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47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3D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F3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05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2.400,00</w:t>
            </w:r>
          </w:p>
        </w:tc>
      </w:tr>
      <w:tr w:rsidR="000B7E05" w:rsidRPr="002D6315" w14:paraId="0CD6CC2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E2E373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A500008 Sufinanciranje boravka djece</w:t>
            </w:r>
          </w:p>
          <w:p w14:paraId="08111012" w14:textId="7853CCC0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A240E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126.017,00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9FD66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90.470,41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EFE42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10D71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18007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126.017,00</w:t>
            </w:r>
          </w:p>
        </w:tc>
      </w:tr>
      <w:tr w:rsidR="000B7E05" w:rsidRPr="002D6315" w14:paraId="2020A88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5A9F12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04CAC996" w14:textId="30CC6565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A4459F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126.017,00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0FE59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90.470,41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E6A87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D8DCC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9B97F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126.017,00</w:t>
            </w:r>
          </w:p>
        </w:tc>
      </w:tr>
      <w:tr w:rsidR="00F205B0" w:rsidRPr="002D6315" w14:paraId="5A5154C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404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588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563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126.017,00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07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90.470,41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F2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87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4D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126.017,00</w:t>
            </w:r>
          </w:p>
        </w:tc>
      </w:tr>
      <w:tr w:rsidR="00F205B0" w:rsidRPr="002D6315" w14:paraId="2EEC9F7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D48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FE4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F5A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126.017,00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192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90.470,41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10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E5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2E7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126.017,00</w:t>
            </w:r>
          </w:p>
        </w:tc>
      </w:tr>
      <w:tr w:rsidR="00F205B0" w:rsidRPr="002D6315" w14:paraId="1EC1CB6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413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E8A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1A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82.017,00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C6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51.298,15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D4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6B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-13,41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37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71.017,00</w:t>
            </w:r>
          </w:p>
        </w:tc>
      </w:tr>
      <w:tr w:rsidR="00F205B0" w:rsidRPr="002D6315" w14:paraId="4C7F210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707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09C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20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BE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39.172,26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D4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7C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F7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F205B0" w:rsidRPr="002D6315" w14:paraId="1125177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1E1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D91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B39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10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C5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1D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65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827DB4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93F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384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D5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F3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BC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63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A0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852F30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45F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719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imovina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80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B5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62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8E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1A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54DA7B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D96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8B4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D9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7B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B5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D6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F3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3CDAAB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E34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66D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31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80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3D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CF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C3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70CA418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B55C75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K500001 Kapitalna ulaganja osnovnog školstva</w:t>
            </w:r>
          </w:p>
          <w:p w14:paraId="605FA1BD" w14:textId="6A160B1E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CCAA1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A6642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5C717F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7B0CCD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A6CB1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0B7E05" w:rsidRPr="002D6315" w14:paraId="431B8A7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1E736E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5.1.001 5. POTPORE ZA DECENTRALIZIRANE FUNKCIJE OSNOVNOG OBRAZOVANJA</w:t>
            </w:r>
          </w:p>
          <w:p w14:paraId="307323F0" w14:textId="444D7215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368674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D0E8E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84D5A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05C77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C282A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F205B0" w:rsidRPr="002D6315" w14:paraId="6241F25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3DB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4F9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5F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221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6D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BC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1B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F205B0" w:rsidRPr="002D6315" w14:paraId="73FC5CA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C67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E60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29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A7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FD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85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1A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F205B0" w:rsidRPr="002D6315" w14:paraId="40AD9C9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E30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C51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97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B1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37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50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17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0B7E05" w:rsidRPr="002D6315" w14:paraId="45B1E93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E5F346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K500002 Projekt opremanja školske kuhinje</w:t>
            </w:r>
          </w:p>
          <w:p w14:paraId="0BBD8741" w14:textId="35AB5B9A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FA8F8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153.276,00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5FCE8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83179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2DD01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93FF3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153.276,00</w:t>
            </w:r>
          </w:p>
        </w:tc>
      </w:tr>
      <w:tr w:rsidR="000B7E05" w:rsidRPr="002D6315" w14:paraId="316403B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CDB441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28715593" w14:textId="5BCD65F8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ECAA9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153.276,00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583F0F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78201A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7476D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FEDCA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153.276,00</w:t>
            </w:r>
          </w:p>
        </w:tc>
      </w:tr>
      <w:tr w:rsidR="00F205B0" w:rsidRPr="002D6315" w14:paraId="2CFFA32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E99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F25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AF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15.675,00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99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5F6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D2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E6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15.675,00</w:t>
            </w:r>
          </w:p>
        </w:tc>
      </w:tr>
      <w:tr w:rsidR="00F205B0" w:rsidRPr="002D6315" w14:paraId="4854B72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0A8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CFB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42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15.675,00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E82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11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025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BE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15.675,00</w:t>
            </w:r>
          </w:p>
        </w:tc>
      </w:tr>
      <w:tr w:rsidR="00F205B0" w:rsidRPr="002D6315" w14:paraId="1933568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554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380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E1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15.675,00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6E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4C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7B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F0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15.675,00</w:t>
            </w:r>
          </w:p>
        </w:tc>
      </w:tr>
      <w:tr w:rsidR="00F205B0" w:rsidRPr="002D6315" w14:paraId="0954CF7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0F4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AE6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60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137.601,00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D3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10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AA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88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137.601,00</w:t>
            </w:r>
          </w:p>
        </w:tc>
      </w:tr>
      <w:tr w:rsidR="00F205B0" w:rsidRPr="002D6315" w14:paraId="49E3C0B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697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AE6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63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137.601,00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4F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A5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B0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43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137.601,00</w:t>
            </w:r>
          </w:p>
        </w:tc>
      </w:tr>
      <w:tr w:rsidR="00F205B0" w:rsidRPr="002D6315" w14:paraId="763CCC6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EB6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31C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2A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137.601,00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6D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C4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28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DE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137.601,00</w:t>
            </w:r>
          </w:p>
        </w:tc>
      </w:tr>
      <w:tr w:rsidR="000B7E05" w:rsidRPr="002D6315" w14:paraId="653301B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64949D8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48478 UMJETNIČKA ŠKOLA MATKA BRAJŠE RAŠANA LABIN</w:t>
            </w:r>
          </w:p>
          <w:p w14:paraId="79D1EEEE" w14:textId="59185A33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5C8243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5.686.703,00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A21058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4.731.151,41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FDCE4F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471.800,00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8483C3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63B8A3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6.158.503,00</w:t>
            </w:r>
          </w:p>
        </w:tc>
      </w:tr>
      <w:tr w:rsidR="000B7E05" w:rsidRPr="002D6315" w14:paraId="3F7370D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AA55F1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5002 Obrazovanje</w:t>
            </w:r>
          </w:p>
          <w:p w14:paraId="627C70EA" w14:textId="2457A038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04B3B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5.686.703,00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6F9D9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4.731.151,41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FCA9F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471.800,00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10CD2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9B575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6.158.503,00</w:t>
            </w:r>
          </w:p>
        </w:tc>
      </w:tr>
      <w:tr w:rsidR="000B7E05" w:rsidRPr="002D6315" w14:paraId="20B4159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7FB9CA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A500003 Financiranje djelatnosti osnovnog školstva</w:t>
            </w:r>
          </w:p>
          <w:p w14:paraId="42EE2624" w14:textId="7F40EAE1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3A0FFD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5.606.703,00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843FBD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4.686.359,42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8E25E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465.550,00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50EC8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8DE5C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6.072.253,00</w:t>
            </w:r>
          </w:p>
        </w:tc>
      </w:tr>
      <w:tr w:rsidR="000B7E05" w:rsidRPr="002D6315" w14:paraId="2AD6174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757A9E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12FEC3BC" w14:textId="4416B6F4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A7D14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152DD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8BA9A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F7653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F400F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7.800,00</w:t>
            </w:r>
          </w:p>
        </w:tc>
      </w:tr>
      <w:tr w:rsidR="00F205B0" w:rsidRPr="002D6315" w14:paraId="1711C07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582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CE5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DBA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9AE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F5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92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5E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7.800,00</w:t>
            </w:r>
          </w:p>
        </w:tc>
      </w:tr>
      <w:tr w:rsidR="00F205B0" w:rsidRPr="002D6315" w14:paraId="7F25FE1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FB3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256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8B8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52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6E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BBB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21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7.800,00</w:t>
            </w:r>
          </w:p>
        </w:tc>
      </w:tr>
      <w:tr w:rsidR="00F205B0" w:rsidRPr="002D6315" w14:paraId="71ACBF0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68D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A14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CC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80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1D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E8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B4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7.800,00</w:t>
            </w:r>
          </w:p>
        </w:tc>
      </w:tr>
      <w:tr w:rsidR="000B7E05" w:rsidRPr="002D6315" w14:paraId="58EFE08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196FC1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3.9.000001 3.VLASTITI PRIHODI - PRIHODI KORISNIKA</w:t>
            </w:r>
          </w:p>
          <w:p w14:paraId="38221376" w14:textId="4519492F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515E1A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93C2D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A5AEA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2B327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3CA0C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F205B0" w:rsidRPr="002D6315" w14:paraId="4730753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9CA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755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CA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A4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36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B2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73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F205B0" w:rsidRPr="002D6315" w14:paraId="75FD1B6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9AF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DE3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92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5D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F5D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3B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59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F205B0" w:rsidRPr="002D6315" w14:paraId="1E21E97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18A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CD0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64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D5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DF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30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C7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500,00</w:t>
            </w:r>
          </w:p>
        </w:tc>
      </w:tr>
      <w:tr w:rsidR="00F205B0" w:rsidRPr="002D6315" w14:paraId="0A1DD28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32E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5B4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A0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F1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AA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71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4A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500,00</w:t>
            </w:r>
          </w:p>
        </w:tc>
      </w:tr>
      <w:tr w:rsidR="000B7E05" w:rsidRPr="002D6315" w14:paraId="4CE7A8D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410C25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4.9.000001 4.PRIHODI ZA POSEBNE NAMJENE - PRIHODI KORISNIKA</w:t>
            </w:r>
          </w:p>
          <w:p w14:paraId="5667130F" w14:textId="52DF3D5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5300E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607.830,00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55E78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412.031,89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9FB81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-6.250,00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668EAA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7C0C1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601.580,00</w:t>
            </w:r>
          </w:p>
        </w:tc>
      </w:tr>
      <w:tr w:rsidR="00F205B0" w:rsidRPr="002D6315" w14:paraId="155BCFD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109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DAC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E1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498.330,00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83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405.412,89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1C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87.250,00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56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34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585.580,00</w:t>
            </w:r>
          </w:p>
        </w:tc>
      </w:tr>
      <w:tr w:rsidR="00F205B0" w:rsidRPr="002D6315" w14:paraId="6034245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B0E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EF3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65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498.330,00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F8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405.412,89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AA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87.250,00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6D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D9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585.580,00</w:t>
            </w:r>
          </w:p>
        </w:tc>
      </w:tr>
      <w:tr w:rsidR="00F205B0" w:rsidRPr="002D6315" w14:paraId="03E701A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937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54D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2F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101.500,00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66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87.508,10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BF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E4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93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111.500,00</w:t>
            </w:r>
          </w:p>
        </w:tc>
      </w:tr>
      <w:tr w:rsidR="00F205B0" w:rsidRPr="002D6315" w14:paraId="16FF621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7A3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CD2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DD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43.830,00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C3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36.035,11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24A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5A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614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63.830,00</w:t>
            </w:r>
          </w:p>
        </w:tc>
      </w:tr>
      <w:tr w:rsidR="00F205B0" w:rsidRPr="002D6315" w14:paraId="43840F0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297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29B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A5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20A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148.293,93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D4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50.250,00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92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A6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213.250,00</w:t>
            </w:r>
          </w:p>
        </w:tc>
      </w:tr>
      <w:tr w:rsidR="00F205B0" w:rsidRPr="002D6315" w14:paraId="176C4CC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BE6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A7F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A9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DB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103.289,24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C3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FA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33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160.000,00</w:t>
            </w:r>
          </w:p>
        </w:tc>
      </w:tr>
      <w:tr w:rsidR="00F205B0" w:rsidRPr="002D6315" w14:paraId="0E5DCCF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BDF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A69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EF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03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30.286,51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F7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A4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-47,14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06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37.000,00</w:t>
            </w:r>
          </w:p>
        </w:tc>
      </w:tr>
      <w:tr w:rsidR="00F205B0" w:rsidRPr="002D6315" w14:paraId="27F028F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579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A56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67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109.500,00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59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6.619,00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9D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-93.500,00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18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-85,39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531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16.000,00</w:t>
            </w:r>
          </w:p>
        </w:tc>
      </w:tr>
      <w:tr w:rsidR="00F205B0" w:rsidRPr="002D6315" w14:paraId="1CD1C72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9D1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63E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97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109.500,00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6D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6.619,00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1D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-93.500,00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B2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-85,39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66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16.000,00</w:t>
            </w:r>
          </w:p>
        </w:tc>
      </w:tr>
      <w:tr w:rsidR="00F205B0" w:rsidRPr="002D6315" w14:paraId="4DCC917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835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D96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EF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109.500,00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F3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6.619,00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6C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-93.500,00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37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-85,39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629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16.000,00</w:t>
            </w:r>
          </w:p>
        </w:tc>
      </w:tr>
      <w:tr w:rsidR="000B7E05" w:rsidRPr="002D6315" w14:paraId="2F34F7A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33BEA2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5.1.001 5. POTPORE ZA DECENTRALIZIRANE FUNKCIJE OSNOVNOG OBRAZOVANJA</w:t>
            </w:r>
          </w:p>
          <w:p w14:paraId="391CEA96" w14:textId="099B26FF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6054AF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291.774,00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9D8F6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252.880,04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92FD04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016EE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075AD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291.774,00</w:t>
            </w:r>
          </w:p>
        </w:tc>
      </w:tr>
      <w:tr w:rsidR="00F205B0" w:rsidRPr="002D6315" w14:paraId="344FB70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535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787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4B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291.774,00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21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252.880,04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77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9C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6E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291.774,00</w:t>
            </w:r>
          </w:p>
        </w:tc>
      </w:tr>
      <w:tr w:rsidR="00F205B0" w:rsidRPr="002D6315" w14:paraId="303D6E8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58B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735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C5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290.754,00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BF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252.532,64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BC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1F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C0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291.054,00</w:t>
            </w:r>
          </w:p>
        </w:tc>
      </w:tr>
      <w:tr w:rsidR="00F205B0" w:rsidRPr="002D6315" w14:paraId="57E5B60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95D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5BC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D9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A54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8.691,64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08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-1.300,00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C4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47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8.700,00</w:t>
            </w:r>
          </w:p>
        </w:tc>
      </w:tr>
      <w:tr w:rsidR="00F205B0" w:rsidRPr="002D6315" w14:paraId="4A11EDC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2C5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367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33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121.400,00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62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112.138,72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64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54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F7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123.850,00</w:t>
            </w:r>
          </w:p>
        </w:tc>
      </w:tr>
      <w:tr w:rsidR="00F205B0" w:rsidRPr="002D6315" w14:paraId="32E1E7D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CB5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104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C3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141.274,00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A6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114.236,89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1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1E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35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140.924,00</w:t>
            </w:r>
          </w:p>
        </w:tc>
      </w:tr>
      <w:tr w:rsidR="00F205B0" w:rsidRPr="002D6315" w14:paraId="52B55E2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F00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11B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47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18.080,00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D4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17.465,39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CF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B9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DB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17.580,00</w:t>
            </w:r>
          </w:p>
        </w:tc>
      </w:tr>
      <w:tr w:rsidR="00F205B0" w:rsidRPr="002D6315" w14:paraId="20F4562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0B5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C3E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5B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23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69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79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BA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720,00</w:t>
            </w:r>
          </w:p>
        </w:tc>
      </w:tr>
      <w:tr w:rsidR="00F205B0" w:rsidRPr="002D6315" w14:paraId="15DF5A5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746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63C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F8D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8D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EF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63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79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720,00</w:t>
            </w:r>
          </w:p>
        </w:tc>
      </w:tr>
      <w:tr w:rsidR="000B7E05" w:rsidRPr="002D6315" w14:paraId="69D308E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95E083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0354A499" w14:textId="43E970B6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3B386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89.699,00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F0AC4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76.981,00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0EFCB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028E5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1A80F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101.699,00</w:t>
            </w:r>
          </w:p>
        </w:tc>
      </w:tr>
      <w:tr w:rsidR="00F205B0" w:rsidRPr="002D6315" w14:paraId="55F5B8F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73F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CA7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9F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89.699,00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75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76.981,00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84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6C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BB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101.699,00</w:t>
            </w:r>
          </w:p>
        </w:tc>
      </w:tr>
      <w:tr w:rsidR="00F205B0" w:rsidRPr="002D6315" w14:paraId="5B6D5F3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481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D0A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4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1F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2.592,00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364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AB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57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46AC7F3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994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DEA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76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BD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2.224,90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87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04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03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4.100,00</w:t>
            </w:r>
          </w:p>
        </w:tc>
      </w:tr>
      <w:tr w:rsidR="00F205B0" w:rsidRPr="002D6315" w14:paraId="3604B34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78B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D73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D3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BE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64C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8D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F5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900,00</w:t>
            </w:r>
          </w:p>
        </w:tc>
      </w:tr>
      <w:tr w:rsidR="00F205B0" w:rsidRPr="002D6315" w14:paraId="3250F04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0AD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44E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1C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84.699,00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5D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74.389,00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CC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86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18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96.699,00</w:t>
            </w:r>
          </w:p>
        </w:tc>
      </w:tr>
      <w:tr w:rsidR="00F205B0" w:rsidRPr="002D6315" w14:paraId="3BA8F68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914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3C5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BC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3E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90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D6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12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E15987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148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1C9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D5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9A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99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10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7E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F205B0" w:rsidRPr="002D6315" w14:paraId="3B06F21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16E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82F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4E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09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69.190,00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FB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64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11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88.050,00</w:t>
            </w:r>
          </w:p>
        </w:tc>
      </w:tr>
      <w:tr w:rsidR="00F205B0" w:rsidRPr="002D6315" w14:paraId="59EBC33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1CA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E00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5B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5.199,00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0A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5.199,00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768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D1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0A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6.649,00</w:t>
            </w:r>
          </w:p>
        </w:tc>
      </w:tr>
      <w:tr w:rsidR="000B7E05" w:rsidRPr="002D6315" w14:paraId="3F0D6E4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3F20AD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5.9.000003 5. POMOĆI  - DRŽAVNA RIZNICA</w:t>
            </w:r>
          </w:p>
          <w:p w14:paraId="23E91696" w14:textId="66DF7958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144C4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4.611.400,00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BE830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3.944.370,48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B5717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CEDED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47943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5.063.400,00</w:t>
            </w:r>
          </w:p>
        </w:tc>
      </w:tr>
      <w:tr w:rsidR="00F205B0" w:rsidRPr="002D6315" w14:paraId="3FE53B7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561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527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F8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4.611.400,00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A9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3.944.370,48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38C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4A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25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5.063.400,00</w:t>
            </w:r>
          </w:p>
        </w:tc>
      </w:tr>
      <w:tr w:rsidR="00F205B0" w:rsidRPr="002D6315" w14:paraId="53A04EB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7DA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1F1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DB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4.052.650,00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1F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3.431.617,58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E8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54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F73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4.354.650,00</w:t>
            </w:r>
          </w:p>
        </w:tc>
      </w:tr>
      <w:tr w:rsidR="00F205B0" w:rsidRPr="002D6315" w14:paraId="1165463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D7F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E08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14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3.358.000,00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BA9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2.885.129,72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95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F9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33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3.608.000,00</w:t>
            </w:r>
          </w:p>
        </w:tc>
      </w:tr>
      <w:tr w:rsidR="00F205B0" w:rsidRPr="002D6315" w14:paraId="6B12ACB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BA2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BA7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65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61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70.385,78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70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B4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A1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145.000,00</w:t>
            </w:r>
          </w:p>
        </w:tc>
      </w:tr>
      <w:tr w:rsidR="00F205B0" w:rsidRPr="002D6315" w14:paraId="7C128EA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022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A75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F3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559.650,00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6DD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476.102,08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08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96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68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601.650,00</w:t>
            </w:r>
          </w:p>
        </w:tc>
      </w:tr>
      <w:tr w:rsidR="00F205B0" w:rsidRPr="002D6315" w14:paraId="0FB4E5D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0C8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A1D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91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555.750,00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67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509.784,66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83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BD3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FA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705.750,00</w:t>
            </w:r>
          </w:p>
        </w:tc>
      </w:tr>
      <w:tr w:rsidR="00F205B0" w:rsidRPr="002D6315" w14:paraId="0CA3CD1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232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8CA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5F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F9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285.593,18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74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9F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DF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395.000,00</w:t>
            </w:r>
          </w:p>
        </w:tc>
      </w:tr>
      <w:tr w:rsidR="00F205B0" w:rsidRPr="002D6315" w14:paraId="2E3B465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21E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5AA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FB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92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194.060,16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B9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BB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87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275.000,00</w:t>
            </w:r>
          </w:p>
        </w:tc>
      </w:tr>
      <w:tr w:rsidR="00F205B0" w:rsidRPr="002D6315" w14:paraId="478D482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B3F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4A0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97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DD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30.131,32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F4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D8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1F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35.750,00</w:t>
            </w:r>
          </w:p>
        </w:tc>
      </w:tr>
      <w:tr w:rsidR="00F205B0" w:rsidRPr="002D6315" w14:paraId="275E40A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A36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CEA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A8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A9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2.968,24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CC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BA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C1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F205B0" w:rsidRPr="002D6315" w14:paraId="3DA852E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2D1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B11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26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8B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2.968,24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D0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62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1F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0B7E05" w:rsidRPr="002D6315" w14:paraId="47DEEDB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306047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6.9.000001 6.DONACIJE - PRIHODI KORISNIKA</w:t>
            </w:r>
          </w:p>
          <w:p w14:paraId="69DA4F8B" w14:textId="1D0E005B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2A694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15A43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494FCF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8787C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708D0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1258CCD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FA0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4D4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B2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96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B3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12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26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3.500,00</w:t>
            </w:r>
          </w:p>
        </w:tc>
      </w:tr>
      <w:tr w:rsidR="00F205B0" w:rsidRPr="002D6315" w14:paraId="5191DC8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1C1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4D5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D7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A1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F5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02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80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3.500,00</w:t>
            </w:r>
          </w:p>
        </w:tc>
      </w:tr>
      <w:tr w:rsidR="00F205B0" w:rsidRPr="002D6315" w14:paraId="677B2A5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35B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5AB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19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33E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9C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74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0B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2.500,00</w:t>
            </w:r>
          </w:p>
        </w:tc>
      </w:tr>
      <w:tr w:rsidR="00F205B0" w:rsidRPr="002D6315" w14:paraId="027DAE7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601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12D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FD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35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E2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4B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E0B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F205B0" w:rsidRPr="002D6315" w14:paraId="1EC15F0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954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5EF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43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95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94D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15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E8C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C94A65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759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574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75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30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46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2C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1AB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F205B0" w:rsidRPr="002D6315" w14:paraId="01D4808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128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897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B4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DF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17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63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E6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F205B0" w:rsidRPr="002D6315" w14:paraId="65D4428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DDA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963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07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61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A8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B6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4E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0B7E05" w:rsidRPr="002D6315" w14:paraId="0B333E4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915FB5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7.9.000001 7.PRIHODI OD NAKNADA ŠTETA S OSN.OSIGUR.-PRIH.KOR.</w:t>
            </w:r>
          </w:p>
          <w:p w14:paraId="6F07280B" w14:textId="60B4A7AC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980E6F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6E631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DCF82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2899F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A7F37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973C7A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BF7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653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98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C5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E2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75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F6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0B7EE5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E17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31E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FE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51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C5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45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5EF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87901F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4E4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157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B4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E1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64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FF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AD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035C7C8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61FD5E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A500011 Jazz odjel</w:t>
            </w:r>
          </w:p>
          <w:p w14:paraId="720E86EA" w14:textId="5240BB65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5AB5FF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04BC3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B4ABB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2C9EB7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D1A96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23AC121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2529BA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4.9.000001 4.PRIHODI ZA POSEBNE NAMJENE - PRIHODI KORISNIKA</w:t>
            </w:r>
          </w:p>
          <w:p w14:paraId="2CDB714C" w14:textId="49EF8DF1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962C4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2C839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C0364D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F0260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EEBBE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F85D76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EA6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712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4D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46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25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BC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9CA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1A9780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A79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7B9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D4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9B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DBC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FB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4D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21E57B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DB9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007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0D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4EB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6E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B0C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76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2394498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88F416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A500012 Pripremni glazbeni i plesni program</w:t>
            </w:r>
          </w:p>
          <w:p w14:paraId="3521B143" w14:textId="79BDEF0E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9A150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24B40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39.791,99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1A991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70555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868474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81.250,00</w:t>
            </w:r>
          </w:p>
        </w:tc>
      </w:tr>
      <w:tr w:rsidR="000B7E05" w:rsidRPr="002D6315" w14:paraId="1C2ACEC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748E72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4.9.000001 4.PRIHODI ZA POSEBNE NAMJENE - PRIHODI KORISNIKA</w:t>
            </w:r>
          </w:p>
          <w:p w14:paraId="43AA94AA" w14:textId="4C1D132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1618A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75.000,00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BC587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39.791,99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99D37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52B36D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BA611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81.250,00</w:t>
            </w:r>
          </w:p>
        </w:tc>
      </w:tr>
      <w:tr w:rsidR="00F205B0" w:rsidRPr="002D6315" w14:paraId="5AB6E3D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569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0F2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81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50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39.791,99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71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8D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43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81.250,00</w:t>
            </w:r>
          </w:p>
        </w:tc>
      </w:tr>
      <w:tr w:rsidR="00F205B0" w:rsidRPr="002D6315" w14:paraId="0197BBA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C34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FF1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F0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3A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22.866,59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AB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23.250,00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D5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CF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55.250,00</w:t>
            </w:r>
          </w:p>
        </w:tc>
      </w:tr>
      <w:tr w:rsidR="00F205B0" w:rsidRPr="002D6315" w14:paraId="0149F91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B68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913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BC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F6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19.627,97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32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CF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604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F205B0" w:rsidRPr="002D6315" w14:paraId="351D7FA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752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F63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C0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D4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D9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99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C4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13.750,00</w:t>
            </w:r>
          </w:p>
        </w:tc>
      </w:tr>
      <w:tr w:rsidR="00F205B0" w:rsidRPr="002D6315" w14:paraId="0B9E0B2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F49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378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93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FF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3.238,62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638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9EA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D1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6.500,00</w:t>
            </w:r>
          </w:p>
        </w:tc>
      </w:tr>
      <w:tr w:rsidR="00F205B0" w:rsidRPr="002D6315" w14:paraId="1B95CB9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C43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041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EA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3F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16.925,40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29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6B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-39,53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09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26.000,00</w:t>
            </w:r>
          </w:p>
        </w:tc>
      </w:tr>
      <w:tr w:rsidR="00F205B0" w:rsidRPr="002D6315" w14:paraId="1ADFFBE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358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F45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1F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AC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15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ABB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123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F205B0" w:rsidRPr="002D6315" w14:paraId="66312B9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EB9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B53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72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72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F9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-12.200,00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F2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FA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C3118F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4AB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A4D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0C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35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16.494,84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C6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6E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DF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24.000,00</w:t>
            </w:r>
          </w:p>
        </w:tc>
      </w:tr>
      <w:tr w:rsidR="00F205B0" w:rsidRPr="002D6315" w14:paraId="0918C99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705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33F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32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82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0A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C0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36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76FB8D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FAB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8CF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6A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37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90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09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9E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3547E5D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23C3AB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K500001 Kapitalna ulaganja osnovnog školstva</w:t>
            </w:r>
          </w:p>
          <w:p w14:paraId="747A4D1A" w14:textId="34B43A0D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ECD53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BC285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64ACD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48352F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2D2DE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B7E05" w:rsidRPr="002D6315" w14:paraId="3FA73DB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0AEF89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5.1.001 5. POTPORE ZA DECENTRALIZIRANE FUNKCIJE OSNOVNOG OBRAZOVANJA</w:t>
            </w:r>
          </w:p>
          <w:p w14:paraId="72714EDD" w14:textId="7995F5FD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EB6D37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C9DDC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4DEC7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747A0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7A234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39DCCE7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86A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8C5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86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6C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7E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8F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C7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7437FE3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654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0C0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F0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0E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7B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8E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65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2A2107C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DE4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F55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193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86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AB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D5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5D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B7E05" w:rsidRPr="002D6315" w14:paraId="33776C3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D915D02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50004 USTANOVE U KULTURI</w:t>
            </w:r>
          </w:p>
          <w:p w14:paraId="711C3BD1" w14:textId="28AA0512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32FA40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3.382.179,00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5B592EA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2.687.187,34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1D1EF1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156.565,00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DCDA47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52B26AD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3.538.744,00</w:t>
            </w:r>
          </w:p>
        </w:tc>
      </w:tr>
      <w:tr w:rsidR="000B7E05" w:rsidRPr="002D6315" w14:paraId="4EEF0C49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2E6F5B1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15577 PUČKO OTVORENO UČILIŠTE LABIN</w:t>
            </w:r>
          </w:p>
          <w:p w14:paraId="4A46DE1A" w14:textId="2C71556D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BC3758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2.222.373,00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481372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1.849.169,36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C2CBA7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114.565,00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AFA3A07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C90ED5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2.336.938,00</w:t>
            </w:r>
          </w:p>
        </w:tc>
      </w:tr>
      <w:tr w:rsidR="000B7E05" w:rsidRPr="002D6315" w14:paraId="382DB2D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47F5CD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5004 Promicanje kulture</w:t>
            </w:r>
          </w:p>
          <w:p w14:paraId="630297B5" w14:textId="32DFFF0A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82D97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2.222.373,00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DD747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1.849.169,36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CA933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114.565,00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7D5FA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CA1FAA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2.336.938,00</w:t>
            </w:r>
          </w:p>
        </w:tc>
      </w:tr>
      <w:tr w:rsidR="000B7E05" w:rsidRPr="002D6315" w14:paraId="7CC6FC6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A33250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A500005 Financiranje muzejske djelatnosti i zajedničkih službi</w:t>
            </w:r>
          </w:p>
          <w:p w14:paraId="58A7B0C8" w14:textId="431A4A5A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35D10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1.429.927,00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A0FAB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1.215.086,87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BF446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AF076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BC66F7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1.459.532,00</w:t>
            </w:r>
          </w:p>
        </w:tc>
      </w:tr>
      <w:tr w:rsidR="000B7E05" w:rsidRPr="002D6315" w14:paraId="7ECB16E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2590CF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31BF5DFB" w14:textId="48F2369A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85430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1.297.927,00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68F2A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1.148.871,14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32CB3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-3.395,00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AAB3D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-0,26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C1A45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1.294.532,00</w:t>
            </w:r>
          </w:p>
        </w:tc>
      </w:tr>
      <w:tr w:rsidR="00F205B0" w:rsidRPr="002D6315" w14:paraId="1F2791D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0EF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96A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9A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1.292.777,00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AC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1.143.721,14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92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-3.395,00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B5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-0,26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97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1.289.382,00</w:t>
            </w:r>
          </w:p>
        </w:tc>
      </w:tr>
      <w:tr w:rsidR="00F205B0" w:rsidRPr="002D6315" w14:paraId="1AF0D64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07C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1DE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30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1.042.000,00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8B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894.424,11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4A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-36.250,00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7C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E4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1.005.750,00</w:t>
            </w:r>
          </w:p>
        </w:tc>
      </w:tr>
      <w:tr w:rsidR="00F205B0" w:rsidRPr="002D6315" w14:paraId="185BD46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61E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3F5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F2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882.000,00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889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755.236,95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45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0D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8A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830.000,00</w:t>
            </w:r>
          </w:p>
        </w:tc>
      </w:tr>
      <w:tr w:rsidR="00F205B0" w:rsidRPr="002D6315" w14:paraId="1CC0330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119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959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AEB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EC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14.599,00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45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E9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B8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38.750,00</w:t>
            </w:r>
          </w:p>
        </w:tc>
      </w:tr>
      <w:tr w:rsidR="00F205B0" w:rsidRPr="002D6315" w14:paraId="3073096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83D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737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E0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EB5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124.588,16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6C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98A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85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137.000,00</w:t>
            </w:r>
          </w:p>
        </w:tc>
      </w:tr>
      <w:tr w:rsidR="00F205B0" w:rsidRPr="002D6315" w14:paraId="5173A57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8A6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8C2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7B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250.777,00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13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249.297,03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6C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32.855,00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C0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75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283.632,00</w:t>
            </w:r>
          </w:p>
        </w:tc>
      </w:tr>
      <w:tr w:rsidR="00F205B0" w:rsidRPr="002D6315" w14:paraId="3ABF9F7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E11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FA2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88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909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34.116,25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4C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00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DF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38.000,00</w:t>
            </w:r>
          </w:p>
        </w:tc>
      </w:tr>
      <w:tr w:rsidR="00F205B0" w:rsidRPr="002D6315" w14:paraId="4BB6D90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25A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F22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7E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88.780,00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F7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85.803,30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91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12.066,00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33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2E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100.846,00</w:t>
            </w:r>
          </w:p>
        </w:tc>
      </w:tr>
      <w:tr w:rsidR="00F205B0" w:rsidRPr="002D6315" w14:paraId="17FC981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EBB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A2F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36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113.997,00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0C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121.371,50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04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22.789,00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04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E8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136.786,00</w:t>
            </w:r>
          </w:p>
        </w:tc>
      </w:tr>
      <w:tr w:rsidR="00F205B0" w:rsidRPr="002D6315" w14:paraId="4143B38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8BF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366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46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75A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8.005,98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D7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3D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A1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F205B0" w:rsidRPr="002D6315" w14:paraId="5790526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72D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A28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21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5.150,00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8D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0F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20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04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5.150,00</w:t>
            </w:r>
          </w:p>
        </w:tc>
      </w:tr>
      <w:tr w:rsidR="00F205B0" w:rsidRPr="002D6315" w14:paraId="1C0849C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E5A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318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E2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5.150,00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E5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E9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22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1B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5.150,00</w:t>
            </w:r>
          </w:p>
        </w:tc>
      </w:tr>
      <w:tr w:rsidR="00F205B0" w:rsidRPr="002D6315" w14:paraId="1E420C8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797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9A3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63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5.150,00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15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B0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72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29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5.150,00</w:t>
            </w:r>
          </w:p>
        </w:tc>
      </w:tr>
      <w:tr w:rsidR="000B7E05" w:rsidRPr="002D6315" w14:paraId="40E4C48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F208F7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3.9.000001 3.VLASTITI PRIHODI - PRIHODI KORISNIKA</w:t>
            </w:r>
          </w:p>
          <w:p w14:paraId="3CC47819" w14:textId="74277CF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401A5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40665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A2B114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70432D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CDF96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F205B0" w:rsidRPr="002D6315" w14:paraId="08853FC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0AB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031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4F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2F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78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79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C6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F205B0" w:rsidRPr="002D6315" w14:paraId="6487693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3E5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3F6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3EC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D7C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96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8F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56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7.950,00</w:t>
            </w:r>
          </w:p>
        </w:tc>
      </w:tr>
      <w:tr w:rsidR="00F205B0" w:rsidRPr="002D6315" w14:paraId="7224309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80D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FA7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88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6EF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AB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BF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55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F205B0" w:rsidRPr="002D6315" w14:paraId="0C290D5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01B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28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FE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8E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04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66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50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4.950,00</w:t>
            </w:r>
          </w:p>
        </w:tc>
      </w:tr>
      <w:tr w:rsidR="00F205B0" w:rsidRPr="002D6315" w14:paraId="074FADC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BEC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3DF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62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5B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E0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41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85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50,00</w:t>
            </w:r>
          </w:p>
        </w:tc>
      </w:tr>
      <w:tr w:rsidR="00F205B0" w:rsidRPr="002D6315" w14:paraId="5F6A8F3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BAB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7E8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EE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66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32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0B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57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50,00</w:t>
            </w:r>
          </w:p>
        </w:tc>
      </w:tr>
      <w:tr w:rsidR="000B7E05" w:rsidRPr="002D6315" w14:paraId="35240D2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1CE7EC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4.9.000001 4.PRIHODI ZA POSEBNE NAMJENE - PRIHODI KORISNIKA</w:t>
            </w:r>
          </w:p>
          <w:p w14:paraId="58EA7E11" w14:textId="39B87994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F32D1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14A55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60.341,73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16DA7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C89A8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DCA14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F205B0" w:rsidRPr="002D6315" w14:paraId="7717CC5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EA9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1B1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12D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E7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60.341,73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82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88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77,42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92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F205B0" w:rsidRPr="002D6315" w14:paraId="2CCAAFE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2F5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7D9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DB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69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60.341,73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49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47.950,00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0D7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77,34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4F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109.950,00</w:t>
            </w:r>
          </w:p>
        </w:tc>
      </w:tr>
      <w:tr w:rsidR="00F205B0" w:rsidRPr="002D6315" w14:paraId="37E6936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8DE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9D9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1B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0F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90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F8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33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F205B0" w:rsidRPr="002D6315" w14:paraId="7220BE7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BD6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D51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71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953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9.853,19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A8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62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190,37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E9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39.200,00</w:t>
            </w:r>
          </w:p>
        </w:tc>
      </w:tr>
      <w:tr w:rsidR="00F205B0" w:rsidRPr="002D6315" w14:paraId="22A27E7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F7E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77F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5C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AE8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46.331,61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E3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4A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49,55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87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66.550,00</w:t>
            </w:r>
          </w:p>
        </w:tc>
      </w:tr>
      <w:tr w:rsidR="00F205B0" w:rsidRPr="002D6315" w14:paraId="1A4EE35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8BB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D7E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B2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FD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2.156,93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5D5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B4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B6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2.200,00</w:t>
            </w:r>
          </w:p>
        </w:tc>
      </w:tr>
      <w:tr w:rsidR="00F205B0" w:rsidRPr="002D6315" w14:paraId="1179593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4E4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EE0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B8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4E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B9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11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E4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50,00</w:t>
            </w:r>
          </w:p>
        </w:tc>
      </w:tr>
      <w:tr w:rsidR="00F205B0" w:rsidRPr="002D6315" w14:paraId="78C2384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6B0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891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1A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A6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47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46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F3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50,00</w:t>
            </w:r>
          </w:p>
        </w:tc>
      </w:tr>
      <w:tr w:rsidR="00F205B0" w:rsidRPr="002D6315" w14:paraId="7C00A45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59A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55B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96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66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8E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0C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58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E3549F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240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186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D9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F7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CB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D5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7B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571069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B55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9DC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Knjige, umjetnička djela i ostale izložbene vrijednosti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CC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48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8E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49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3E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CB5B97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97F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C96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27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EEA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9E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39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3B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AAE7BB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B1A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F55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postrojenjima i opremi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ED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2C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0F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19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44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4FA7978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9B77B1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388D73EA" w14:textId="05AC8CA0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A4A08A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AFA16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CED88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54DE0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D5799F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14.000,00</w:t>
            </w:r>
          </w:p>
        </w:tc>
      </w:tr>
      <w:tr w:rsidR="00F205B0" w:rsidRPr="002D6315" w14:paraId="57E5601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52C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B1F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5A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61A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51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42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E8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14.000,00</w:t>
            </w:r>
          </w:p>
        </w:tc>
      </w:tr>
      <w:tr w:rsidR="00F205B0" w:rsidRPr="002D6315" w14:paraId="03C6403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B3A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620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04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97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8CA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1E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10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14.000,00</w:t>
            </w:r>
          </w:p>
        </w:tc>
      </w:tr>
      <w:tr w:rsidR="00F205B0" w:rsidRPr="002D6315" w14:paraId="4023428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862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550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2B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A0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69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BE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EE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F205B0" w:rsidRPr="002D6315" w14:paraId="79C1F3E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9D4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09D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041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22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DF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E7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82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557D629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3E0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886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CC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B2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15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EB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E9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71A42601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73335E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6.9.000001 6.DONACIJE - PRIHODI KORISNIKA</w:t>
            </w:r>
          </w:p>
          <w:p w14:paraId="0A62DD4C" w14:textId="6A9AF9EF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D0585F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DAEAFD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75A16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BE072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24F3A7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0B6D98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FA7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464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0C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DE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66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2F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8C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B14806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2F7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BCA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4D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69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BC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3F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CE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D0A019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DFC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CDB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48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EB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09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36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B1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2564F8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A1D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D65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EA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404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39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EB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06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6442A3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790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491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0CC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9C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F29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F7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B4B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4499780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B7F23A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7.9.000001 7.PRIHODI OD NAKNADA ŠTETA S OSN.OSIGUR.-PRIH.KOR.</w:t>
            </w:r>
          </w:p>
          <w:p w14:paraId="3265E49F" w14:textId="01CEB9BB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006954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D57A2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BC24AD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D7DA0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D384C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172EBF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2F3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161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4F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A2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59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B8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6C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B6FC37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62F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3C7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AD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ED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09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59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D0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4A927B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A16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630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Knjige, umjetnička djela i ostale izložbene vrijednosti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15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43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131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B0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B87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7DDC59A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102EA8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7.9.000002 7.PRIHODI OD NEFINANCIJSKE IMOVINE - PRIH. KOR.</w:t>
            </w:r>
          </w:p>
          <w:p w14:paraId="7BF15530" w14:textId="39FA4AB1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5E1CD4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84DDB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5.874,00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3B64B7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939E24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26A6DD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33.000,00</w:t>
            </w:r>
          </w:p>
        </w:tc>
      </w:tr>
      <w:tr w:rsidR="00F205B0" w:rsidRPr="002D6315" w14:paraId="03A8E7F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498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318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3F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6C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5.874,00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E7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A1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5D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33.000,00</w:t>
            </w:r>
          </w:p>
        </w:tc>
      </w:tr>
      <w:tr w:rsidR="00F205B0" w:rsidRPr="002D6315" w14:paraId="611A7B1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B74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125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4A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B9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5.874,00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19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B0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F9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33.000,00</w:t>
            </w:r>
          </w:p>
        </w:tc>
      </w:tr>
      <w:tr w:rsidR="00F205B0" w:rsidRPr="002D6315" w14:paraId="7C51F01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9BD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699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86B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E6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E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E9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E1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33.000,00</w:t>
            </w:r>
          </w:p>
        </w:tc>
      </w:tr>
      <w:tr w:rsidR="00F205B0" w:rsidRPr="002D6315" w14:paraId="75CD84C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9B1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A6A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Prijevozna sredstva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45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15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5.874,00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27A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7C6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02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8C0D7B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A1D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273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Knjige, umjetnička djela i ostale izložbene vrijednosti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A4C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F4B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B2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DE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14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1EAE459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288AEE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A500007 Glazbeno scenska djelatnost</w:t>
            </w:r>
          </w:p>
          <w:p w14:paraId="5C720D73" w14:textId="5CDA6383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7AE64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E1AC3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98226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6BB4D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05482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0B7E05" w:rsidRPr="002D6315" w14:paraId="1B1D955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67077F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0AC02D71" w14:textId="133A2340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9BF0D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722E3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638E8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5ED03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67AB2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789336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F25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E07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7F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15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E2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96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01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44DF2B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68A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D88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BB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94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23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9A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49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8B6F59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21C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BE7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64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D0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48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7A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A9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8FF34C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007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C82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0BE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DD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AA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4F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CE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174ED92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291F4F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4.9.000001 4.PRIHODI ZA POSEBNE NAMJENE - PRIHODI KORISNIKA</w:t>
            </w:r>
          </w:p>
          <w:p w14:paraId="6775C504" w14:textId="672B45FE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1413B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45A84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55803D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2572D7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B34AF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4BB2AE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036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D2B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A9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7F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DD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42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D7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203FC2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751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55D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B6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A7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3A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C7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4E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E3B5D1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45D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76D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24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E7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D1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19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27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7E72CD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A42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7A2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32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C2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A0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1D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FB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AD61B5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6C5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ABA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58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50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14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E4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C7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D81CAC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C2E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51D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45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E5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F3C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4E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ED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D356C3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3DC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2DC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D2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53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95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46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F7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373FBA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388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200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D6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E4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00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A4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9F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48B6671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E8E6DF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26FC352B" w14:textId="46135D23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9073B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B4C73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4B739A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9EC6F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44D54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F205B0" w:rsidRPr="002D6315" w14:paraId="414508B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ECC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3FE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3D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AEA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1C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E7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1E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F205B0" w:rsidRPr="002D6315" w14:paraId="0EF2995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952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59C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FC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D4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87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DA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F2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F205B0" w:rsidRPr="002D6315" w14:paraId="21C2CDE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4B3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06F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77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36B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8A6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8A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FE7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0B7E05" w:rsidRPr="002D6315" w14:paraId="322D065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FF7151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6.9.000001 6.DONACIJE - PRIHODI KORISNIKA</w:t>
            </w:r>
          </w:p>
          <w:p w14:paraId="2F68ED31" w14:textId="71C5EC19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603AE7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C0A26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235E9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F1064D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8B6EF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0899E2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420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E66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D6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2B1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3D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3A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90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892976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DD4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61E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FA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29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D0E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D6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23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D4F487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FE6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04D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77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C5A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F1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F7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54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92EDA5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8EB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023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86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5F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1FC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DC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63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0C315E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A2F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73C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E8D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85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DE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50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1C7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4E9304A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7BB40E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7.9.000001 7.PRIHODI OD NAKNADA ŠTETA S OSN.OSIGUR.-PRIH.KOR.</w:t>
            </w:r>
          </w:p>
          <w:p w14:paraId="2F1B91AC" w14:textId="19B6738D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B04D7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98FA9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D15DD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0936A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81833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0B97DD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85A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7C0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39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B6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50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7C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D0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957828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A49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9FA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BA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E3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CD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CF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FF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96A28D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5E3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252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BD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0A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6D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7C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4C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76C6643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BD9F00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7.9.000002 7.PRIHODI OD NEFINANCIJSKE IMOVINE - PRIH. KOR.</w:t>
            </w:r>
          </w:p>
          <w:p w14:paraId="65035960" w14:textId="419F7E50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88AEB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A3591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9E243F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E14AA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F979E7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3F8D5B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6EE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03A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34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3F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515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95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5F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96BF2C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689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AC9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DB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D1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29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643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09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9C35B1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46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EC6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81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905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CC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05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2A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3EC1A1A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0E80B9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A500009 Gradska galerija</w:t>
            </w:r>
          </w:p>
          <w:p w14:paraId="7AB8F108" w14:textId="2BF181D5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03C3B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119.540,00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77BDB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127.332,03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B5C97A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53.929,00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FF4FC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A41B8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173.469,00</w:t>
            </w:r>
          </w:p>
        </w:tc>
      </w:tr>
      <w:tr w:rsidR="000B7E05" w:rsidRPr="002D6315" w14:paraId="4C60837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8E91EA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11D9105F" w14:textId="4BD6BFF2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55D09F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99.540,00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3141E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111.225,78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B8E73F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40.929,00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8C308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2F9B2A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140.469,00</w:t>
            </w:r>
          </w:p>
        </w:tc>
      </w:tr>
      <w:tr w:rsidR="00F205B0" w:rsidRPr="002D6315" w14:paraId="4786A33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FA3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F51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41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99.540,00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9C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111.225,78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3F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40.929,00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F8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42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140.469,00</w:t>
            </w:r>
          </w:p>
        </w:tc>
      </w:tr>
      <w:tr w:rsidR="00F205B0" w:rsidRPr="002D6315" w14:paraId="7A5D6FE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484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D16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77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99.540,00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C8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111.225,78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C99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40.929,00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10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86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140.469,00</w:t>
            </w:r>
          </w:p>
        </w:tc>
      </w:tr>
      <w:tr w:rsidR="00F205B0" w:rsidRPr="002D6315" w14:paraId="159BED2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82B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28C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32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5.350,00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96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6.098,42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61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5.756,00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39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8A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11.106,00</w:t>
            </w:r>
          </w:p>
        </w:tc>
      </w:tr>
      <w:tr w:rsidR="00F205B0" w:rsidRPr="002D6315" w14:paraId="14B316A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D22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F11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B7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11.550,00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85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10.486,25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C5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31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E1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16.350,00</w:t>
            </w:r>
          </w:p>
        </w:tc>
      </w:tr>
      <w:tr w:rsidR="00F205B0" w:rsidRPr="002D6315" w14:paraId="2312ADD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43C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1DF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12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75.640,00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31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86.642,28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03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24.591,00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B9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63F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100.231,00</w:t>
            </w:r>
          </w:p>
        </w:tc>
      </w:tr>
      <w:tr w:rsidR="00F205B0" w:rsidRPr="002D6315" w14:paraId="63C97EF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BFB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A84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68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A2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4.703,00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BC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6D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50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F205B0" w:rsidRPr="002D6315" w14:paraId="7B6A9F8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E85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8CE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17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92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3.295,83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37C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7B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DF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4.782,00</w:t>
            </w:r>
          </w:p>
        </w:tc>
      </w:tr>
      <w:tr w:rsidR="00F205B0" w:rsidRPr="002D6315" w14:paraId="3CC749E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A5F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171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0B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EDA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98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0F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67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B14713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74D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1AB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E5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6B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9F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6B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37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656EB78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2F4E8B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3.9.000001 3.VLASTITI PRIHODI - PRIHODI KORISNIKA</w:t>
            </w:r>
          </w:p>
          <w:p w14:paraId="17AC4F4B" w14:textId="377EBD42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6AA78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AA5B4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7CC68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D9F08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EE4F8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F205B0" w:rsidRPr="002D6315" w14:paraId="0CCCD70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9D3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25A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9B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DA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C8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9B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81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F205B0" w:rsidRPr="002D6315" w14:paraId="79D1841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766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AE2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B1A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AA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48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65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6C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2.950,00</w:t>
            </w:r>
          </w:p>
        </w:tc>
      </w:tr>
      <w:tr w:rsidR="00F205B0" w:rsidRPr="002D6315" w14:paraId="3B29E7F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301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8BA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EF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10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5F1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3A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63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2.950,00</w:t>
            </w:r>
          </w:p>
        </w:tc>
      </w:tr>
      <w:tr w:rsidR="00F205B0" w:rsidRPr="002D6315" w14:paraId="44E9E99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157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4FC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3A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71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20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F9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21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50,00</w:t>
            </w:r>
          </w:p>
        </w:tc>
      </w:tr>
      <w:tr w:rsidR="00F205B0" w:rsidRPr="002D6315" w14:paraId="1ACD376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662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818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B0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34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C7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E8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42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50,00</w:t>
            </w:r>
          </w:p>
        </w:tc>
      </w:tr>
      <w:tr w:rsidR="000B7E05" w:rsidRPr="002D6315" w14:paraId="5EE284D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9C00D0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4.9.000001 4.PRIHODI ZA POSEBNE NAMJENE - PRIHODI KORISNIKA</w:t>
            </w:r>
          </w:p>
          <w:p w14:paraId="3EAED579" w14:textId="1CA75CB3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4065A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88008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88D42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3F638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D96AC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4E322E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6A6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731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2C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04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05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9C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FC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8F1956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9A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4C1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19C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CC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6A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6E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76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727D2A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5FF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695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09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D3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A4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B8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5B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3791087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96E458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48CC66D9" w14:textId="4BCC1D8F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9276C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E3E2B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16.106,25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7CB32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F2065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E9CE0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F205B0" w:rsidRPr="002D6315" w14:paraId="346FAD7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23C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AC5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42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9B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16.106,25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D1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DA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0B1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F205B0" w:rsidRPr="002D6315" w14:paraId="06A0B27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BF1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CD4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48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E8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16.106,25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24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FA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E3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F205B0" w:rsidRPr="002D6315" w14:paraId="3CCA905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675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BA6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62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5A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48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42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BC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E72847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D7B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529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CB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09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45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3B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CD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B1B4B4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E2F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ACE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B4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B7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16.106,25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4C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13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D8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F205B0" w:rsidRPr="002D6315" w14:paraId="5CDE62E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344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F5F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D5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CE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05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F0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CA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71EAEA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A17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330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AE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84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C6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F8C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86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4566551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EC4BA8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A500010 Financiranje redovne djelatnosti kina</w:t>
            </w:r>
          </w:p>
          <w:p w14:paraId="0179FE0B" w14:textId="612A1ECB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13904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287.733,00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9230E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122.818,51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6A2B8A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12.826,00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15140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ADB0D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300.559,00</w:t>
            </w:r>
          </w:p>
        </w:tc>
      </w:tr>
      <w:tr w:rsidR="000B7E05" w:rsidRPr="002D6315" w14:paraId="00B6846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EC6C00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753BC063" w14:textId="03EE52D5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50804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36.033,00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567E0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27.630,63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2EE3D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27.031,00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E843AA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78BB4F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63.064,00</w:t>
            </w:r>
          </w:p>
        </w:tc>
      </w:tr>
      <w:tr w:rsidR="00F205B0" w:rsidRPr="002D6315" w14:paraId="754F8F5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B19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F5C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CB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7.533,00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14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80B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94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99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32.533,00</w:t>
            </w:r>
          </w:p>
        </w:tc>
      </w:tr>
      <w:tr w:rsidR="00F205B0" w:rsidRPr="002D6315" w14:paraId="6B2DF7D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5B3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30E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00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7.533,00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84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D4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65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5A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32.533,00</w:t>
            </w:r>
          </w:p>
        </w:tc>
      </w:tr>
      <w:tr w:rsidR="00F205B0" w:rsidRPr="002D6315" w14:paraId="0A474F6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3D0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4A2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48A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4A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42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DC4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E9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F205B0" w:rsidRPr="002D6315" w14:paraId="227BC2E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E1D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FF3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88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7.533,00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B9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75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FDB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1F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7.533,00</w:t>
            </w:r>
          </w:p>
        </w:tc>
      </w:tr>
      <w:tr w:rsidR="00F205B0" w:rsidRPr="002D6315" w14:paraId="453318D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0E4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79C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CC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68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27.030,63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D3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2.031,00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D3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517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30.531,00</w:t>
            </w:r>
          </w:p>
        </w:tc>
      </w:tr>
      <w:tr w:rsidR="00F205B0" w:rsidRPr="002D6315" w14:paraId="0D6BE63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EFA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B35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DA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9E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27.030,63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EF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2.031,00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36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49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30.531,00</w:t>
            </w:r>
          </w:p>
        </w:tc>
      </w:tr>
      <w:tr w:rsidR="00F205B0" w:rsidRPr="002D6315" w14:paraId="169B74E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A36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190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27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DD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27.030,63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FF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98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F3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30.531,00</w:t>
            </w:r>
          </w:p>
        </w:tc>
      </w:tr>
      <w:tr w:rsidR="000B7E05" w:rsidRPr="002D6315" w14:paraId="4188CCD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49BC1F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3.9.000001 3.VLASTITI PRIHODI - PRIHODI KORISNIKA</w:t>
            </w:r>
          </w:p>
          <w:p w14:paraId="39B5CC32" w14:textId="5DDAD5D2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677DA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86.863,00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4CEB5A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80.350,88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EDBA8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-14.205,00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1AB1C7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-16,35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22F11D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72.658,00</w:t>
            </w:r>
          </w:p>
        </w:tc>
      </w:tr>
      <w:tr w:rsidR="00F205B0" w:rsidRPr="002D6315" w14:paraId="1378F1C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005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037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C6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86.863,00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EAC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80.350,88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63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-14.205,00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61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-16,35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70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72.658,00</w:t>
            </w:r>
          </w:p>
        </w:tc>
      </w:tr>
      <w:tr w:rsidR="00F205B0" w:rsidRPr="002D6315" w14:paraId="18F00E6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DC6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253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D2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86.863,00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93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80.350,88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CA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-14.205,00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4E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-16,35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8C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72.658,00</w:t>
            </w:r>
          </w:p>
        </w:tc>
      </w:tr>
      <w:tr w:rsidR="00F205B0" w:rsidRPr="002D6315" w14:paraId="2E8E3A0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FCA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88E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1D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E2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2.630,18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EB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8B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9A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2.600,00</w:t>
            </w:r>
          </w:p>
        </w:tc>
      </w:tr>
      <w:tr w:rsidR="00F205B0" w:rsidRPr="002D6315" w14:paraId="262C2EA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D7F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AB0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D6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22.583,00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C9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20.628,45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69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CCB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1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21.758,00</w:t>
            </w:r>
          </w:p>
        </w:tc>
      </w:tr>
      <w:tr w:rsidR="00F205B0" w:rsidRPr="002D6315" w14:paraId="01CFFCA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759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BD9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B88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59.080,00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AE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54.416,25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7DF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-14.580,00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FC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-24,68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075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44.500,00</w:t>
            </w:r>
          </w:p>
        </w:tc>
      </w:tr>
      <w:tr w:rsidR="00F205B0" w:rsidRPr="002D6315" w14:paraId="2BF9CC9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A7A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82D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2B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92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2.676,00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F5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44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A0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3.800,00</w:t>
            </w:r>
          </w:p>
        </w:tc>
      </w:tr>
      <w:tr w:rsidR="00F205B0" w:rsidRPr="002D6315" w14:paraId="67B50A6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B05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C9E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C4B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2D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D7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C9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04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71552E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5BF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0BE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1E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603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64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83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7A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550499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FB5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A0C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FB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AC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A8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80A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F3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4914A8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CE7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964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F7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74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F3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AF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7B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850ABC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023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1A6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73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C0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745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A1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A1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7947E5D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6F6901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4.9.000001 4.PRIHODI ZA POSEBNE NAMJENE - PRIHODI KORISNIKA</w:t>
            </w:r>
          </w:p>
          <w:p w14:paraId="4FA34C31" w14:textId="55806354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AECCD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11.397,00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F43FA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11.397,00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3B89D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23ED9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5DEC8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11.397,00</w:t>
            </w:r>
          </w:p>
        </w:tc>
      </w:tr>
      <w:tr w:rsidR="00F205B0" w:rsidRPr="002D6315" w14:paraId="720F38D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1B9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39D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58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11.397,00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28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11.397,00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DC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BC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56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11.397,00</w:t>
            </w:r>
          </w:p>
        </w:tc>
      </w:tr>
      <w:tr w:rsidR="00F205B0" w:rsidRPr="002D6315" w14:paraId="559CFDB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71B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736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44E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11.397,00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90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11.397,00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CE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90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63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11.397,00</w:t>
            </w:r>
          </w:p>
        </w:tc>
      </w:tr>
      <w:tr w:rsidR="00F205B0" w:rsidRPr="002D6315" w14:paraId="2E05D9D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FAE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2F1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17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86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0C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7B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29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F205B0" w:rsidRPr="002D6315" w14:paraId="29F6887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972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736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69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AB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EC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5.397,00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2E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A1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5.397,00</w:t>
            </w:r>
          </w:p>
        </w:tc>
      </w:tr>
      <w:tr w:rsidR="00F205B0" w:rsidRPr="002D6315" w14:paraId="6EBF275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570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B0C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32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11.397,00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4C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11.397,00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B7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-6.397,00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24D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-56,13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FC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B7E05" w:rsidRPr="002D6315" w14:paraId="29D892D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64AEC7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1A1AD55C" w14:textId="707B547A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77F534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068A0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E93874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27B02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9DA53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F205B0" w:rsidRPr="002D6315" w14:paraId="1A2F3B0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03B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6E5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8D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85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2A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71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C8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F205B0" w:rsidRPr="002D6315" w14:paraId="6DD5D76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571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593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0F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26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1F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F0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72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F205B0" w:rsidRPr="002D6315" w14:paraId="2D41A64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893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500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2F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23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73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F9A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91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F205B0" w:rsidRPr="002D6315" w14:paraId="20040DF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FC5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698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4A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EE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3DA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5E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3F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F205B0" w:rsidRPr="002D6315" w14:paraId="059D8FC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411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644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9A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C51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11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5E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AC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120.000,00</w:t>
            </w:r>
          </w:p>
        </w:tc>
      </w:tr>
      <w:tr w:rsidR="00F205B0" w:rsidRPr="002D6315" w14:paraId="18C4666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793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2E7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4BE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60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36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00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7B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120.000,00</w:t>
            </w:r>
          </w:p>
        </w:tc>
      </w:tr>
      <w:tr w:rsidR="00F205B0" w:rsidRPr="002D6315" w14:paraId="0D26009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4F8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3DF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2E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3B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72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49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DD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120.000,00</w:t>
            </w:r>
          </w:p>
        </w:tc>
      </w:tr>
      <w:tr w:rsidR="000B7E05" w:rsidRPr="002D6315" w14:paraId="0DBBD99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1469D4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7.9.000002 7.PRIHODI OD NEFINANCIJSKE IMOVINE - PRIH. KOR.</w:t>
            </w:r>
          </w:p>
          <w:p w14:paraId="3B002B23" w14:textId="5E9FA1F0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83C2A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3.440,00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CF011F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6AB93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4F1F6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73CE3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3.440,00</w:t>
            </w:r>
          </w:p>
        </w:tc>
      </w:tr>
      <w:tr w:rsidR="00F205B0" w:rsidRPr="002D6315" w14:paraId="0A2E4AE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6C1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C66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B2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3.440,00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DB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55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2E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69A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3.440,00</w:t>
            </w:r>
          </w:p>
        </w:tc>
      </w:tr>
      <w:tr w:rsidR="00F205B0" w:rsidRPr="002D6315" w14:paraId="53D4EF3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0C6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04D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5B8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3.440,00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6F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5AC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0E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D8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3.440,00</w:t>
            </w:r>
          </w:p>
        </w:tc>
      </w:tr>
      <w:tr w:rsidR="00F205B0" w:rsidRPr="002D6315" w14:paraId="5A6C0E6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2BB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C21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8F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3.440,00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B6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BB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D1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B6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3.440,00</w:t>
            </w:r>
          </w:p>
        </w:tc>
      </w:tr>
      <w:tr w:rsidR="000B7E05" w:rsidRPr="002D6315" w14:paraId="1BBE1F4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5DAC89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A500011 Financiranje redovne djelatnosti obrazovanja odraslih</w:t>
            </w:r>
          </w:p>
          <w:p w14:paraId="39A5BFAD" w14:textId="41DCC426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B7116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37.196,00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23C08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36.882,89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9D337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CD0A5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-0,13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1293D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37.146,00</w:t>
            </w:r>
          </w:p>
        </w:tc>
      </w:tr>
      <w:tr w:rsidR="000B7E05" w:rsidRPr="002D6315" w14:paraId="06A4889F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BE67F9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3.9.000001 3.VLASTITI PRIHODI - PRIHODI KORISNIKA</w:t>
            </w:r>
          </w:p>
          <w:p w14:paraId="14FD0DC3" w14:textId="5F2CE79D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05A59D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AF659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9.788,29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D8CE0A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64FEF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973A4E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10.040,00</w:t>
            </w:r>
          </w:p>
        </w:tc>
      </w:tr>
      <w:tr w:rsidR="00F205B0" w:rsidRPr="002D6315" w14:paraId="6745AB7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FDC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FB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AB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57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9.788,29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60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F0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93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10.040,00</w:t>
            </w:r>
          </w:p>
        </w:tc>
      </w:tr>
      <w:tr w:rsidR="00F205B0" w:rsidRPr="002D6315" w14:paraId="51A5F51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D6B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116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98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9D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08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AD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98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AFD5D7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A2F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94C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AF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85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B8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64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A2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ED94E2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4F6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426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82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85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81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3F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2E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9FCB1B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31B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1E5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B5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74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3E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69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86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2A8813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7B2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325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8B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7F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9.761,90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82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30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69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10.040,00</w:t>
            </w:r>
          </w:p>
        </w:tc>
      </w:tr>
      <w:tr w:rsidR="00F205B0" w:rsidRPr="002D6315" w14:paraId="541C480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D7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3AA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46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5F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39F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36A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E1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0266A2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448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1FF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3B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CAC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1.688,88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8E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FB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CF1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1.700,00</w:t>
            </w:r>
          </w:p>
        </w:tc>
      </w:tr>
      <w:tr w:rsidR="00F205B0" w:rsidRPr="002D6315" w14:paraId="55CB1A9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DD5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5E2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AD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99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7.953,07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BF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A8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11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8.220,00</w:t>
            </w:r>
          </w:p>
        </w:tc>
      </w:tr>
      <w:tr w:rsidR="00F205B0" w:rsidRPr="002D6315" w14:paraId="124D882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108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629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EA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10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62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16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36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026114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BAD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F4A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21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6C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119,95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E9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95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EE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120,00</w:t>
            </w:r>
          </w:p>
        </w:tc>
      </w:tr>
      <w:tr w:rsidR="00F205B0" w:rsidRPr="002D6315" w14:paraId="5C7DA37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AC4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3DC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AC7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71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64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B7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95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4E7C74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BC1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A0D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D2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8D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17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98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D9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15336F9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D3EB0B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4.9.000001 4.PRIHODI ZA POSEBNE NAMJENE - PRIHODI KORISNIKA</w:t>
            </w:r>
          </w:p>
          <w:p w14:paraId="7EB4893C" w14:textId="454CB54B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01B7C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F37C2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EE7C3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2055F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8E0A7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7F854F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65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DD0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2E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4F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D1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02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BC2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450865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882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4D1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F8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6B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41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B3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50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CEB1A4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556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1BA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96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30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0C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FB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A0B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1214E17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4B535C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6.9.000001 6.DONACIJE - PRIHODI KORISNIKA</w:t>
            </w:r>
          </w:p>
          <w:p w14:paraId="0947DA94" w14:textId="18322893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991C0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27.106,00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D4541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27.094,60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A9D3C4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2DB38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4D647C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27.106,00</w:t>
            </w:r>
          </w:p>
        </w:tc>
      </w:tr>
      <w:tr w:rsidR="00F205B0" w:rsidRPr="002D6315" w14:paraId="35329EF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1B7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CB5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9E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27.106,00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4DD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27.094,60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6E3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6C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E0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27.106,00</w:t>
            </w:r>
          </w:p>
        </w:tc>
      </w:tr>
      <w:tr w:rsidR="00F205B0" w:rsidRPr="002D6315" w14:paraId="2A77A29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502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1A1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46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27.106,00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A4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27.094,60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A2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FE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02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27.106,00</w:t>
            </w:r>
          </w:p>
        </w:tc>
      </w:tr>
      <w:tr w:rsidR="00F205B0" w:rsidRPr="002D6315" w14:paraId="49D34BA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44C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E3F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C0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27.106,00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BC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27.094,60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8C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76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DC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27.106,00</w:t>
            </w:r>
          </w:p>
        </w:tc>
      </w:tr>
      <w:tr w:rsidR="00F205B0" w:rsidRPr="002D6315" w14:paraId="33E0999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489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82C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F5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E3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87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08B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00F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2E09229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D03C4B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A500012 Financiranje redovne djelatnosti auto škole</w:t>
            </w:r>
          </w:p>
          <w:p w14:paraId="0B6C23AE" w14:textId="2F3EE47C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A1778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123.932,00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73E537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123.003,75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2D4107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3.255,00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247F6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38BF2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127.187,00</w:t>
            </w:r>
          </w:p>
        </w:tc>
      </w:tr>
      <w:tr w:rsidR="000B7E05" w:rsidRPr="002D6315" w14:paraId="11E1C6B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4EF2D2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3.9.000001 3.VLASTITI PRIHODI - PRIHODI KORISNIKA</w:t>
            </w:r>
          </w:p>
          <w:p w14:paraId="1FF36927" w14:textId="576B9564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15B4B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123.893,00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C1B4A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122.965,15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3B658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3.255,00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B281C7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29565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127.148,00</w:t>
            </w:r>
          </w:p>
        </w:tc>
      </w:tr>
      <w:tr w:rsidR="00F205B0" w:rsidRPr="002D6315" w14:paraId="16EF59D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E0B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0FC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8D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123.893,00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AE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122.965,15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23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3.255,00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F1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F7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127.148,00</w:t>
            </w:r>
          </w:p>
        </w:tc>
      </w:tr>
      <w:tr w:rsidR="00F205B0" w:rsidRPr="002D6315" w14:paraId="4D8F20B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65D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1C8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4E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96.693,00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57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96.693,00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1BC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F62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5E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100.843,00</w:t>
            </w:r>
          </w:p>
        </w:tc>
      </w:tr>
      <w:tr w:rsidR="00F205B0" w:rsidRPr="002D6315" w14:paraId="4509D5A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FB3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A56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54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69.843,00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33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69.843,00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0D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3.499,00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51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91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73.342,00</w:t>
            </w:r>
          </w:p>
        </w:tc>
      </w:tr>
      <w:tr w:rsidR="00F205B0" w:rsidRPr="002D6315" w14:paraId="632A898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3F9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535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99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72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E4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31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C3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15.399,00</w:t>
            </w:r>
          </w:p>
        </w:tc>
      </w:tr>
      <w:tr w:rsidR="00F205B0" w:rsidRPr="002D6315" w14:paraId="6C9D9A9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6AF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442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4B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11.550,00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20A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D7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76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B9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12.102,00</w:t>
            </w:r>
          </w:p>
        </w:tc>
      </w:tr>
      <w:tr w:rsidR="00F205B0" w:rsidRPr="002D6315" w14:paraId="558C8EE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771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225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48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26.900,00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BC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25.972,15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A8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-922,00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BE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E5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25.978,00</w:t>
            </w:r>
          </w:p>
        </w:tc>
      </w:tr>
      <w:tr w:rsidR="00F205B0" w:rsidRPr="002D6315" w14:paraId="511F889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13F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0C5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84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8C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3.222,65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BF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-777,00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CF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-19,43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5D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3.223,00</w:t>
            </w:r>
          </w:p>
        </w:tc>
      </w:tr>
      <w:tr w:rsidR="00F205B0" w:rsidRPr="002D6315" w14:paraId="27B4896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A9A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1AC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2D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4EC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7.544,76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C8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-1.288,00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A7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-16,84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96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6.362,00</w:t>
            </w:r>
          </w:p>
        </w:tc>
      </w:tr>
      <w:tr w:rsidR="00F205B0" w:rsidRPr="002D6315" w14:paraId="66814A3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D41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300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7D8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F5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15.204,74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AA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D0B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94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16.393,00</w:t>
            </w:r>
          </w:p>
        </w:tc>
      </w:tr>
      <w:tr w:rsidR="00F205B0" w:rsidRPr="002D6315" w14:paraId="7FDE2C2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AC9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4A6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AB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B0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0F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0B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FE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432756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DB1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C69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88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35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F0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B1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C6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327,00</w:t>
            </w:r>
          </w:p>
        </w:tc>
      </w:tr>
      <w:tr w:rsidR="00F205B0" w:rsidRPr="002D6315" w14:paraId="03BC5D6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F2E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37A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A9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11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A2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5E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0C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327,00</w:t>
            </w:r>
          </w:p>
        </w:tc>
      </w:tr>
      <w:tr w:rsidR="00F205B0" w:rsidRPr="002D6315" w14:paraId="7E7B488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718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750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5D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03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7F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73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8C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FADDC7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4AD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DD9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09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76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E7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F5C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6A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A299DE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047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3D6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53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D3E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E0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74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43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4E9DB7A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FF927C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03BD5E0F" w14:textId="5809333D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CE0FF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461D4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DE7513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3E47E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590EE9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64ECE4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F4D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4D1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B1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5F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C2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16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24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7F31FA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8A5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C73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29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A6A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93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2E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93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1218DC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02C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028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0A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19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A1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21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CC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ADA313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16F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CB1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04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20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2D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E5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DE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B7E05" w:rsidRPr="002D6315" w14:paraId="2927992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AFCFC9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7.9.000001 7.PRIHODI OD NAKNADA ŠTETA S OSN.OSIGUR.-PRIH.KOR.</w:t>
            </w:r>
          </w:p>
          <w:p w14:paraId="5E1E8A24" w14:textId="3B15C192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A673A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AF88B7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1C8D0D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5C0AE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1A4DCD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39,00</w:t>
            </w:r>
          </w:p>
        </w:tc>
      </w:tr>
      <w:tr w:rsidR="00F205B0" w:rsidRPr="002D6315" w14:paraId="6D12829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15C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847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69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9E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DB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DF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A4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39,00</w:t>
            </w:r>
          </w:p>
        </w:tc>
      </w:tr>
      <w:tr w:rsidR="00F205B0" w:rsidRPr="002D6315" w14:paraId="6B182E2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DDA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3BB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D8A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E5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AB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EA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3F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39,00</w:t>
            </w:r>
          </w:p>
        </w:tc>
      </w:tr>
      <w:tr w:rsidR="00F205B0" w:rsidRPr="002D6315" w14:paraId="542F93C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B5E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5FF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BE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10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46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C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B3F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39,00</w:t>
            </w:r>
          </w:p>
        </w:tc>
      </w:tr>
      <w:tr w:rsidR="000B7E05" w:rsidRPr="002D6315" w14:paraId="009E11E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F03F71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Tekući projekt T500004 Projekt Rudnici baštine</w:t>
            </w:r>
          </w:p>
          <w:p w14:paraId="35DD13A7" w14:textId="04DF4F42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47D03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224.045,00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0B08E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224.045,31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61276A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31C86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E1E86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224.045,00</w:t>
            </w:r>
          </w:p>
        </w:tc>
      </w:tr>
      <w:tr w:rsidR="000B7E05" w:rsidRPr="002D6315" w14:paraId="57A2910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BAD745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6E4B89F6" w14:textId="2C2A7AEE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F89980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156.200,00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25BC82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156.200,00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BDAE7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DB63DA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925A65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156.200,00</w:t>
            </w:r>
          </w:p>
        </w:tc>
      </w:tr>
      <w:tr w:rsidR="00F205B0" w:rsidRPr="002D6315" w14:paraId="74EB9B9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DC0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04B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74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156.200,00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0C5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156.200,00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6FC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D6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52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156.200,00</w:t>
            </w:r>
          </w:p>
        </w:tc>
      </w:tr>
      <w:tr w:rsidR="00F205B0" w:rsidRPr="002D6315" w14:paraId="54B8565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99C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FC3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FE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156.200,00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3F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156.200,00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D6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2D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C7A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156.200,00</w:t>
            </w:r>
          </w:p>
        </w:tc>
      </w:tr>
      <w:tr w:rsidR="00F205B0" w:rsidRPr="002D6315" w14:paraId="1799A2C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FBD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E50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54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156.200,00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AD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156.200,00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27A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30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F2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156.200,00</w:t>
            </w:r>
          </w:p>
        </w:tc>
      </w:tr>
      <w:tr w:rsidR="000B7E05" w:rsidRPr="002D6315" w14:paraId="76F551F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E2FF03" w14:textId="77777777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0F3AE880" w14:textId="09889C5B" w:rsidR="000B7E05" w:rsidRPr="002D6315" w:rsidRDefault="000B7E0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F62FF8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67.845,00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9B2326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67.845,31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A02B6B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AE6DB4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B37751" w14:textId="77777777" w:rsidR="000B7E05" w:rsidRPr="002D6315" w:rsidRDefault="000B7E0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67.845,00</w:t>
            </w:r>
          </w:p>
        </w:tc>
      </w:tr>
      <w:tr w:rsidR="00F205B0" w:rsidRPr="002D6315" w14:paraId="10ED2C0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4E0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CED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CA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67.845,00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93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67.845,31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F11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13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BA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67.845,00</w:t>
            </w:r>
          </w:p>
        </w:tc>
      </w:tr>
      <w:tr w:rsidR="00F205B0" w:rsidRPr="002D6315" w14:paraId="302D46C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D1D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11A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41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A5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37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47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A9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5E08A1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A94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5EC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3C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7C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58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85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CC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8E5361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E82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CD3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FD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F7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54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21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96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E91FC6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5D8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E49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F35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D1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87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ED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A5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2187E0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076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D9E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760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58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F4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EB1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936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6966319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BC4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87F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55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195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7E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D71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D8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B1B0CE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45C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8CB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80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C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75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8AF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F5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C1272B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CB5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738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52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52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58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32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B1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C22F46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8AD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CC1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B5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17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9B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BB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93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332C1A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B8B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C94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9A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AF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3B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2D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7E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962A67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2AC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21A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4D5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67.845,00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0E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67.845,31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9C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59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D1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67.845,00</w:t>
            </w:r>
          </w:p>
        </w:tc>
      </w:tr>
      <w:tr w:rsidR="00F205B0" w:rsidRPr="002D6315" w14:paraId="64744C4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00A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410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C0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67.845,00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95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67.845,31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7E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A5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1C7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67.845,00</w:t>
            </w:r>
          </w:p>
        </w:tc>
      </w:tr>
      <w:tr w:rsidR="00F205B0" w:rsidRPr="002D6315" w14:paraId="2B47204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49B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746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707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E9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D9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46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A6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1AA295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71B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D06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84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E3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9A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58C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8E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C0C442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2B5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2E5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38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03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88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AB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74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E51022" w:rsidRPr="002D6315" w14:paraId="42FFB4D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F18ACD6" w14:textId="77777777" w:rsidR="00E51022" w:rsidRPr="002D6315" w:rsidRDefault="00E51022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42266 GRADSKA KNJIŽNICA LABIN</w:t>
            </w:r>
          </w:p>
          <w:p w14:paraId="0683EF1A" w14:textId="57D5C5F8" w:rsidR="00E51022" w:rsidRPr="002D6315" w:rsidRDefault="00E51022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E785EE3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1.159.806,00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ADCE4E9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838.017,98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7468C32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87D33ED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63DFC29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1.201.806,00</w:t>
            </w:r>
          </w:p>
        </w:tc>
      </w:tr>
      <w:tr w:rsidR="00E51022" w:rsidRPr="002D6315" w14:paraId="742BCBF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4234DD" w14:textId="77777777" w:rsidR="00E51022" w:rsidRPr="002D6315" w:rsidRDefault="00E51022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5004 Promicanje kulture</w:t>
            </w:r>
          </w:p>
          <w:p w14:paraId="5EC09CE8" w14:textId="755CB96B" w:rsidR="00E51022" w:rsidRPr="002D6315" w:rsidRDefault="00E51022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504D1F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1.159.806,00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AB53C4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838.017,98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B92DD8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206E51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34F1C3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1.201.806,00</w:t>
            </w:r>
          </w:p>
        </w:tc>
      </w:tr>
      <w:tr w:rsidR="00E51022" w:rsidRPr="002D6315" w14:paraId="34A9ED9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C9F7E9" w14:textId="77777777" w:rsidR="00E51022" w:rsidRPr="002D6315" w:rsidRDefault="00E51022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A500013 Financiranje redovne djelatnosti knjižnice</w:t>
            </w:r>
          </w:p>
          <w:p w14:paraId="5E5E97B0" w14:textId="5028441D" w:rsidR="00E51022" w:rsidRPr="002D6315" w:rsidRDefault="00E51022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EE257C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996.583,00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20EB20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720.864,06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E905D0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19.476,00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90D893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D15B58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1.016.059,00</w:t>
            </w:r>
          </w:p>
        </w:tc>
      </w:tr>
      <w:tr w:rsidR="00E51022" w:rsidRPr="002D6315" w14:paraId="426967F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930BA2" w14:textId="77777777" w:rsidR="00E51022" w:rsidRPr="002D6315" w:rsidRDefault="00E51022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446F467E" w14:textId="372DE410" w:rsidR="00E51022" w:rsidRPr="002D6315" w:rsidRDefault="00E51022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F02304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878.500,00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7C4916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689.231,02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0CBBEB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91E190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873E2F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888.500,00</w:t>
            </w:r>
          </w:p>
        </w:tc>
      </w:tr>
      <w:tr w:rsidR="00F205B0" w:rsidRPr="002D6315" w14:paraId="7331E7C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49B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1ED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EA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878.500,00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EE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689.231,02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96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53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E79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888.500,00</w:t>
            </w:r>
          </w:p>
        </w:tc>
      </w:tr>
      <w:tr w:rsidR="00F205B0" w:rsidRPr="002D6315" w14:paraId="22EBBAD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4ED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E1F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E7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549.200,00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3F6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439.580,22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28C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51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9B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560.600,00</w:t>
            </w:r>
          </w:p>
        </w:tc>
      </w:tr>
      <w:tr w:rsidR="00F205B0" w:rsidRPr="002D6315" w14:paraId="674BA4E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5F9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08C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AE1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455.200,00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FB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364.548,00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24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ADF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76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455.200,00</w:t>
            </w:r>
          </w:p>
        </w:tc>
      </w:tr>
      <w:tr w:rsidR="00F205B0" w:rsidRPr="002D6315" w14:paraId="5C4FBD5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3C9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FFB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C6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C2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14.982,08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FD0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F1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9F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29.400,00</w:t>
            </w:r>
          </w:p>
        </w:tc>
      </w:tr>
      <w:tr w:rsidR="00F205B0" w:rsidRPr="002D6315" w14:paraId="387AD07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39F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179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F7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5F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60.050,14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14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9E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73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76.000,00</w:t>
            </w:r>
          </w:p>
        </w:tc>
      </w:tr>
      <w:tr w:rsidR="00F205B0" w:rsidRPr="002D6315" w14:paraId="174654D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D33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478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1DD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329.100,00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E7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249.650,00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42E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42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C2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327.700,00</w:t>
            </w:r>
          </w:p>
        </w:tc>
      </w:tr>
      <w:tr w:rsidR="00F205B0" w:rsidRPr="002D6315" w14:paraId="1902488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450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E85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9C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71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7.771,97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13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B1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9C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10.800,00</w:t>
            </w:r>
          </w:p>
        </w:tc>
      </w:tr>
      <w:tr w:rsidR="00F205B0" w:rsidRPr="002D6315" w14:paraId="193B0BB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FCE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D05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5A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175.300,00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F3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117.359,86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27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23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-6,27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66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164.300,00</w:t>
            </w:r>
          </w:p>
        </w:tc>
      </w:tr>
      <w:tr w:rsidR="00F205B0" w:rsidRPr="002D6315" w14:paraId="2E76667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D44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B5B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BB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139.500,00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69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118.267,98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10B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03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73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145.600,00</w:t>
            </w:r>
          </w:p>
        </w:tc>
      </w:tr>
      <w:tr w:rsidR="00F205B0" w:rsidRPr="002D6315" w14:paraId="3D7EA96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533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83F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D2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4E7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6.250,19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2C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EB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84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F205B0" w:rsidRPr="002D6315" w14:paraId="1EEB194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E64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0AE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7E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8A8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68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3E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20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200,00</w:t>
            </w:r>
          </w:p>
        </w:tc>
      </w:tr>
      <w:tr w:rsidR="00F205B0" w:rsidRPr="002D6315" w14:paraId="10DF667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7CB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0E8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7A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62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5F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24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DC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200,00</w:t>
            </w:r>
          </w:p>
        </w:tc>
      </w:tr>
      <w:tr w:rsidR="00E51022" w:rsidRPr="002D6315" w14:paraId="01FBD8F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5026D4" w14:textId="77777777" w:rsidR="00E51022" w:rsidRPr="002D6315" w:rsidRDefault="00E51022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3.9.000001 3.VLASTITI PRIHODI - PRIHODI KORISNIKA</w:t>
            </w:r>
          </w:p>
          <w:p w14:paraId="52085AF5" w14:textId="2C769C1F" w:rsidR="00E51022" w:rsidRPr="002D6315" w:rsidRDefault="00E51022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965C78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663DEA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61F713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506F2B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C5813D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</w:tr>
      <w:tr w:rsidR="00F205B0" w:rsidRPr="002D6315" w14:paraId="120D7F2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C42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54D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24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DB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A1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55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2DC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5E7A009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224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1A1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BA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F5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60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F4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BE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4506EA3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9B7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B19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145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65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E7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B1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97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F205B0" w:rsidRPr="002D6315" w14:paraId="7AD59B6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C66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552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76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4F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5BF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F9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D1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6.000,00</w:t>
            </w:r>
          </w:p>
        </w:tc>
      </w:tr>
      <w:tr w:rsidR="00F205B0" w:rsidRPr="002D6315" w14:paraId="135D998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E3C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6B5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A4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DB1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C8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65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4C9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6.000,00</w:t>
            </w:r>
          </w:p>
        </w:tc>
      </w:tr>
      <w:tr w:rsidR="00F205B0" w:rsidRPr="002D6315" w14:paraId="33C83F7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5A8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FDB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BF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56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02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4D4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A5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6.000,00</w:t>
            </w:r>
          </w:p>
        </w:tc>
      </w:tr>
      <w:tr w:rsidR="00F205B0" w:rsidRPr="002D6315" w14:paraId="051A0EC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D73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B6D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50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511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4EF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A2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BAA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6.000,00</w:t>
            </w:r>
          </w:p>
        </w:tc>
      </w:tr>
      <w:tr w:rsidR="00E51022" w:rsidRPr="002D6315" w14:paraId="606ADAD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8F950F" w14:textId="77777777" w:rsidR="00E51022" w:rsidRPr="002D6315" w:rsidRDefault="00E51022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4.9.000001 4.PRIHODI ZA POSEBNE NAMJENE - PRIHODI KORISNIKA</w:t>
            </w:r>
          </w:p>
          <w:p w14:paraId="7F07E278" w14:textId="67220E68" w:rsidR="00E51022" w:rsidRPr="002D6315" w:rsidRDefault="00E51022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880A41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102.083,00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FE58C6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27.633,04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A072D4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62131F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845984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109.583,00</w:t>
            </w:r>
          </w:p>
        </w:tc>
      </w:tr>
      <w:tr w:rsidR="00F205B0" w:rsidRPr="002D6315" w14:paraId="16F3FA8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6BA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E80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C9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87.083,00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AA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27.633,04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E6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828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2C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94.583,00</w:t>
            </w:r>
          </w:p>
        </w:tc>
      </w:tr>
      <w:tr w:rsidR="00F205B0" w:rsidRPr="002D6315" w14:paraId="5CCB583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BDA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44E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2E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87.083,00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FE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27.633,04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06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ED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5F5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94.583,00</w:t>
            </w:r>
          </w:p>
        </w:tc>
      </w:tr>
      <w:tr w:rsidR="00F205B0" w:rsidRPr="002D6315" w14:paraId="60A7BAF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F3C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F38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4A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B1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AF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61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7F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2.500,00</w:t>
            </w:r>
          </w:p>
        </w:tc>
      </w:tr>
      <w:tr w:rsidR="00F205B0" w:rsidRPr="002D6315" w14:paraId="13722FF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E64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38D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23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28.083,00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BA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4.533,77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9B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DC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D2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31.083,00</w:t>
            </w:r>
          </w:p>
        </w:tc>
      </w:tr>
      <w:tr w:rsidR="00F205B0" w:rsidRPr="002D6315" w14:paraId="7EF2052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41E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702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0A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B5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19.352,76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2A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81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DE9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52.000,00</w:t>
            </w:r>
          </w:p>
        </w:tc>
      </w:tr>
      <w:tr w:rsidR="00F205B0" w:rsidRPr="002D6315" w14:paraId="2C27C20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182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ADE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EB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036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3.346,51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B55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DCC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19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9.000,00</w:t>
            </w:r>
          </w:p>
        </w:tc>
      </w:tr>
      <w:tr w:rsidR="00F205B0" w:rsidRPr="002D6315" w14:paraId="292234B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843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637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4B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6E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8F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150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DB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F205B0" w:rsidRPr="002D6315" w14:paraId="2EB68E4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256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5FC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09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3D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7E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12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04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F205B0" w:rsidRPr="002D6315" w14:paraId="096E5A3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A4B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052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5D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B6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1E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7E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0E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5D4B73F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E8C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335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Knjige, umjetnička djela i ostale izložbene vrijednosti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E7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6B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F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00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AE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E51022" w:rsidRPr="002D6315" w14:paraId="116752B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B5E498" w14:textId="77777777" w:rsidR="00E51022" w:rsidRPr="002D6315" w:rsidRDefault="00E51022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042677D0" w14:textId="5BB743EE" w:rsidR="00E51022" w:rsidRPr="002D6315" w:rsidRDefault="00E51022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CF098E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AE5FC1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9C60C8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39A143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EC618E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602168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E17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A28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5C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03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A6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B8C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2F5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429239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8DB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3F9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32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71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B0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FB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ADD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507B55C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35D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643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BB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7F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C4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0EA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CB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E51022" w:rsidRPr="002D6315" w14:paraId="57A86AE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1E7D21" w14:textId="77777777" w:rsidR="00E51022" w:rsidRPr="002D6315" w:rsidRDefault="00E51022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7.9.000002 7.PRIHODI OD NEFINANCIJSKE IMOVINE - PRIH. KOR.</w:t>
            </w:r>
          </w:p>
          <w:p w14:paraId="79C236BC" w14:textId="4DE95995" w:rsidR="00E51022" w:rsidRPr="002D6315" w:rsidRDefault="00E51022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BAC22F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B85087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F62183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706999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8FBF3D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1.976,00</w:t>
            </w:r>
          </w:p>
        </w:tc>
      </w:tr>
      <w:tr w:rsidR="00F205B0" w:rsidRPr="002D6315" w14:paraId="205AEF8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7D9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4F7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7B7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6C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AB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E5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03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1.976,00</w:t>
            </w:r>
          </w:p>
        </w:tc>
      </w:tr>
      <w:tr w:rsidR="00F205B0" w:rsidRPr="002D6315" w14:paraId="60852F1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30C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7CF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EE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28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1E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E5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A3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1.976,00</w:t>
            </w:r>
          </w:p>
        </w:tc>
      </w:tr>
      <w:tr w:rsidR="00F205B0" w:rsidRPr="002D6315" w14:paraId="042BA1E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B2D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E89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37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2E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1A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D5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47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1.976,00</w:t>
            </w:r>
          </w:p>
        </w:tc>
      </w:tr>
      <w:tr w:rsidR="00E51022" w:rsidRPr="002D6315" w14:paraId="610617F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BFA649" w14:textId="77777777" w:rsidR="00E51022" w:rsidRPr="002D6315" w:rsidRDefault="00E51022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A500014 Književni susreti i radionice</w:t>
            </w:r>
          </w:p>
          <w:p w14:paraId="36891DD0" w14:textId="6B30F1F8" w:rsidR="00E51022" w:rsidRPr="002D6315" w:rsidRDefault="00E51022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497513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37.222,00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1D42CE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16.549,59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9897B4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009715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B0A711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59.722,00</w:t>
            </w:r>
          </w:p>
        </w:tc>
      </w:tr>
      <w:tr w:rsidR="00E51022" w:rsidRPr="002D6315" w14:paraId="449E9CF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D5B57F" w14:textId="77777777" w:rsidR="00E51022" w:rsidRPr="002D6315" w:rsidRDefault="00E51022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3.9.000001 3.VLASTITI PRIHODI - PRIHODI KORISNIKA</w:t>
            </w:r>
          </w:p>
          <w:p w14:paraId="55C93D0D" w14:textId="2B720279" w:rsidR="00E51022" w:rsidRPr="002D6315" w:rsidRDefault="00E51022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37EF6B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11.722,00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E8B198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4.199,16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F1BFE7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5BD6C9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4BBD02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21.722,00</w:t>
            </w:r>
          </w:p>
        </w:tc>
      </w:tr>
      <w:tr w:rsidR="00F205B0" w:rsidRPr="002D6315" w14:paraId="1084BD1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76A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5E8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18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11.722,00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3D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4.199,16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30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75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003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21.722,00</w:t>
            </w:r>
          </w:p>
        </w:tc>
      </w:tr>
      <w:tr w:rsidR="00F205B0" w:rsidRPr="002D6315" w14:paraId="146CA21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A19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612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5D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11.722,00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73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4.199,16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BA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00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EDE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21.722,00</w:t>
            </w:r>
          </w:p>
        </w:tc>
      </w:tr>
      <w:tr w:rsidR="00F205B0" w:rsidRPr="002D6315" w14:paraId="345939E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364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FBF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FE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E1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258,94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D0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EE9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C8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F205B0" w:rsidRPr="002D6315" w14:paraId="6F5C854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37B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470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54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8.722,00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34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3.940,22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E69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FC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61E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18.722,00</w:t>
            </w:r>
          </w:p>
        </w:tc>
      </w:tr>
      <w:tr w:rsidR="00F205B0" w:rsidRPr="002D6315" w14:paraId="2F3D069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DA2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748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B2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8F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11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6D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9E1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E51022" w:rsidRPr="002D6315" w14:paraId="51D6179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1088B3" w14:textId="77777777" w:rsidR="00E51022" w:rsidRPr="002D6315" w:rsidRDefault="00E51022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4.9.000001 4.PRIHODI ZA POSEBNE NAMJENE - PRIHODI KORISNIKA</w:t>
            </w:r>
          </w:p>
          <w:p w14:paraId="75432683" w14:textId="72C6073C" w:rsidR="00E51022" w:rsidRPr="002D6315" w:rsidRDefault="00E51022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29563E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DE5CAB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12.350,43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95E54A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8A0134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5D0001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28.000,00</w:t>
            </w:r>
          </w:p>
        </w:tc>
      </w:tr>
      <w:tr w:rsidR="00F205B0" w:rsidRPr="002D6315" w14:paraId="502882F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744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077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05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30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12.350,43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B7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C0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BD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28.000,00</w:t>
            </w:r>
          </w:p>
        </w:tc>
      </w:tr>
      <w:tr w:rsidR="00F205B0" w:rsidRPr="002D6315" w14:paraId="6A73FBA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683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028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EA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DB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12.350,43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83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36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9B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28.000,00</w:t>
            </w:r>
          </w:p>
        </w:tc>
      </w:tr>
      <w:tr w:rsidR="00F205B0" w:rsidRPr="002D6315" w14:paraId="734B8EA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A5B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F68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A6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7A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40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0C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B3B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F205B0" w:rsidRPr="002D6315" w14:paraId="1B4BA85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C9C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E16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63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1C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10.862,64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03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42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A3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19.500,00</w:t>
            </w:r>
          </w:p>
        </w:tc>
      </w:tr>
      <w:tr w:rsidR="00F205B0" w:rsidRPr="002D6315" w14:paraId="6FDF602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ECE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9D6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74C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A4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8C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B4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43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F205B0" w:rsidRPr="002D6315" w14:paraId="64EEA5D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8F4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F35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A0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FCE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1.331,19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2B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CF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37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E51022" w:rsidRPr="002D6315" w14:paraId="12E61EB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D3AB8A" w14:textId="77777777" w:rsidR="00E51022" w:rsidRPr="002D6315" w:rsidRDefault="00E51022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0EA96C57" w14:textId="5E4E95BF" w:rsidR="00E51022" w:rsidRPr="002D6315" w:rsidRDefault="00E51022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AE08E5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97F103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05E64B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609BCC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459EB4" w14:textId="77777777" w:rsidR="00E51022" w:rsidRPr="002D6315" w:rsidRDefault="00E51022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6A60558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CBE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9DE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89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F43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CB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64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12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50CD6C0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F46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335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2F8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55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06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BEF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F8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1493DBD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265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0E5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6DC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4D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8D2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30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8A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98405E" w:rsidRPr="002D6315" w14:paraId="050C69C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6AF784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K500001 Kapitalna ulaganja</w:t>
            </w:r>
          </w:p>
          <w:p w14:paraId="0E206CA7" w14:textId="258E33EE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F4F805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126.001,00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DB97E2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100.604,33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5E7830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35C764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2F2E35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126.025,00</w:t>
            </w:r>
          </w:p>
        </w:tc>
      </w:tr>
      <w:tr w:rsidR="0098405E" w:rsidRPr="002D6315" w14:paraId="58510978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1089FD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5951FCB8" w14:textId="2DA2F7FE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591202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14B789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37.053,34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D1D053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31B38D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C2194A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45.000,00</w:t>
            </w:r>
          </w:p>
        </w:tc>
      </w:tr>
      <w:tr w:rsidR="00F205B0" w:rsidRPr="002D6315" w14:paraId="7C4957A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156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4EA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8A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7A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37.053,34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2E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6F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82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45.000,00</w:t>
            </w:r>
          </w:p>
        </w:tc>
      </w:tr>
      <w:tr w:rsidR="00F205B0" w:rsidRPr="002D6315" w14:paraId="51568A7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E7C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A10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33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EA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37.053,34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1A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6C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57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45.000,00</w:t>
            </w:r>
          </w:p>
        </w:tc>
      </w:tr>
      <w:tr w:rsidR="00F205B0" w:rsidRPr="002D6315" w14:paraId="4079B8D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603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73F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Knjige, umjetnička djela i ostale izložbene vrijednosti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0E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9D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37.053,34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6B2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69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AF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45.000,00</w:t>
            </w:r>
          </w:p>
        </w:tc>
      </w:tr>
      <w:tr w:rsidR="0098405E" w:rsidRPr="002D6315" w14:paraId="3345899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A05BD4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5.9.000001 5. POMOĆI - PRIHODI KORISNIKA GL 02</w:t>
            </w:r>
          </w:p>
          <w:p w14:paraId="7A400ECA" w14:textId="2A67EA9D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846421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020C80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62.527,40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A63B0F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345689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E8A66D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80.001,00</w:t>
            </w:r>
          </w:p>
        </w:tc>
      </w:tr>
      <w:tr w:rsidR="00F205B0" w:rsidRPr="002D6315" w14:paraId="36FF176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AE7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9BF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59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80.001,00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61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62.527,40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63C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8E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85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80.001,00</w:t>
            </w:r>
          </w:p>
        </w:tc>
      </w:tr>
      <w:tr w:rsidR="00F205B0" w:rsidRPr="002D6315" w14:paraId="07991AD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A21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ED6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3FF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80.001,00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CA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62.527,40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FAC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3A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A57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80.001,00</w:t>
            </w:r>
          </w:p>
        </w:tc>
      </w:tr>
      <w:tr w:rsidR="00F205B0" w:rsidRPr="002D6315" w14:paraId="73C59B3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CA2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136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Knjige, umjetnička djela i ostale izložbene vrijednosti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63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80.001,00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6D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62.527,40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AE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B7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DB9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80.001,00</w:t>
            </w:r>
          </w:p>
        </w:tc>
      </w:tr>
      <w:tr w:rsidR="0098405E" w:rsidRPr="002D6315" w14:paraId="4FE8D01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E071CF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7.9.000002 7.PRIHODI OD NEFINANCIJSKE IMOVINE - PRIH. KOR.</w:t>
            </w:r>
          </w:p>
          <w:p w14:paraId="73A9BB3E" w14:textId="6A6DD710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812FAF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0F37A5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1.023,59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D6A470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6F1AF3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69DA4F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1.024,00</w:t>
            </w:r>
          </w:p>
        </w:tc>
      </w:tr>
      <w:tr w:rsidR="00F205B0" w:rsidRPr="002D6315" w14:paraId="3D5ADAF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799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8C1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66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D2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1.023,59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BB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A1B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2D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1.024,00</w:t>
            </w:r>
          </w:p>
        </w:tc>
      </w:tr>
      <w:tr w:rsidR="00F205B0" w:rsidRPr="002D6315" w14:paraId="1F2CCA5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651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ABE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8B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DC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1.023,59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D6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030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8E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1.024,00</w:t>
            </w:r>
          </w:p>
        </w:tc>
      </w:tr>
      <w:tr w:rsidR="00F205B0" w:rsidRPr="002D6315" w14:paraId="5A4BD1E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A4B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BD8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Knjige, umjetnička djela i ostale izložbene vrijednosti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C8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7BD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1.023,59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548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70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2D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1.024,00</w:t>
            </w:r>
          </w:p>
        </w:tc>
      </w:tr>
      <w:tr w:rsidR="0098405E" w:rsidRPr="002D6315" w14:paraId="4CAC785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48BDF0F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Razdjel 600 UPRAVNI ODJEL ZA GOSPODARSTVO I EU PROJEKTE</w:t>
            </w:r>
          </w:p>
          <w:p w14:paraId="7D36A574" w14:textId="043D73B0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476421C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1.475.000,00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7D30676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786.953,95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5ABB1FD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6D7F793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64192DF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1.475.000,00</w:t>
            </w:r>
          </w:p>
        </w:tc>
      </w:tr>
      <w:tr w:rsidR="0098405E" w:rsidRPr="002D6315" w14:paraId="63741BD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F0A062D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60001 UPRAVNI ODJEL ZA GOSPODARSTVO I EU PROJEKTE</w:t>
            </w:r>
          </w:p>
          <w:p w14:paraId="7A5F6F55" w14:textId="6E0B3556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A3F1015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1.475.000,00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058C761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786.953,95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8E58E3D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98E5DE6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5B5330C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1.475.000,00</w:t>
            </w:r>
          </w:p>
        </w:tc>
      </w:tr>
      <w:tr w:rsidR="0098405E" w:rsidRPr="002D6315" w14:paraId="1ED012A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E6DC4A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Program 6001 Jačanje gospodarstva</w:t>
            </w:r>
          </w:p>
          <w:p w14:paraId="79A7BA48" w14:textId="05CB7F7F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A246A1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7C6CAD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614.026,56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61E8B0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28787C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A31101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923.000,00</w:t>
            </w:r>
          </w:p>
        </w:tc>
      </w:tr>
      <w:tr w:rsidR="0098405E" w:rsidRPr="002D6315" w14:paraId="56B4388B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ECE829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A600001 Učešće u Fondu za razvoj poljoprivrede i agroturizma Istre</w:t>
            </w:r>
          </w:p>
          <w:p w14:paraId="79150167" w14:textId="4B338E74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E3D5D6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8F51AE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3D3902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C0CF6D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E27BCD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98405E" w:rsidRPr="002D6315" w14:paraId="5576F1C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65A3E9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62157F7A" w14:textId="671882FA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C85A70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4262D7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D6982A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9856BB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4404C0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F205B0" w:rsidRPr="002D6315" w14:paraId="534BA7A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F3D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DCB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4A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A2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1C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1C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BD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F205B0" w:rsidRPr="002D6315" w14:paraId="43ABF53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32D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44E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BB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E5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44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45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BB1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F205B0" w:rsidRPr="002D6315" w14:paraId="66180AE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1DB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FFA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5B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A9B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6AF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2FA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AE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98405E" w:rsidRPr="002D6315" w14:paraId="597B95C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5441D0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A600002 Promocija tradicionalnih obrta i proizvoda</w:t>
            </w:r>
          </w:p>
          <w:p w14:paraId="41C75298" w14:textId="0FD56A1B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B86E5C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6E6A6E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F5E1D6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E5D3D0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FBC32E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98405E" w:rsidRPr="002D6315" w14:paraId="5BAF52D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EA8732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754C4F40" w14:textId="4570E413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893FF7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67A7FF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A49D21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2CDD5F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354BF3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642FB76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BAD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43D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8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826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79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22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05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4191AC3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885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511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76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FE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0F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09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36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F205B0" w:rsidRPr="002D6315" w14:paraId="0C32195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13E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33F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8DE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99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53C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25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BC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98405E" w:rsidRPr="002D6315" w14:paraId="5563967D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6711BA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A600003 Lokalna akcijska grupa Istočna Istra</w:t>
            </w:r>
          </w:p>
          <w:p w14:paraId="19B04E57" w14:textId="54F7CC5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BA23DE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FEC155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4BB0DF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CD306E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C7C87F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98405E" w:rsidRPr="002D6315" w14:paraId="40936E6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6FC012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214E87E8" w14:textId="2041EEB8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C08F58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48086B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77EED4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11FB75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E87314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F205B0" w:rsidRPr="002D6315" w14:paraId="31ED8C7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C34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BEA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05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A5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957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A07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C65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F205B0" w:rsidRPr="002D6315" w14:paraId="01FF02A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6B5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F3D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ABD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03C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59A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9D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DA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F205B0" w:rsidRPr="002D6315" w14:paraId="41E40FE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6FC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A28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C3E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30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89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A1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5D6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98405E" w:rsidRPr="002D6315" w14:paraId="08E12C8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6693F9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A600004 Lokalna akcijska grupa u ribarstvu Istočna Istra</w:t>
            </w:r>
          </w:p>
          <w:p w14:paraId="0218CA16" w14:textId="34CE963E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0D709B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A5B024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635100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274857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0EF530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98405E" w:rsidRPr="002D6315" w14:paraId="7AB80F1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C70FEA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3AD9587A" w14:textId="31B90379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241211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D5F688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5FAFDF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EAF080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194D52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F205B0" w:rsidRPr="002D6315" w14:paraId="1B3E2AB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D59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062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BD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B03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2C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9BD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63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F205B0" w:rsidRPr="002D6315" w14:paraId="38426D7B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3E7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515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2E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784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3CE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F5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E1C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F205B0" w:rsidRPr="002D6315" w14:paraId="5371500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C79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101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6EE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ED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416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B86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38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98405E" w:rsidRPr="002D6315" w14:paraId="0D196609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D93086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A600005 Bespovratne potpore i subvencije</w:t>
            </w:r>
          </w:p>
          <w:p w14:paraId="3B1452B3" w14:textId="2926BACE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B563D6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781.000,00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C3D52B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525.561,30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D5B6F2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D86A6F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77FC5D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773.000,00</w:t>
            </w:r>
          </w:p>
        </w:tc>
      </w:tr>
      <w:tr w:rsidR="0098405E" w:rsidRPr="002D6315" w14:paraId="075133C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4EED50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2B8C7D8E" w14:textId="7D89ECD0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B98421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781.000,00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0ED422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525.561,30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ECF6A4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BEC6B2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D981B0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773.000,00</w:t>
            </w:r>
          </w:p>
        </w:tc>
      </w:tr>
      <w:tr w:rsidR="00F205B0" w:rsidRPr="002D6315" w14:paraId="527903B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0FE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6DC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63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781.000,00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8B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525.561,30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542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2D3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B1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773.000,00</w:t>
            </w:r>
          </w:p>
        </w:tc>
      </w:tr>
      <w:tr w:rsidR="00F205B0" w:rsidRPr="002D6315" w14:paraId="4F447E7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669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9AA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A13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2C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82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0C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A2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D12DC1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6BB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DB7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721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F0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82F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58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63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4774AEF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E62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3B8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0C4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DB6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519.561,30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C45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90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0B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762.000,00</w:t>
            </w:r>
          </w:p>
        </w:tc>
      </w:tr>
      <w:tr w:rsidR="00F205B0" w:rsidRPr="002D6315" w14:paraId="4622DC9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A26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1CF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1D9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9B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519.561,30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AFB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A67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28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762.000,00</w:t>
            </w:r>
          </w:p>
        </w:tc>
      </w:tr>
      <w:tr w:rsidR="00F205B0" w:rsidRPr="002D6315" w14:paraId="5FD7C9B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B06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E6F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8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0FB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EB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E0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37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F205B0" w:rsidRPr="002D6315" w14:paraId="6B650CA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9AB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979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A90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CF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36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59A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453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98405E" w:rsidRPr="002D6315" w14:paraId="7D11385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81C0A9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 xml:space="preserve">Aktivnost A600006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Iformativna</w:t>
            </w:r>
            <w:proofErr w:type="spellEnd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i edukativna potpora</w:t>
            </w:r>
          </w:p>
          <w:p w14:paraId="6EA9FCCF" w14:textId="5E771C33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54953A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ED87A4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7999E9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1258BC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E2FD02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19.000,00</w:t>
            </w:r>
          </w:p>
        </w:tc>
      </w:tr>
      <w:tr w:rsidR="0098405E" w:rsidRPr="002D6315" w14:paraId="7EE0859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2234ED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688AB730" w14:textId="5ED82C23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A28980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81BDE7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5F2EEA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97CBB5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6EAC9B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19.000,00</w:t>
            </w:r>
          </w:p>
        </w:tc>
      </w:tr>
      <w:tr w:rsidR="00F205B0" w:rsidRPr="002D6315" w14:paraId="56955EB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85B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763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6F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12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C6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FDB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7F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19.000,00</w:t>
            </w:r>
          </w:p>
        </w:tc>
      </w:tr>
      <w:tr w:rsidR="00F205B0" w:rsidRPr="002D6315" w14:paraId="2FF7217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3F4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C52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8A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1F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1EF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42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693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19.000,00</w:t>
            </w:r>
          </w:p>
        </w:tc>
      </w:tr>
      <w:tr w:rsidR="00F205B0" w:rsidRPr="002D6315" w14:paraId="24A4073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BF1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F94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9C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B6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0B5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B0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973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19.000,00</w:t>
            </w:r>
          </w:p>
        </w:tc>
      </w:tr>
      <w:tr w:rsidR="0098405E" w:rsidRPr="002D6315" w14:paraId="53C2B3D5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31DD78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Tekući projekt T600001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Coworking</w:t>
            </w:r>
            <w:proofErr w:type="spellEnd"/>
          </w:p>
          <w:p w14:paraId="6D190A99" w14:textId="74577509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B87B8E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68DD9C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25.965,26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0AA096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BF5816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A3034E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46.000,00</w:t>
            </w:r>
          </w:p>
        </w:tc>
      </w:tr>
      <w:tr w:rsidR="0098405E" w:rsidRPr="002D6315" w14:paraId="26353987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B4F725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306B1D32" w14:textId="07CD5EA8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4BD551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434936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25.965,26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5C6CB8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C388FE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6B29F4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46.000,00</w:t>
            </w:r>
          </w:p>
        </w:tc>
      </w:tr>
      <w:tr w:rsidR="00F205B0" w:rsidRPr="002D6315" w14:paraId="1511860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B93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917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159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30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23.566,01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4A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CE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BD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43.000,00</w:t>
            </w:r>
          </w:p>
        </w:tc>
      </w:tr>
      <w:tr w:rsidR="00F205B0" w:rsidRPr="002D6315" w14:paraId="552C301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249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863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42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42F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23.566,01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AE2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5B6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1F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39.000,00</w:t>
            </w:r>
          </w:p>
        </w:tc>
      </w:tr>
      <w:tr w:rsidR="00F205B0" w:rsidRPr="002D6315" w14:paraId="6CB7A6F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CBE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1A9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B2C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3E4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11.030,58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11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BE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D9D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22.000,00</w:t>
            </w:r>
          </w:p>
        </w:tc>
      </w:tr>
      <w:tr w:rsidR="00F205B0" w:rsidRPr="002D6315" w14:paraId="1D359E9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F81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B0B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A5E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D8E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12.535,43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A4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D9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52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F205B0" w:rsidRPr="002D6315" w14:paraId="1CA7132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A7B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86D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003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C9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D21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D96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-42,86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13B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F205B0" w:rsidRPr="002D6315" w14:paraId="3FDFEB2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87D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4AE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0C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85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B4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EEB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-42,86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BA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F205B0" w:rsidRPr="002D6315" w14:paraId="456E813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3E3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9D6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CD8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0A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2.399,25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4A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C47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EE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F205B0" w:rsidRPr="002D6315" w14:paraId="571CF167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6EC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755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D1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98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2.399,25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9D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23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265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F205B0" w:rsidRPr="002D6315" w14:paraId="48474B2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DF8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E39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CB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D40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2.399,25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1A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30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87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98405E" w:rsidRPr="002D6315" w14:paraId="01FE0C0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3A68A7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6002 Upravljanje EU projektima</w:t>
            </w:r>
          </w:p>
          <w:p w14:paraId="7D73DA48" w14:textId="2584DDB6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89FD8E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D1251A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129.577,39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891B3A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E67687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5E1FFD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452.000,00</w:t>
            </w:r>
          </w:p>
        </w:tc>
      </w:tr>
      <w:tr w:rsidR="0098405E" w:rsidRPr="002D6315" w14:paraId="4F78385C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06064A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A600001 Priprema projekata iz EU fondova</w:t>
            </w:r>
          </w:p>
          <w:p w14:paraId="61C48DF9" w14:textId="3A08A09A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876289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DC1191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35.018,44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9A9B74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4A7852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F6DC8F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270.000,00</w:t>
            </w:r>
          </w:p>
        </w:tc>
      </w:tr>
      <w:tr w:rsidR="0098405E" w:rsidRPr="002D6315" w14:paraId="19B847E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31502B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55EE93CE" w14:textId="135AD1DA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A92AEA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E02E1F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35.018,44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56304D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880065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83F770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270.000,00</w:t>
            </w:r>
          </w:p>
        </w:tc>
      </w:tr>
      <w:tr w:rsidR="00F205B0" w:rsidRPr="002D6315" w14:paraId="743D7CA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1B1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1C7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FCA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D9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35.018,44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27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ED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2B9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270.000,00</w:t>
            </w:r>
          </w:p>
        </w:tc>
      </w:tr>
      <w:tr w:rsidR="00F205B0" w:rsidRPr="002D6315" w14:paraId="45F17FE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A26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345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CF3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24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35.018,44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540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C5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7F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270.000,00</w:t>
            </w:r>
          </w:p>
        </w:tc>
      </w:tr>
      <w:tr w:rsidR="00F205B0" w:rsidRPr="002D6315" w14:paraId="5FA7C72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126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418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783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A05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91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08F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8B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F205B0" w:rsidRPr="002D6315" w14:paraId="0943F04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60A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1B6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D00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6A5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35.018,44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94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41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AAD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266.000,00</w:t>
            </w:r>
          </w:p>
        </w:tc>
      </w:tr>
      <w:tr w:rsidR="0098405E" w:rsidRPr="002D6315" w14:paraId="7DE1FD1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26ACB1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Tekući projekt T600007 Projekt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Recolor</w:t>
            </w:r>
            <w:proofErr w:type="spellEnd"/>
          </w:p>
          <w:p w14:paraId="72592FD7" w14:textId="719E90D2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8D44A3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8F1307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41.554,65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D9F05F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E75DE1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0953D6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82.000,00</w:t>
            </w:r>
          </w:p>
        </w:tc>
      </w:tr>
      <w:tr w:rsidR="0098405E" w:rsidRPr="002D6315" w14:paraId="04A24C50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875A9D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39476E51" w14:textId="663D7390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5FF631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746454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6.233,06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39E300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C653D7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8B149B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12.300,00</w:t>
            </w:r>
          </w:p>
        </w:tc>
      </w:tr>
      <w:tr w:rsidR="00F205B0" w:rsidRPr="002D6315" w14:paraId="0864704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4FE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75F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244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12.300,00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A36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6.233,06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2CF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EB8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68A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12.300,00</w:t>
            </w:r>
          </w:p>
        </w:tc>
      </w:tr>
      <w:tr w:rsidR="00F205B0" w:rsidRPr="002D6315" w14:paraId="55888F3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BC1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957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52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0C9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31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38B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F31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BF093B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379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B88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0C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35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76F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80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6E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0DE4CA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B94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DFC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5A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8E6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3B7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13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5C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717C71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151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8B7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57B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12.300,00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4C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6.233,06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59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B19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DF1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12.300,00</w:t>
            </w:r>
          </w:p>
        </w:tc>
      </w:tr>
      <w:tr w:rsidR="00F205B0" w:rsidRPr="002D6315" w14:paraId="33666ED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33E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8D3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944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1F5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56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A18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1B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900,00</w:t>
            </w:r>
          </w:p>
        </w:tc>
      </w:tr>
      <w:tr w:rsidR="00F205B0" w:rsidRPr="002D6315" w14:paraId="335B6AC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082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1A1C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4D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DF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038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C5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DF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150,00</w:t>
            </w:r>
          </w:p>
        </w:tc>
      </w:tr>
      <w:tr w:rsidR="00F205B0" w:rsidRPr="002D6315" w14:paraId="5ABC893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61D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06C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482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DE2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5.062,50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231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F7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14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10.050,00</w:t>
            </w:r>
          </w:p>
        </w:tc>
      </w:tr>
      <w:tr w:rsidR="00F205B0" w:rsidRPr="002D6315" w14:paraId="043DC93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B82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953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B3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688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B0B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CE2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2D3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450,00</w:t>
            </w:r>
          </w:p>
        </w:tc>
      </w:tr>
      <w:tr w:rsidR="00F205B0" w:rsidRPr="002D6315" w14:paraId="6661722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E15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42B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2EF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9F9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051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42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B7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750,00</w:t>
            </w:r>
          </w:p>
        </w:tc>
      </w:tr>
      <w:tr w:rsidR="0098405E" w:rsidRPr="002D6315" w14:paraId="5026C401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013648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5.0.001 5.TEKUĆE POMOĆI IZ FONDOVA EU</w:t>
            </w:r>
          </w:p>
          <w:p w14:paraId="7FB26D1F" w14:textId="1ACD7B55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112A3B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8E0FE5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35.321,59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04A4C6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321EF0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D9C351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69.700,00</w:t>
            </w:r>
          </w:p>
        </w:tc>
      </w:tr>
      <w:tr w:rsidR="00F205B0" w:rsidRPr="002D6315" w14:paraId="7A74D90F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426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A7F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84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69.700,00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672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35.321,59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B1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21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FE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69.700,00</w:t>
            </w:r>
          </w:p>
        </w:tc>
      </w:tr>
      <w:tr w:rsidR="00F205B0" w:rsidRPr="002D6315" w14:paraId="2E8DB39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06B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747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FF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1EE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B27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816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79B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AD8FC8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1AE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8CC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49A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D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90C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2B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7E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24E70C6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F2BF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7C5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6E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D8C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6F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7BA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F78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069944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5FA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3EC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C34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69.700,00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F98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35.321,59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39C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9F0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7C3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69.700,00</w:t>
            </w:r>
          </w:p>
        </w:tc>
      </w:tr>
      <w:tr w:rsidR="00F205B0" w:rsidRPr="002D6315" w14:paraId="19B699B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78C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306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79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F81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1.986,29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F5D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82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98E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5.100,00</w:t>
            </w:r>
          </w:p>
        </w:tc>
      </w:tr>
      <w:tr w:rsidR="00F205B0" w:rsidRPr="002D6315" w14:paraId="1E42C27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A36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24D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53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581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159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14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BA2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850,00</w:t>
            </w:r>
          </w:p>
        </w:tc>
      </w:tr>
      <w:tr w:rsidR="00F205B0" w:rsidRPr="002D6315" w14:paraId="01E2778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D202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3F7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710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56.950,00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245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28.687,50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F9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7DD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A5C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56.950,00</w:t>
            </w:r>
          </w:p>
        </w:tc>
      </w:tr>
      <w:tr w:rsidR="00F205B0" w:rsidRPr="002D6315" w14:paraId="1D6DE494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F3F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617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AE7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6A8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1.587,80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2EE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614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BE1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2.550,00</w:t>
            </w:r>
          </w:p>
        </w:tc>
      </w:tr>
      <w:tr w:rsidR="00F205B0" w:rsidRPr="002D6315" w14:paraId="72E71AE2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B70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DA1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8DE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BAC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49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F70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6F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4.250,00</w:t>
            </w:r>
          </w:p>
        </w:tc>
      </w:tr>
      <w:tr w:rsidR="0098405E" w:rsidRPr="002D6315" w14:paraId="6C2DFD1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8DC682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T600009 Projekt WI4EU</w:t>
            </w:r>
          </w:p>
          <w:p w14:paraId="7542A9F6" w14:textId="01023A93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7F3AEE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0479FA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C84A87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E00DAA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78E675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98405E" w:rsidRPr="002D6315" w14:paraId="2B437423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47A46B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1.1.001 1.OPĆI PRIHODI I PRIMICI</w:t>
            </w:r>
          </w:p>
          <w:p w14:paraId="74C18B61" w14:textId="1CAD955C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0CEFCA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57F36C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224450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A36EE1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E181F6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5EB4804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3E4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024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71D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8F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3A1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4F5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95A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2C02895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4F1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94F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EA3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4C2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082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B32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BED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F205B0" w:rsidRPr="002D6315" w14:paraId="0E88AD8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8CE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D87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C64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D64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194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48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81A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98405E" w:rsidRPr="002D6315" w14:paraId="536F10A6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A7A125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5.0.002 5.KAPITALNE POMOĆI IZ FONDOVA EU</w:t>
            </w:r>
          </w:p>
          <w:p w14:paraId="6082373B" w14:textId="0CB2C7CC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8DC3F2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A3223D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65336F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7308C8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24CA3B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77CB8885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9AA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E2A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54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C2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0F1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84A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B7D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6872B5A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5937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7969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703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856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0DD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DA0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549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3A6664C8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F74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777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FE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23C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A5E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33E3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6D8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98405E" w:rsidRPr="002D6315" w14:paraId="12110F0E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81E908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Tekući projekt T600010 Projekt </w:t>
            </w:r>
            <w:proofErr w:type="spellStart"/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People</w:t>
            </w:r>
            <w:proofErr w:type="spellEnd"/>
          </w:p>
          <w:p w14:paraId="640F9C6D" w14:textId="0FE6BA33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F0EFF8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32C5ED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49.379,30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DFDDDB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4EDC59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68083E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</w:tr>
      <w:tr w:rsidR="0098405E" w:rsidRPr="002D6315" w14:paraId="1A65ED1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1AF056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5.0.001 5.TEKUĆE POMOĆI IZ FONDOVA EU</w:t>
            </w:r>
          </w:p>
          <w:p w14:paraId="19D7EDC6" w14:textId="6AF6EE25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C976FC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E661E9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49.379,30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47029D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3BE1C7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517798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</w:tr>
      <w:tr w:rsidR="00F205B0" w:rsidRPr="002D6315" w14:paraId="5B3CA06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7FC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4CD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5DE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F8B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49.379,30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06C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D8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E4D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90.000,00</w:t>
            </w:r>
          </w:p>
        </w:tc>
      </w:tr>
      <w:tr w:rsidR="00F205B0" w:rsidRPr="002D6315" w14:paraId="7C496103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BE9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E758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0D2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B0D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49.379,30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04D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8D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9F5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90.000,00</w:t>
            </w:r>
          </w:p>
        </w:tc>
      </w:tr>
      <w:tr w:rsidR="00F205B0" w:rsidRPr="002D6315" w14:paraId="0AD2E300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B31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5A2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A4B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DC9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11.304,85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899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E9F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0C4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46.000,00</w:t>
            </w:r>
          </w:p>
        </w:tc>
      </w:tr>
      <w:tr w:rsidR="00F205B0" w:rsidRPr="002D6315" w14:paraId="50F4880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3D5B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BB66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351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53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134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BC5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751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F205B0" w:rsidRPr="002D6315" w14:paraId="7293797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A03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CA0D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22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70E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24.673,48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69A6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E39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F87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27.000,00</w:t>
            </w:r>
          </w:p>
        </w:tc>
      </w:tr>
      <w:tr w:rsidR="00F205B0" w:rsidRPr="002D6315" w14:paraId="697DC2A9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FB4A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18A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9A0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286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13.400,97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EF2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8F0D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9E2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16.000,00</w:t>
            </w:r>
          </w:p>
        </w:tc>
      </w:tr>
      <w:tr w:rsidR="0098405E" w:rsidRPr="002D6315" w14:paraId="5BF921F4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CBDDAE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6003 Poticanje korištenja obnovljivih izvora energije</w:t>
            </w:r>
          </w:p>
          <w:p w14:paraId="11C3BEFB" w14:textId="4071475F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826CB1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907D0C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19F86B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5C1083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F26428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98405E" w:rsidRPr="002D6315" w14:paraId="4B050C62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9E6277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A600001 Poticaj za korištenje obnovljivih izvora energije</w:t>
            </w:r>
          </w:p>
          <w:p w14:paraId="17E007AA" w14:textId="4132DEE9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92C56D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AC90B6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384CBD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E4D877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5103A0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98405E" w:rsidRPr="002D6315" w14:paraId="06706DEA" w14:textId="77777777" w:rsidTr="007F30A3">
        <w:trPr>
          <w:trHeight w:val="25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28953D" w14:textId="77777777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1.1.001 1.OPĆI PRIHODI I PRIMICI</w:t>
            </w:r>
          </w:p>
          <w:p w14:paraId="1E21BEEB" w14:textId="474E7699" w:rsidR="0098405E" w:rsidRPr="002D6315" w:rsidRDefault="0098405E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A5EEC1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C50A1F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224751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16B23D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C09066" w14:textId="77777777" w:rsidR="0098405E" w:rsidRPr="002D6315" w:rsidRDefault="0098405E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F205B0" w:rsidRPr="002D6315" w14:paraId="76443721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658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C1E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C18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74B7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43.350,00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896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87F2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F9A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F205B0" w:rsidRPr="002D6315" w14:paraId="0BF26B4D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F330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383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EC78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9FA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486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474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515E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14312AEE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2EE1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59A3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8B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B3B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C25B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0A7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E579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F205B0" w:rsidRPr="002D6315" w14:paraId="0869FF2C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9A0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7614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A2F4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1B4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43.350,00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FB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A095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5A7C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F205B0" w:rsidRPr="002D6315" w14:paraId="6A69B8E6" w14:textId="77777777" w:rsidTr="007F30A3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F055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D34E" w14:textId="77777777" w:rsidR="002D6315" w:rsidRPr="002D6315" w:rsidRDefault="002D6315" w:rsidP="002D631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3CC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E91F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43.350,00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3F00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BCB1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960A" w14:textId="77777777" w:rsidR="002D6315" w:rsidRPr="002D6315" w:rsidRDefault="002D6315" w:rsidP="002D631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2D6315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</w:tr>
      <w:bookmarkEnd w:id="6"/>
    </w:tbl>
    <w:p w14:paraId="53783025" w14:textId="77777777" w:rsidR="00751169" w:rsidRDefault="00751169">
      <w:pPr>
        <w:pStyle w:val="Tijeloteksta"/>
        <w:spacing w:before="11"/>
        <w:rPr>
          <w:rFonts w:ascii="Arial"/>
          <w:b/>
          <w:sz w:val="26"/>
        </w:rPr>
      </w:pPr>
    </w:p>
    <w:p w14:paraId="392EA5B1" w14:textId="77777777" w:rsidR="00751169" w:rsidRDefault="00751169">
      <w:pPr>
        <w:spacing w:line="163" w:lineRule="exact"/>
        <w:jc w:val="right"/>
        <w:rPr>
          <w:sz w:val="16"/>
        </w:rPr>
        <w:sectPr w:rsidR="00751169">
          <w:pgSz w:w="16840" w:h="11910" w:orient="landscape"/>
          <w:pgMar w:top="1100" w:right="420" w:bottom="1120" w:left="1220" w:header="0" w:footer="920" w:gutter="0"/>
          <w:cols w:space="720"/>
        </w:sectPr>
      </w:pPr>
    </w:p>
    <w:p w14:paraId="4D973963" w14:textId="77777777" w:rsidR="00751169" w:rsidRDefault="00000000">
      <w:pPr>
        <w:spacing w:before="79"/>
        <w:ind w:left="871" w:right="158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OBRAZLOŽENJE</w:t>
      </w:r>
    </w:p>
    <w:p w14:paraId="3D816CBF" w14:textId="77777777" w:rsidR="00751169" w:rsidRDefault="00751169" w:rsidP="00F00E61">
      <w:pPr>
        <w:pStyle w:val="Tijeloteksta"/>
        <w:ind w:right="567"/>
        <w:rPr>
          <w:rFonts w:ascii="Arial"/>
          <w:b/>
          <w:sz w:val="28"/>
        </w:rPr>
      </w:pPr>
    </w:p>
    <w:p w14:paraId="2935B6CD" w14:textId="77777777" w:rsidR="00751169" w:rsidRDefault="00000000">
      <w:pPr>
        <w:pStyle w:val="Naslov2"/>
        <w:ind w:left="871" w:right="1588"/>
        <w:jc w:val="center"/>
      </w:pPr>
      <w:r>
        <w:t>DRUGE</w:t>
      </w:r>
      <w:r>
        <w:rPr>
          <w:spacing w:val="55"/>
        </w:rPr>
        <w:t xml:space="preserve"> </w:t>
      </w:r>
      <w:r>
        <w:t>IZMJENE</w:t>
      </w:r>
      <w:r>
        <w:rPr>
          <w:spacing w:val="-4"/>
        </w:rPr>
        <w:t xml:space="preserve"> </w:t>
      </w:r>
      <w:r>
        <w:t>I DOPUNE</w:t>
      </w:r>
      <w:r>
        <w:rPr>
          <w:spacing w:val="-2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GRADA</w:t>
      </w:r>
      <w:r>
        <w:rPr>
          <w:spacing w:val="-2"/>
        </w:rPr>
        <w:t xml:space="preserve"> </w:t>
      </w:r>
      <w:r>
        <w:t>LABINA</w:t>
      </w:r>
      <w:r>
        <w:rPr>
          <w:spacing w:val="-2"/>
        </w:rPr>
        <w:t xml:space="preserve"> </w:t>
      </w:r>
      <w:r>
        <w:t>ZA 2022.</w:t>
      </w:r>
      <w:r>
        <w:rPr>
          <w:spacing w:val="-4"/>
        </w:rPr>
        <w:t xml:space="preserve"> </w:t>
      </w:r>
      <w:r>
        <w:t>GODINU</w:t>
      </w:r>
    </w:p>
    <w:p w14:paraId="0CB2A108" w14:textId="77777777" w:rsidR="00751169" w:rsidRDefault="00751169">
      <w:pPr>
        <w:pStyle w:val="Tijeloteksta"/>
        <w:rPr>
          <w:rFonts w:ascii="Arial"/>
          <w:b/>
          <w:sz w:val="24"/>
        </w:rPr>
      </w:pPr>
    </w:p>
    <w:p w14:paraId="3BD8591E" w14:textId="77777777" w:rsidR="00751169" w:rsidRDefault="00751169">
      <w:pPr>
        <w:pStyle w:val="Tijeloteksta"/>
        <w:rPr>
          <w:rFonts w:ascii="Arial"/>
          <w:b/>
          <w:sz w:val="20"/>
        </w:rPr>
      </w:pPr>
    </w:p>
    <w:p w14:paraId="6779CBCC" w14:textId="77777777" w:rsidR="00862A10" w:rsidRPr="001936B9" w:rsidRDefault="00862A10" w:rsidP="00862A10">
      <w:pPr>
        <w:keepNext/>
        <w:outlineLvl w:val="0"/>
        <w:rPr>
          <w:rFonts w:ascii="Arial" w:eastAsia="Arial Unicode MS" w:hAnsi="Arial" w:cs="Arial"/>
          <w:b/>
          <w:bCs/>
          <w:szCs w:val="24"/>
        </w:rPr>
      </w:pPr>
      <w:r w:rsidRPr="001936B9">
        <w:rPr>
          <w:rFonts w:ascii="Arial" w:eastAsia="Arial Unicode MS" w:hAnsi="Arial" w:cs="Arial"/>
          <w:b/>
          <w:bCs/>
          <w:szCs w:val="24"/>
        </w:rPr>
        <w:t>U  V  O  D</w:t>
      </w:r>
    </w:p>
    <w:p w14:paraId="468C4D0A" w14:textId="77777777" w:rsidR="00862A10" w:rsidRPr="001936B9" w:rsidRDefault="00862A10" w:rsidP="00862A10">
      <w:pPr>
        <w:keepNext/>
        <w:outlineLvl w:val="0"/>
        <w:rPr>
          <w:rFonts w:ascii="Arial" w:eastAsia="Arial Unicode MS" w:hAnsi="Arial" w:cs="Arial"/>
          <w:b/>
          <w:bCs/>
          <w:szCs w:val="24"/>
        </w:rPr>
      </w:pPr>
    </w:p>
    <w:p w14:paraId="0F74631C" w14:textId="77777777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</w:rPr>
      </w:pPr>
      <w:r w:rsidRPr="00EE6040">
        <w:rPr>
          <w:rFonts w:ascii="Arial" w:hAnsi="Arial" w:cs="Arial"/>
        </w:rPr>
        <w:t xml:space="preserve">Proračun Grada Labina za 2022. godinu donijet je u prosincu 2021. godine a Prve izmjene i dopune 01. lipnja 2022. godine u iznosu od  </w:t>
      </w:r>
      <w:r w:rsidRPr="00EE6040">
        <w:rPr>
          <w:rFonts w:ascii="Arial" w:hAnsi="Arial" w:cs="Arial"/>
          <w:b/>
          <w:bCs/>
          <w:sz w:val="20"/>
          <w:szCs w:val="20"/>
          <w:lang w:eastAsia="hr-HR"/>
        </w:rPr>
        <w:t xml:space="preserve">154.570.912,00 </w:t>
      </w:r>
      <w:r w:rsidRPr="00EE6040">
        <w:rPr>
          <w:rFonts w:ascii="Arial" w:hAnsi="Arial" w:cs="Arial"/>
        </w:rPr>
        <w:t xml:space="preserve">kuna. Drugim izmjenama i dopunama proračuna Grada Labina za 2022. godinu predlaže se proračun u iznosu od </w:t>
      </w:r>
      <w:r w:rsidRPr="00676D4A">
        <w:rPr>
          <w:rFonts w:ascii="Arial" w:hAnsi="Arial" w:cs="Arial"/>
          <w:b/>
          <w:bCs/>
        </w:rPr>
        <w:t>149.986.671,00</w:t>
      </w:r>
      <w:r w:rsidRPr="00EE6040">
        <w:rPr>
          <w:rFonts w:ascii="Arial" w:hAnsi="Arial" w:cs="Arial"/>
        </w:rPr>
        <w:t xml:space="preserve"> kuna, kako slijedi:</w:t>
      </w:r>
    </w:p>
    <w:p w14:paraId="7F0AE0EA" w14:textId="77777777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</w:rPr>
      </w:pPr>
    </w:p>
    <w:p w14:paraId="5F63769A" w14:textId="77777777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</w:rPr>
      </w:pPr>
      <w:r w:rsidRPr="00EE6040">
        <w:rPr>
          <w:rFonts w:ascii="Arial" w:hAnsi="Arial" w:cs="Arial"/>
        </w:rPr>
        <w:t>prihodi poslovanja</w:t>
      </w:r>
      <w:r w:rsidRPr="00EE6040">
        <w:rPr>
          <w:rFonts w:ascii="Arial" w:hAnsi="Arial" w:cs="Arial"/>
        </w:rPr>
        <w:tab/>
      </w:r>
      <w:r w:rsidRPr="00EE6040">
        <w:rPr>
          <w:rFonts w:ascii="Arial" w:hAnsi="Arial" w:cs="Arial"/>
        </w:rPr>
        <w:tab/>
      </w:r>
      <w:r w:rsidRPr="00EE6040">
        <w:rPr>
          <w:rFonts w:ascii="Arial" w:hAnsi="Arial" w:cs="Arial"/>
        </w:rPr>
        <w:tab/>
      </w:r>
      <w:r w:rsidRPr="00EE6040">
        <w:rPr>
          <w:rFonts w:ascii="Arial" w:hAnsi="Arial" w:cs="Arial"/>
        </w:rPr>
        <w:tab/>
      </w:r>
      <w:r w:rsidRPr="00EE6040">
        <w:rPr>
          <w:rFonts w:ascii="Arial" w:hAnsi="Arial" w:cs="Arial"/>
        </w:rPr>
        <w:tab/>
      </w:r>
      <w:r w:rsidRPr="00EE6040">
        <w:rPr>
          <w:rFonts w:ascii="Arial" w:hAnsi="Arial" w:cs="Arial"/>
        </w:rPr>
        <w:tab/>
        <w:t xml:space="preserve"> 120.925.853,00 kn</w:t>
      </w:r>
    </w:p>
    <w:p w14:paraId="05C9ED0E" w14:textId="77777777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</w:rPr>
      </w:pPr>
      <w:r w:rsidRPr="00EE6040">
        <w:rPr>
          <w:rFonts w:ascii="Arial" w:hAnsi="Arial" w:cs="Arial"/>
        </w:rPr>
        <w:t>prihodi od prodaje nefinancijske imovine</w:t>
      </w:r>
      <w:r w:rsidRPr="00EE6040">
        <w:rPr>
          <w:rFonts w:ascii="Arial" w:hAnsi="Arial" w:cs="Arial"/>
        </w:rPr>
        <w:tab/>
      </w:r>
      <w:r w:rsidRPr="00EE6040">
        <w:rPr>
          <w:rFonts w:ascii="Arial" w:hAnsi="Arial" w:cs="Arial"/>
        </w:rPr>
        <w:tab/>
      </w:r>
      <w:r w:rsidRPr="00EE6040">
        <w:rPr>
          <w:rFonts w:ascii="Arial" w:hAnsi="Arial" w:cs="Arial"/>
        </w:rPr>
        <w:tab/>
        <w:t xml:space="preserve">     6.613.255,00 kn</w:t>
      </w:r>
    </w:p>
    <w:p w14:paraId="2E97F646" w14:textId="77777777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</w:rPr>
      </w:pPr>
      <w:r w:rsidRPr="00EE6040">
        <w:rPr>
          <w:rFonts w:ascii="Arial" w:hAnsi="Arial" w:cs="Arial"/>
        </w:rPr>
        <w:t>primici od financijske imovine i zaduživanja</w:t>
      </w:r>
      <w:r w:rsidRPr="00EE6040">
        <w:rPr>
          <w:rFonts w:ascii="Arial" w:hAnsi="Arial" w:cs="Arial"/>
        </w:rPr>
        <w:tab/>
      </w:r>
      <w:r w:rsidRPr="00EE6040">
        <w:rPr>
          <w:rFonts w:ascii="Arial" w:hAnsi="Arial" w:cs="Arial"/>
        </w:rPr>
        <w:tab/>
        <w:t xml:space="preserve">               19.450.000,00 kn</w:t>
      </w:r>
    </w:p>
    <w:p w14:paraId="16CF9A26" w14:textId="48658085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</w:rPr>
      </w:pPr>
      <w:r w:rsidRPr="00EE6040">
        <w:rPr>
          <w:rFonts w:ascii="Arial" w:hAnsi="Arial" w:cs="Arial"/>
        </w:rPr>
        <w:t>višak prihoda                                                                              2.997.563,00 kn</w:t>
      </w:r>
    </w:p>
    <w:p w14:paraId="3559588E" w14:textId="77777777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</w:rPr>
      </w:pPr>
    </w:p>
    <w:p w14:paraId="3FA714A1" w14:textId="59376EEC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</w:rPr>
      </w:pPr>
      <w:r w:rsidRPr="00EE6040">
        <w:rPr>
          <w:rFonts w:ascii="Arial" w:hAnsi="Arial" w:cs="Arial"/>
        </w:rPr>
        <w:t>Ove Druge  izmjene i dopune Proračuna Grada Labina za 2022. godinu, temelje se na odredbama Zakona o proračunu koji nalaže izmjene proračuna i njegovo uravnoteženje, ukoliko se ukaže potreba za povećanjem ili smanjenjem određenih prihoda ili rashoda. Analizom ostvarenja prihoda i primitaka, te rashoda i izdataka proračuna za razdoblje siječanj - listopad i izvršene procjene do kraja godine ocjenjuje se nužnim donijeti ove izmjene.</w:t>
      </w:r>
    </w:p>
    <w:p w14:paraId="07CF448D" w14:textId="77777777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  <w:lang w:eastAsia="hr-HR"/>
        </w:rPr>
      </w:pPr>
    </w:p>
    <w:p w14:paraId="35858374" w14:textId="77777777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  <w:lang w:eastAsia="hr-HR"/>
        </w:rPr>
      </w:pPr>
    </w:p>
    <w:p w14:paraId="5E10D5C0" w14:textId="3D7CFAB0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</w:rPr>
      </w:pPr>
      <w:r w:rsidRPr="00EE6040">
        <w:rPr>
          <w:rFonts w:ascii="Arial" w:hAnsi="Arial" w:cs="Arial"/>
        </w:rPr>
        <w:t xml:space="preserve">U nastavku se daje prikaz planiranih prihoda i primitaka  i indeks u odnosu na važeći proračun, odnosno </w:t>
      </w:r>
      <w:r w:rsidR="00676D4A">
        <w:rPr>
          <w:rFonts w:ascii="Arial" w:hAnsi="Arial" w:cs="Arial"/>
        </w:rPr>
        <w:t>Druge</w:t>
      </w:r>
      <w:r w:rsidRPr="00EE6040">
        <w:rPr>
          <w:rFonts w:ascii="Arial" w:hAnsi="Arial" w:cs="Arial"/>
        </w:rPr>
        <w:t xml:space="preserve"> izmjene i dopune proračuna Grada Labina za 2022. godinu sa projekcijama za 2023. i 2024. godinu.</w:t>
      </w:r>
    </w:p>
    <w:p w14:paraId="46E51412" w14:textId="77777777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</w:rPr>
      </w:pPr>
    </w:p>
    <w:p w14:paraId="5D3FD0E7" w14:textId="77777777" w:rsidR="00862A10" w:rsidRPr="00EE6040" w:rsidRDefault="00862A10" w:rsidP="00F00E61">
      <w:pPr>
        <w:pStyle w:val="Tijeloteksta"/>
        <w:jc w:val="both"/>
        <w:rPr>
          <w:rFonts w:ascii="Arial" w:eastAsia="Arial Unicode MS" w:hAnsi="Arial" w:cs="Arial"/>
          <w:b/>
          <w:bCs/>
        </w:rPr>
      </w:pPr>
    </w:p>
    <w:p w14:paraId="743E0A01" w14:textId="77777777" w:rsidR="00862A10" w:rsidRPr="00EE6040" w:rsidRDefault="00862A10" w:rsidP="00F00E61">
      <w:pPr>
        <w:pStyle w:val="Tijeloteksta"/>
        <w:jc w:val="both"/>
        <w:rPr>
          <w:rFonts w:ascii="Arial" w:eastAsia="Arial Unicode MS" w:hAnsi="Arial" w:cs="Arial"/>
          <w:b/>
          <w:bCs/>
        </w:rPr>
      </w:pPr>
      <w:r w:rsidRPr="00EE6040">
        <w:rPr>
          <w:rFonts w:ascii="Arial" w:eastAsia="Arial Unicode MS" w:hAnsi="Arial" w:cs="Arial"/>
          <w:b/>
          <w:bCs/>
        </w:rPr>
        <w:t>PRIHODI I PRIMICI</w:t>
      </w:r>
    </w:p>
    <w:p w14:paraId="0B12AB46" w14:textId="77777777" w:rsidR="00862A10" w:rsidRPr="00EE6040" w:rsidRDefault="00862A10" w:rsidP="00F00E61">
      <w:pPr>
        <w:pStyle w:val="Tijeloteksta"/>
        <w:jc w:val="both"/>
        <w:rPr>
          <w:rFonts w:ascii="Arial" w:eastAsia="Arial Unicode MS" w:hAnsi="Arial" w:cs="Arial"/>
          <w:b/>
          <w:bCs/>
        </w:rPr>
      </w:pPr>
    </w:p>
    <w:p w14:paraId="664146E9" w14:textId="77777777" w:rsidR="00862A10" w:rsidRPr="00EE6040" w:rsidRDefault="00862A10" w:rsidP="00F00E61">
      <w:pPr>
        <w:pStyle w:val="Tijeloteksta"/>
        <w:jc w:val="both"/>
        <w:rPr>
          <w:rFonts w:ascii="Arial" w:eastAsia="Arial Unicode MS" w:hAnsi="Arial" w:cs="Arial"/>
          <w:b/>
          <w:bCs/>
        </w:rPr>
      </w:pPr>
    </w:p>
    <w:tbl>
      <w:tblPr>
        <w:tblW w:w="9222" w:type="dxa"/>
        <w:tblLook w:val="04A0" w:firstRow="1" w:lastRow="0" w:firstColumn="1" w:lastColumn="0" w:noHBand="0" w:noVBand="1"/>
      </w:tblPr>
      <w:tblGrid>
        <w:gridCol w:w="693"/>
        <w:gridCol w:w="3838"/>
        <w:gridCol w:w="1985"/>
        <w:gridCol w:w="1746"/>
        <w:gridCol w:w="960"/>
      </w:tblGrid>
      <w:tr w:rsidR="00862A10" w:rsidRPr="00EE6040" w14:paraId="6E3A93A4" w14:textId="77777777" w:rsidTr="00070076">
        <w:trPr>
          <w:trHeight w:val="30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4A5878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Red. br.</w:t>
            </w:r>
          </w:p>
        </w:tc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30EF26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VRSTA PRIHODA I PRIMITAKA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5372E1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PLAN 2022.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6ACEB1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PLAN 2022. – II REBALANS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885BE8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Indeks</w:t>
            </w:r>
          </w:p>
        </w:tc>
      </w:tr>
      <w:tr w:rsidR="00862A10" w:rsidRPr="00EE6040" w14:paraId="5A7712CB" w14:textId="77777777" w:rsidTr="00070076">
        <w:trPr>
          <w:trHeight w:val="31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EFBE7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BA8B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1002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E854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AAD9EC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(4/3)</w:t>
            </w:r>
          </w:p>
        </w:tc>
      </w:tr>
      <w:tr w:rsidR="00862A10" w:rsidRPr="00EE6040" w14:paraId="4FC9BF29" w14:textId="77777777" w:rsidTr="00070076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8CA58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74838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A534C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A8B56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03E7A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5</w:t>
            </w:r>
          </w:p>
        </w:tc>
      </w:tr>
      <w:tr w:rsidR="00862A10" w:rsidRPr="00EE6040" w14:paraId="725AF368" w14:textId="77777777" w:rsidTr="00070076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B776DE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57D67F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PRIHODI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CCBAA6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114.074.170,00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215D74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120.925.853,00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0AFB63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106,01</w:t>
            </w:r>
          </w:p>
        </w:tc>
      </w:tr>
      <w:tr w:rsidR="00862A10" w:rsidRPr="00EE6040" w14:paraId="52AB6C35" w14:textId="77777777" w:rsidTr="00070076">
        <w:trPr>
          <w:trHeight w:val="315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D2F2" w14:textId="3EA727E1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529F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Prihodi od poreza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8D41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32.360.000,00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DB3E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38.260.000,00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B130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118,23</w:t>
            </w:r>
          </w:p>
        </w:tc>
      </w:tr>
      <w:tr w:rsidR="00862A10" w:rsidRPr="00EE6040" w14:paraId="3288095F" w14:textId="77777777" w:rsidTr="00070076">
        <w:trPr>
          <w:trHeight w:val="450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0B24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2E69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color w:val="000000"/>
                <w:lang w:eastAsia="hr-HR"/>
              </w:rPr>
            </w:pPr>
          </w:p>
          <w:p w14:paraId="42942CD0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Pomoći iz inozemstva i od subjekata unutar općeg proračuna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9880A05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  <w:p w14:paraId="02F52F39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44.454.307,00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1432D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  <w:p w14:paraId="7E1AC1EE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44.744.473,00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EBB39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  <w:p w14:paraId="75B16BF8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100,65</w:t>
            </w:r>
          </w:p>
        </w:tc>
      </w:tr>
      <w:tr w:rsidR="00862A10" w:rsidRPr="00EE6040" w14:paraId="023A70D3" w14:textId="77777777" w:rsidTr="00070076">
        <w:trPr>
          <w:trHeight w:val="450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5A27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5F70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91A49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511E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A345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</w:tr>
      <w:tr w:rsidR="00862A10" w:rsidRPr="00EE6040" w14:paraId="6F749436" w14:textId="77777777" w:rsidTr="004D6EC4">
        <w:trPr>
          <w:trHeight w:val="319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11B7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62C4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CB60B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B0B8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4BE6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</w:tr>
      <w:tr w:rsidR="00862A10" w:rsidRPr="00EE6040" w14:paraId="4FC6314D" w14:textId="77777777" w:rsidTr="00070076">
        <w:trPr>
          <w:trHeight w:val="315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DDC4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95AD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Prihodi od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CFC8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7.868.000,00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25DC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7.682.824,00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7303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97,65</w:t>
            </w:r>
          </w:p>
        </w:tc>
      </w:tr>
      <w:tr w:rsidR="00862A10" w:rsidRPr="00EE6040" w14:paraId="00028531" w14:textId="77777777" w:rsidTr="00070076">
        <w:trPr>
          <w:trHeight w:val="450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3071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0DE2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5EBC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24.110.863,00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2A26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24.716.845,00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DFDB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102,51</w:t>
            </w:r>
          </w:p>
        </w:tc>
      </w:tr>
      <w:tr w:rsidR="00862A10" w:rsidRPr="00EE6040" w14:paraId="305810C5" w14:textId="77777777" w:rsidTr="00070076">
        <w:trPr>
          <w:trHeight w:val="450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57DA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491A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811EE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CD1A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18AA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</w:tr>
      <w:tr w:rsidR="00862A10" w:rsidRPr="00EE6040" w14:paraId="0CED44D9" w14:textId="77777777" w:rsidTr="00070076">
        <w:trPr>
          <w:trHeight w:val="450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1555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2776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19B95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6211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1633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</w:tr>
      <w:tr w:rsidR="00862A10" w:rsidRPr="00EE6040" w14:paraId="25DC1AB7" w14:textId="77777777" w:rsidTr="00070076">
        <w:trPr>
          <w:trHeight w:val="450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F3A8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17B3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F32F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5.118.000,00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4504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5.358.711,00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7682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104,70</w:t>
            </w:r>
          </w:p>
        </w:tc>
      </w:tr>
      <w:tr w:rsidR="00862A10" w:rsidRPr="00EE6040" w14:paraId="1A4EE2B6" w14:textId="77777777" w:rsidTr="00070076">
        <w:trPr>
          <w:trHeight w:val="450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AEE2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C3C2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B108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6BA7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C726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</w:tr>
      <w:tr w:rsidR="00862A10" w:rsidRPr="00EE6040" w14:paraId="33B1E73A" w14:textId="77777777" w:rsidTr="00070076">
        <w:trPr>
          <w:trHeight w:val="450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14CA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7DD2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5C578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60D1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EBB1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</w:tr>
      <w:tr w:rsidR="00862A10" w:rsidRPr="00EE6040" w14:paraId="58A07519" w14:textId="77777777" w:rsidTr="00070076">
        <w:trPr>
          <w:trHeight w:val="450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74B6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3F62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Kazne, upravne mjere i ostali prihodi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8791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163.000,00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8DFC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163.000,00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BAE4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100,00</w:t>
            </w:r>
          </w:p>
        </w:tc>
      </w:tr>
      <w:tr w:rsidR="00862A10" w:rsidRPr="00EE6040" w14:paraId="7476499E" w14:textId="77777777" w:rsidTr="00070076">
        <w:trPr>
          <w:trHeight w:val="450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29BC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C91E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A6A19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37FF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EF4D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</w:tr>
      <w:tr w:rsidR="00862A10" w:rsidRPr="00EE6040" w14:paraId="1A0F3688" w14:textId="77777777" w:rsidTr="00070076">
        <w:trPr>
          <w:trHeight w:val="450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F31AEC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2.</w:t>
            </w:r>
          </w:p>
        </w:tc>
        <w:tc>
          <w:tcPr>
            <w:tcW w:w="3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5CB890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PRIHODI OD PRODAJE NEFINANCIJSKE IMOVINE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212448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6.301.155,00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79D24B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6.613.255,00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857612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104,95</w:t>
            </w:r>
          </w:p>
        </w:tc>
      </w:tr>
      <w:tr w:rsidR="00862A10" w:rsidRPr="00EE6040" w14:paraId="1A10D0D6" w14:textId="77777777" w:rsidTr="00070076">
        <w:trPr>
          <w:trHeight w:val="450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B667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73B2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04B2E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1038B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D18D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862A10" w:rsidRPr="00EE6040" w14:paraId="393601ED" w14:textId="77777777" w:rsidTr="00070076">
        <w:trPr>
          <w:trHeight w:val="450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6794" w14:textId="2DB1BBE8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3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5755" w14:textId="16826C9B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Prihodi od prodaje neproizvedene  dugotrajne imovine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250F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3.900.000,00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675F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3.900.000,00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86D3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100,00</w:t>
            </w:r>
          </w:p>
        </w:tc>
      </w:tr>
      <w:tr w:rsidR="00862A10" w:rsidRPr="00EE6040" w14:paraId="094ADF2E" w14:textId="77777777" w:rsidTr="00070076">
        <w:trPr>
          <w:trHeight w:val="450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C08E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F129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F891D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E17E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954F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</w:tr>
      <w:tr w:rsidR="00862A10" w:rsidRPr="00EE6040" w14:paraId="33D71AC8" w14:textId="77777777" w:rsidTr="00070076">
        <w:trPr>
          <w:trHeight w:val="450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9545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3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3C53" w14:textId="248D2810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Prihodi od prodaje proizvedene dugotrajne imovine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2832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2.401.155,00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0384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2.713.255,00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DACF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113,00</w:t>
            </w:r>
          </w:p>
        </w:tc>
      </w:tr>
      <w:tr w:rsidR="00862A10" w:rsidRPr="00EE6040" w14:paraId="4C67664D" w14:textId="77777777" w:rsidTr="00070076">
        <w:trPr>
          <w:trHeight w:val="450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2D7E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1583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F1B29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9BD4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0D1A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</w:tr>
      <w:tr w:rsidR="00862A10" w:rsidRPr="00EE6040" w14:paraId="7C49D99F" w14:textId="77777777" w:rsidTr="00070076">
        <w:trPr>
          <w:trHeight w:val="450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CC793B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3.</w:t>
            </w:r>
          </w:p>
        </w:tc>
        <w:tc>
          <w:tcPr>
            <w:tcW w:w="3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539D6F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PRIMICI OD FINANCIJSKE IMOVINE I ZADUŽIVANJA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CB6C5D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31.200.000,00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08F8BC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19.450.000,00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3B416E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62,34</w:t>
            </w:r>
          </w:p>
        </w:tc>
      </w:tr>
      <w:tr w:rsidR="00862A10" w:rsidRPr="00EE6040" w14:paraId="523B8116" w14:textId="77777777" w:rsidTr="00070076">
        <w:trPr>
          <w:trHeight w:val="450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9F9A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9BF4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C4A4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C216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9F3B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862A10" w:rsidRPr="00EE6040" w14:paraId="69549D7E" w14:textId="77777777" w:rsidTr="00070076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FCFC" w14:textId="5646B8AA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4124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Primici od zaduživanja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C3A4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color w:val="000000"/>
                <w:lang w:eastAsia="hr-HR"/>
              </w:rPr>
              <w:t>31.200.000,00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41F2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19.450.000,00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B2CF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color w:val="000000"/>
                <w:lang w:eastAsia="hr-HR"/>
              </w:rPr>
            </w:pPr>
            <w:r w:rsidRPr="00EE6040">
              <w:rPr>
                <w:rFonts w:ascii="Arial" w:hAnsi="Arial" w:cs="Arial"/>
                <w:color w:val="000000"/>
                <w:lang w:eastAsia="hr-HR"/>
              </w:rPr>
              <w:t>62,34</w:t>
            </w:r>
          </w:p>
        </w:tc>
      </w:tr>
      <w:tr w:rsidR="00862A10" w:rsidRPr="00EE6040" w14:paraId="049E7EB0" w14:textId="77777777" w:rsidTr="00070076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2AD2FF" w14:textId="72273D34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ED73E0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UKUPNO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83404D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151.575.325,00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46A16A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146.989.108,00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AB3860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96,97</w:t>
            </w:r>
          </w:p>
        </w:tc>
      </w:tr>
      <w:tr w:rsidR="00862A10" w:rsidRPr="00EE6040" w14:paraId="11EF647E" w14:textId="77777777" w:rsidTr="00070076">
        <w:trPr>
          <w:trHeight w:val="450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E82C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4.</w:t>
            </w:r>
          </w:p>
        </w:tc>
        <w:tc>
          <w:tcPr>
            <w:tcW w:w="3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CFB3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VIŠAK/MANJAK PRIHODA IZ PRETHODNE GODINE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FF90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2.995.587,00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02C4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2.997.563,00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EFAB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100,07</w:t>
            </w:r>
          </w:p>
        </w:tc>
      </w:tr>
      <w:tr w:rsidR="00862A10" w:rsidRPr="00EE6040" w14:paraId="1E615FAD" w14:textId="77777777" w:rsidTr="00070076">
        <w:trPr>
          <w:trHeight w:val="450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E282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5990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CB5F8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979A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C4BD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862A10" w:rsidRPr="00EE6040" w14:paraId="1A59330D" w14:textId="77777777" w:rsidTr="00070076">
        <w:trPr>
          <w:trHeight w:val="450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A04199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5.</w:t>
            </w:r>
          </w:p>
        </w:tc>
        <w:tc>
          <w:tcPr>
            <w:tcW w:w="3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014493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SVEUKUPNO PRIHODI, PRIMICI I VIŠAK PRIHODA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0ABDE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154.570.912,00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BE5624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149.986.671,00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FB6B88" w14:textId="77777777" w:rsidR="00862A10" w:rsidRPr="00EE6040" w:rsidRDefault="00862A10" w:rsidP="004D6EC4">
            <w:pPr>
              <w:pStyle w:val="Tijeloteksta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EE6040">
              <w:rPr>
                <w:rFonts w:ascii="Arial" w:eastAsia="Arial Unicode MS" w:hAnsi="Arial" w:cs="Arial"/>
                <w:b/>
                <w:bCs/>
                <w:color w:val="000000"/>
                <w:lang w:eastAsia="hr-HR"/>
              </w:rPr>
              <w:t>97,03</w:t>
            </w:r>
          </w:p>
        </w:tc>
      </w:tr>
      <w:tr w:rsidR="00862A10" w:rsidRPr="00EE6040" w14:paraId="35CE61BE" w14:textId="77777777" w:rsidTr="00070076">
        <w:trPr>
          <w:trHeight w:val="450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29E6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54E4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17DE1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EC6A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89E2" w14:textId="77777777" w:rsidR="00862A10" w:rsidRPr="00EE6040" w:rsidRDefault="00862A10" w:rsidP="00F00E61">
            <w:pPr>
              <w:pStyle w:val="Tijeloteksta"/>
              <w:jc w:val="both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</w:tr>
    </w:tbl>
    <w:p w14:paraId="49888A2B" w14:textId="77777777" w:rsidR="00862A10" w:rsidRPr="00EE6040" w:rsidRDefault="00862A10" w:rsidP="00F00E61">
      <w:pPr>
        <w:pStyle w:val="Tijeloteksta"/>
        <w:jc w:val="both"/>
        <w:rPr>
          <w:rFonts w:ascii="Arial" w:eastAsia="Arial Unicode MS" w:hAnsi="Arial" w:cs="Arial"/>
          <w:b/>
          <w:bCs/>
        </w:rPr>
      </w:pPr>
    </w:p>
    <w:p w14:paraId="16296CCA" w14:textId="77777777" w:rsidR="00862A10" w:rsidRPr="00EE6040" w:rsidRDefault="00862A10" w:rsidP="00F00E61">
      <w:pPr>
        <w:pStyle w:val="Tijeloteksta"/>
        <w:jc w:val="both"/>
        <w:rPr>
          <w:rFonts w:ascii="Arial" w:eastAsia="Arial Unicode MS" w:hAnsi="Arial" w:cs="Arial"/>
          <w:b/>
          <w:bCs/>
        </w:rPr>
      </w:pPr>
    </w:p>
    <w:p w14:paraId="4E3F3AB4" w14:textId="77777777" w:rsidR="00862A10" w:rsidRPr="00EE6040" w:rsidRDefault="00862A10" w:rsidP="00F00E61">
      <w:pPr>
        <w:pStyle w:val="Tijeloteksta"/>
        <w:jc w:val="both"/>
        <w:rPr>
          <w:rFonts w:ascii="Arial" w:eastAsia="Arial Unicode MS" w:hAnsi="Arial" w:cs="Arial"/>
          <w:b/>
          <w:bCs/>
        </w:rPr>
      </w:pPr>
    </w:p>
    <w:p w14:paraId="6ABBE381" w14:textId="77777777" w:rsidR="00862A10" w:rsidRPr="00EE6040" w:rsidRDefault="00862A10" w:rsidP="00F00E61">
      <w:pPr>
        <w:pStyle w:val="Tijeloteksta"/>
        <w:jc w:val="both"/>
        <w:rPr>
          <w:rFonts w:ascii="Arial" w:eastAsia="Arial Unicode MS" w:hAnsi="Arial" w:cs="Arial"/>
          <w:b/>
          <w:bCs/>
          <w:sz w:val="18"/>
          <w:szCs w:val="18"/>
        </w:rPr>
      </w:pPr>
    </w:p>
    <w:p w14:paraId="4513BD14" w14:textId="6663DFDC" w:rsidR="00862A10" w:rsidRPr="00EE6040" w:rsidRDefault="00862A10" w:rsidP="00F00E61">
      <w:pPr>
        <w:pStyle w:val="Tijeloteksta"/>
        <w:jc w:val="both"/>
        <w:rPr>
          <w:rFonts w:ascii="Arial" w:hAnsi="Arial" w:cs="Arial"/>
        </w:rPr>
      </w:pPr>
    </w:p>
    <w:p w14:paraId="214993B7" w14:textId="208FF163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  <w:bCs/>
        </w:rPr>
      </w:pPr>
      <w:r w:rsidRPr="00EE6040">
        <w:rPr>
          <w:rFonts w:ascii="Arial" w:hAnsi="Arial" w:cs="Arial"/>
          <w:b/>
          <w:bCs/>
        </w:rPr>
        <w:t xml:space="preserve">Najznačajnije promjene – Druge izmjena i dopuna proračuna Grada Labina za 2022. godinu, </w:t>
      </w:r>
      <w:r w:rsidRPr="00EE6040">
        <w:rPr>
          <w:rFonts w:ascii="Arial" w:hAnsi="Arial" w:cs="Arial"/>
          <w:bCs/>
        </w:rPr>
        <w:t>je povećanje prihoda od poreza i smanjenje primitaka od zaduživanja za kapitalne projekte.</w:t>
      </w:r>
    </w:p>
    <w:p w14:paraId="1EB49917" w14:textId="77777777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</w:rPr>
      </w:pPr>
    </w:p>
    <w:p w14:paraId="1161D762" w14:textId="77777777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  <w:bCs/>
        </w:rPr>
      </w:pPr>
      <w:r w:rsidRPr="00EE6040">
        <w:rPr>
          <w:rFonts w:ascii="Arial" w:hAnsi="Arial" w:cs="Arial"/>
          <w:b/>
          <w:bCs/>
        </w:rPr>
        <w:t xml:space="preserve">Prihodi od poreza </w:t>
      </w:r>
      <w:r w:rsidRPr="00EE6040">
        <w:rPr>
          <w:rFonts w:ascii="Arial" w:hAnsi="Arial" w:cs="Arial"/>
          <w:bCs/>
        </w:rPr>
        <w:t>planirani su sa povećanjem od 18,23%, odnosno u iznosu od 5.900.000,00 kn, povećan je prihod od poreza i prireza na dohodak za 4.000.000,00 kn ili 15,56%, porez na imovinu u iznosu od 1.650.000 kn ili 29,73% i porez na robu i usluge 250.000,00 kn ili 22,52%.</w:t>
      </w:r>
    </w:p>
    <w:p w14:paraId="71907DC6" w14:textId="4D2C1D1C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  <w:bCs/>
        </w:rPr>
      </w:pPr>
      <w:r w:rsidRPr="00EE6040">
        <w:rPr>
          <w:rFonts w:ascii="Arial" w:hAnsi="Arial" w:cs="Arial"/>
          <w:bCs/>
        </w:rPr>
        <w:t>Uvećane su sve podvrste poreza i prireza na dohodak. Najveća stopa povećanja odnosi se na povećanje poreza i prireza na dohodak od kapitala, zatim slijede od imovine i imovinskih prava i od samostalnih djelatnosti, dok je najmanja stopa povećanja poreza i prireza na dohodak od nesamostalnog rada, ali nominalno je najznačajnija s obzirom na broj obveznika, a to su svi zaposlenici.</w:t>
      </w:r>
    </w:p>
    <w:p w14:paraId="4F361774" w14:textId="77777777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  <w:bCs/>
        </w:rPr>
      </w:pPr>
      <w:r w:rsidRPr="00EE6040">
        <w:rPr>
          <w:rFonts w:ascii="Arial" w:hAnsi="Arial" w:cs="Arial"/>
          <w:bCs/>
        </w:rPr>
        <w:t>Uvećanje poreza na imovinu u odnosu na postojeći plan je 29,73%, u sklopu kojeg je porez na promet nekretnina koji je u ovoj godini znatno porastao u odnosu na postojeći plan, i to 48,57% ili 1.700.000,00 kn.</w:t>
      </w:r>
    </w:p>
    <w:p w14:paraId="692EA729" w14:textId="77777777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  <w:bCs/>
        </w:rPr>
      </w:pPr>
      <w:r w:rsidRPr="00EE6040">
        <w:rPr>
          <w:rFonts w:ascii="Arial" w:hAnsi="Arial" w:cs="Arial"/>
          <w:bCs/>
        </w:rPr>
        <w:t>Uvećanje poreza na robu i usluge odnosi se na povećanje poreza na alkoholna i bezalkoholna pića.</w:t>
      </w:r>
    </w:p>
    <w:p w14:paraId="3DCFD0EC" w14:textId="77777777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  <w:bCs/>
        </w:rPr>
      </w:pPr>
    </w:p>
    <w:p w14:paraId="688EBF54" w14:textId="43CD68DE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  <w:bCs/>
        </w:rPr>
      </w:pPr>
      <w:r w:rsidRPr="00EE6040">
        <w:rPr>
          <w:rFonts w:ascii="Arial" w:hAnsi="Arial" w:cs="Arial"/>
          <w:bCs/>
        </w:rPr>
        <w:t xml:space="preserve">U skupini </w:t>
      </w:r>
      <w:r w:rsidRPr="00EE6040">
        <w:rPr>
          <w:rFonts w:ascii="Arial" w:hAnsi="Arial" w:cs="Arial"/>
          <w:b/>
          <w:bCs/>
        </w:rPr>
        <w:t xml:space="preserve">Prihoda pomoći iz inozemstva i od subjekata unutar općeg proračuna </w:t>
      </w:r>
      <w:r w:rsidRPr="00EE6040">
        <w:rPr>
          <w:rFonts w:ascii="Arial" w:hAnsi="Arial" w:cs="Arial"/>
          <w:bCs/>
        </w:rPr>
        <w:t>došlo je do povećanja od 0,65% ili 290.166,00 kn. U sklopu ove skupine prihoda izvršeno je usklađenje prihoda po projektima na koje se financiranje odnosi, u skladu sa očekivanjima do kraja godine. Najznačajnije promjene su povećanje planiranih sredstava za projekt RAST II – pomoćnici u nastavi za djecu sa posebnim potrebama i smanjenje planiranih sredstava za pomoći izravnanja za decentralizirane funkcije školstva i vatrogastva, uslijed povećanja prihoda od poreza na dohodak, odnosno za dio koji se više ostvari od učešća decentraliziranih sredstava u porezu na dohodak manje se isplaćuje iz Državnog proračuna.</w:t>
      </w:r>
    </w:p>
    <w:p w14:paraId="474EF24D" w14:textId="3A3CD5DB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  <w:bCs/>
        </w:rPr>
      </w:pPr>
    </w:p>
    <w:p w14:paraId="3AB24652" w14:textId="4D02FA4A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  <w:bCs/>
        </w:rPr>
      </w:pPr>
      <w:r w:rsidRPr="00EE6040">
        <w:rPr>
          <w:rFonts w:ascii="Arial" w:hAnsi="Arial" w:cs="Arial"/>
          <w:b/>
          <w:bCs/>
        </w:rPr>
        <w:t xml:space="preserve">Prihodi od imovine </w:t>
      </w:r>
      <w:r w:rsidRPr="00EE6040">
        <w:rPr>
          <w:rFonts w:ascii="Arial" w:hAnsi="Arial" w:cs="Arial"/>
          <w:bCs/>
        </w:rPr>
        <w:t>planirani su sa smanjenjem od 2,35% ili 185.176 kn, u skladu sa očekivanom naplatom do kraja godine.</w:t>
      </w:r>
    </w:p>
    <w:p w14:paraId="6440832A" w14:textId="0648D708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  <w:color w:val="FF0000"/>
        </w:rPr>
      </w:pPr>
    </w:p>
    <w:p w14:paraId="19F4D81F" w14:textId="336E01D5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  <w:bCs/>
        </w:rPr>
      </w:pPr>
      <w:r w:rsidRPr="00EE6040">
        <w:rPr>
          <w:rFonts w:ascii="Arial" w:hAnsi="Arial" w:cs="Arial"/>
          <w:b/>
          <w:bCs/>
        </w:rPr>
        <w:t xml:space="preserve">Prihodi od upravnih i administrativnih pristojbi i pristojbi po posebnim propisima </w:t>
      </w:r>
      <w:r w:rsidRPr="00EE6040">
        <w:rPr>
          <w:rFonts w:ascii="Arial" w:hAnsi="Arial" w:cs="Arial"/>
          <w:bCs/>
        </w:rPr>
        <w:t>planirani su sa uvećanjem od 2,51% ili nominalno 605.982 kn. Najznačajnije povećanje u odnosu na postojeći plan je povećanje prihoda od turističke pristojbe za 16,67% ili 200.000,00 kn, i povećanje prihoda kod proračunskih korisnika zbog povećanja broja korisnika, a pogotovo kod Dječjeg vrtića Pjerina Verbanac zbog otvaranja novih skupina u bivšem vrtiću Glorija na Streljani i u Rapcu.</w:t>
      </w:r>
    </w:p>
    <w:p w14:paraId="6113EC62" w14:textId="77777777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  <w:bCs/>
        </w:rPr>
      </w:pPr>
    </w:p>
    <w:p w14:paraId="5460649C" w14:textId="1E491D80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  <w:bCs/>
        </w:rPr>
      </w:pPr>
      <w:r w:rsidRPr="00EE6040">
        <w:rPr>
          <w:rFonts w:ascii="Arial" w:hAnsi="Arial" w:cs="Arial"/>
          <w:b/>
          <w:bCs/>
        </w:rPr>
        <w:t xml:space="preserve">Prihodi od prodaje proizvoda i robe te pruženih usluga i prihodi od donacija </w:t>
      </w:r>
      <w:r w:rsidRPr="00EE6040">
        <w:rPr>
          <w:rFonts w:ascii="Arial" w:hAnsi="Arial" w:cs="Arial"/>
          <w:bCs/>
        </w:rPr>
        <w:t>planirani su sa uvećanjem od 4,70% ili 240.711 kn.</w:t>
      </w:r>
    </w:p>
    <w:p w14:paraId="11009BED" w14:textId="75FD7829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  <w:bCs/>
        </w:rPr>
      </w:pPr>
      <w:r w:rsidRPr="00EE6040">
        <w:rPr>
          <w:rFonts w:ascii="Arial" w:hAnsi="Arial" w:cs="Arial"/>
          <w:bCs/>
        </w:rPr>
        <w:t>Prihodi su usklađeni sa očekivanom realizacijom do kraja godine, a povećanje se odnosi na donaciju potpornog zida – ulica Obala M. Tita u Rapcu.</w:t>
      </w:r>
    </w:p>
    <w:p w14:paraId="5F6A921C" w14:textId="77777777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  <w:bCs/>
          <w:color w:val="FF0000"/>
        </w:rPr>
      </w:pPr>
    </w:p>
    <w:p w14:paraId="16743329" w14:textId="17F7B3BC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  <w:bCs/>
        </w:rPr>
      </w:pPr>
      <w:r w:rsidRPr="00EE6040">
        <w:rPr>
          <w:rFonts w:ascii="Arial" w:hAnsi="Arial" w:cs="Arial"/>
          <w:b/>
          <w:bCs/>
        </w:rPr>
        <w:t xml:space="preserve">Prihodi od kazni, upravnih mjera i ostali prihodi </w:t>
      </w:r>
      <w:r w:rsidRPr="00EE6040">
        <w:rPr>
          <w:rFonts w:ascii="Arial" w:hAnsi="Arial" w:cs="Arial"/>
          <w:bCs/>
        </w:rPr>
        <w:t>planirani su na istoj razini.</w:t>
      </w:r>
    </w:p>
    <w:p w14:paraId="02DB7075" w14:textId="77777777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</w:rPr>
      </w:pPr>
    </w:p>
    <w:p w14:paraId="3775F3B3" w14:textId="483E85E9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</w:rPr>
      </w:pPr>
      <w:r w:rsidRPr="00EE6040">
        <w:rPr>
          <w:rFonts w:ascii="Arial" w:hAnsi="Arial" w:cs="Arial"/>
        </w:rPr>
        <w:t xml:space="preserve">U skupini </w:t>
      </w:r>
      <w:r w:rsidRPr="00EE6040">
        <w:rPr>
          <w:rFonts w:ascii="Arial" w:hAnsi="Arial" w:cs="Arial"/>
          <w:b/>
        </w:rPr>
        <w:t xml:space="preserve">Prihodi od prodaje nefinancijske imovine </w:t>
      </w:r>
      <w:r w:rsidRPr="00EE6040">
        <w:rPr>
          <w:rFonts w:ascii="Arial" w:hAnsi="Arial" w:cs="Arial"/>
        </w:rPr>
        <w:t>planirano je povećanje prihoda za 4,95%, odnosno nominalno 312.100 kn, u skladu sa očekivanom realizacijom do kraja godine.</w:t>
      </w:r>
    </w:p>
    <w:p w14:paraId="4312E08A" w14:textId="77777777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  <w:color w:val="FF0000"/>
        </w:rPr>
      </w:pPr>
    </w:p>
    <w:p w14:paraId="463CD5B0" w14:textId="21A41F87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</w:rPr>
      </w:pPr>
      <w:r w:rsidRPr="00EE6040">
        <w:rPr>
          <w:rFonts w:ascii="Arial" w:hAnsi="Arial" w:cs="Arial"/>
          <w:b/>
          <w:bCs/>
        </w:rPr>
        <w:t xml:space="preserve">Primici od financijske imovine i zaduživanja </w:t>
      </w:r>
      <w:r w:rsidRPr="00EE6040">
        <w:rPr>
          <w:rFonts w:ascii="Arial" w:hAnsi="Arial" w:cs="Arial"/>
          <w:bCs/>
        </w:rPr>
        <w:t xml:space="preserve">planirani su sa smanjenjem od 37,66% odnosno 11.750.000 kn, a usklađeno je sa očekivanom realizacijom investicijskih projekata do kraja godine, a odnosi se na Dom za starije osobe u Labinu i na zaduženje planirano od HABOR-a za izvođenje projekta javne rasvjete u Labinu pod nazivom </w:t>
      </w:r>
      <w:r w:rsidRPr="00EE6040">
        <w:rPr>
          <w:rFonts w:ascii="Arial" w:hAnsi="Arial" w:cs="Arial"/>
          <w:b/>
          <w:bCs/>
        </w:rPr>
        <w:t>„Primjena mjera energetske učinkovitosti na sustavu javne rasvjete Grada Labina“,</w:t>
      </w:r>
      <w:r w:rsidRPr="00EE6040">
        <w:rPr>
          <w:rFonts w:ascii="Arial" w:hAnsi="Arial" w:cs="Arial"/>
        </w:rPr>
        <w:t xml:space="preserve"> a</w:t>
      </w:r>
      <w:r w:rsidRPr="00EE6040">
        <w:rPr>
          <w:rFonts w:ascii="Arial" w:hAnsi="Arial" w:cs="Arial"/>
          <w:b/>
          <w:bCs/>
        </w:rPr>
        <w:t xml:space="preserve"> </w:t>
      </w:r>
      <w:r w:rsidRPr="00EE6040">
        <w:rPr>
          <w:rFonts w:ascii="Arial" w:hAnsi="Arial" w:cs="Arial"/>
        </w:rPr>
        <w:t>sve u cilju smanjenja troškova energije javne rasvjete. Predloženo je da se u 2022. godini za izgradnju doma utroši kreditnih sredstava 18.400.000 kn, a za javnu rasvjetu 1.050.000 kn.</w:t>
      </w:r>
    </w:p>
    <w:p w14:paraId="26DEACB0" w14:textId="0FE56496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</w:rPr>
      </w:pPr>
      <w:r w:rsidRPr="00EE6040">
        <w:rPr>
          <w:rFonts w:ascii="Arial" w:hAnsi="Arial" w:cs="Arial"/>
          <w:b/>
        </w:rPr>
        <w:t>Raspoloživa sredstva iz prethodnih godina</w:t>
      </w:r>
      <w:r w:rsidRPr="00EE6040">
        <w:rPr>
          <w:rFonts w:ascii="Arial" w:hAnsi="Arial" w:cs="Arial"/>
        </w:rPr>
        <w:t xml:space="preserve"> – višak prihoda planiran je u iznosu od 2.997.563 kn.</w:t>
      </w:r>
    </w:p>
    <w:p w14:paraId="4793970E" w14:textId="77777777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</w:rPr>
      </w:pPr>
    </w:p>
    <w:p w14:paraId="0416D9FE" w14:textId="219F7861" w:rsidR="00862A10" w:rsidRPr="00EE6040" w:rsidRDefault="00862A10" w:rsidP="00F00E61">
      <w:pPr>
        <w:pStyle w:val="Tijeloteksta"/>
        <w:ind w:right="567"/>
        <w:jc w:val="both"/>
        <w:rPr>
          <w:rFonts w:ascii="Arial" w:hAnsi="Arial" w:cs="Arial"/>
        </w:rPr>
      </w:pPr>
      <w:r w:rsidRPr="00EE6040">
        <w:rPr>
          <w:rFonts w:ascii="Arial" w:hAnsi="Arial" w:cs="Arial"/>
          <w:b/>
          <w:bCs/>
        </w:rPr>
        <w:t>Sveukupni prihodi i primici proračuna</w:t>
      </w:r>
      <w:r w:rsidRPr="00EE6040">
        <w:rPr>
          <w:rFonts w:ascii="Arial" w:hAnsi="Arial" w:cs="Arial"/>
        </w:rPr>
        <w:t xml:space="preserve"> sa prenesenim viškom iz prethodne godine po ovim izmjenama i dopunama planirani su u iznosu od </w:t>
      </w:r>
      <w:r w:rsidRPr="00EE6040">
        <w:rPr>
          <w:rFonts w:ascii="Arial" w:hAnsi="Arial" w:cs="Arial"/>
          <w:b/>
        </w:rPr>
        <w:t>149</w:t>
      </w:r>
      <w:r w:rsidRPr="00EE6040">
        <w:rPr>
          <w:rFonts w:ascii="Arial" w:hAnsi="Arial" w:cs="Arial"/>
          <w:b/>
          <w:bCs/>
        </w:rPr>
        <w:t xml:space="preserve">.986.671,00 </w:t>
      </w:r>
      <w:r w:rsidRPr="00EE6040">
        <w:rPr>
          <w:rFonts w:ascii="Arial" w:hAnsi="Arial" w:cs="Arial"/>
          <w:b/>
        </w:rPr>
        <w:t>kuna</w:t>
      </w:r>
      <w:r w:rsidRPr="00EE6040">
        <w:rPr>
          <w:rFonts w:ascii="Arial" w:hAnsi="Arial" w:cs="Arial"/>
        </w:rPr>
        <w:t>, odnosno 2,97 % manje od postojećeg plana, odnosno nominalno 4.584.241 kn.</w:t>
      </w:r>
    </w:p>
    <w:p w14:paraId="6D028E35" w14:textId="77777777" w:rsidR="00751169" w:rsidRDefault="00751169" w:rsidP="00F00E61">
      <w:pPr>
        <w:ind w:right="567"/>
        <w:jc w:val="both"/>
        <w:sectPr w:rsidR="00751169">
          <w:footerReference w:type="default" r:id="rId10"/>
          <w:pgSz w:w="11910" w:h="16840"/>
          <w:pgMar w:top="1320" w:right="280" w:bottom="1200" w:left="1000" w:header="0" w:footer="1000" w:gutter="0"/>
          <w:cols w:space="720"/>
        </w:sectPr>
      </w:pPr>
    </w:p>
    <w:p w14:paraId="161672A1" w14:textId="77777777" w:rsidR="00751169" w:rsidRDefault="00000000" w:rsidP="002C0DAF">
      <w:pPr>
        <w:pStyle w:val="Naslov2"/>
        <w:tabs>
          <w:tab w:val="left" w:pos="871"/>
        </w:tabs>
        <w:spacing w:before="80"/>
        <w:ind w:left="871" w:right="1587"/>
        <w:jc w:val="center"/>
      </w:pPr>
      <w:r>
        <w:lastRenderedPageBreak/>
        <w:t>RASHODI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IZDACI</w:t>
      </w:r>
    </w:p>
    <w:p w14:paraId="76384933" w14:textId="77777777" w:rsidR="00751169" w:rsidRDefault="00751169">
      <w:pPr>
        <w:pStyle w:val="Tijeloteksta"/>
        <w:rPr>
          <w:rFonts w:ascii="Arial"/>
          <w:b/>
          <w:sz w:val="24"/>
        </w:rPr>
      </w:pPr>
    </w:p>
    <w:p w14:paraId="44B96D2D" w14:textId="77777777" w:rsidR="00B51282" w:rsidRPr="004D249D" w:rsidRDefault="00B51282" w:rsidP="002C0DAF">
      <w:pPr>
        <w:ind w:right="424"/>
        <w:jc w:val="both"/>
        <w:rPr>
          <w:rFonts w:ascii="Arial" w:eastAsia="Times New Roman" w:hAnsi="Arial" w:cs="Arial"/>
          <w:color w:val="FF0000"/>
          <w:szCs w:val="24"/>
        </w:rPr>
      </w:pPr>
    </w:p>
    <w:p w14:paraId="189E2606" w14:textId="77777777" w:rsidR="00B51282" w:rsidRPr="00A67EC4" w:rsidRDefault="00B51282" w:rsidP="002C0DAF">
      <w:pPr>
        <w:pStyle w:val="Tijeloteksta"/>
        <w:ind w:right="565"/>
        <w:jc w:val="both"/>
      </w:pPr>
      <w:r>
        <w:t xml:space="preserve">             Analogno promjenama</w:t>
      </w:r>
      <w:r w:rsidRPr="00A67EC4">
        <w:t xml:space="preserve"> planiranih prihoda pror</w:t>
      </w:r>
      <w:r>
        <w:t>ačuna  predložene su izmjene i dopune rashoda i izdataka. Najznačajnije promjene na rashodovnoj strani su osiguranje sredstava za dovršetak radova na izgradnji nogometnog stadiona na Vinežu u iznosu od 2.450.000,00 kn, povrat pozajmice Ministarstvu financija u iznosu od 2.000.000,00 kn, osiguranje sredstava za dodatne radove na sanaciji školske kuhinje u OŠ Ivo Lola Ribar u iznosu od 176.500,00 kn, radove u dječjem vrtiću radi zadovoljavanja standarda predškolskih ustanova u iznosu od 234.000,00 kn i dug manja usklađenja predviđenog izvršenja rashoda do kraja proračunske godine.</w:t>
      </w:r>
      <w:r w:rsidRPr="00A67EC4">
        <w:t xml:space="preserve"> </w:t>
      </w:r>
    </w:p>
    <w:p w14:paraId="06258362" w14:textId="77777777" w:rsidR="00B51282" w:rsidRPr="00A67EC4" w:rsidRDefault="00B51282" w:rsidP="002C0DAF">
      <w:pPr>
        <w:pStyle w:val="Tijeloteksta"/>
        <w:ind w:right="565"/>
        <w:jc w:val="both"/>
        <w:rPr>
          <w:lang w:eastAsia="hr-HR"/>
        </w:rPr>
      </w:pPr>
    </w:p>
    <w:p w14:paraId="682DF9DA" w14:textId="77777777" w:rsidR="00B51282" w:rsidRPr="00A67EC4" w:rsidRDefault="00B51282" w:rsidP="002C0DAF">
      <w:pPr>
        <w:pStyle w:val="Tijeloteksta"/>
        <w:ind w:right="565"/>
        <w:jc w:val="both"/>
      </w:pPr>
      <w:r w:rsidRPr="00A67EC4">
        <w:tab/>
        <w:t>U nastavku se daje prikaz rashoda i izdataka  prije i nakon izmjena, te indeks promjene.</w:t>
      </w:r>
    </w:p>
    <w:p w14:paraId="46D70353" w14:textId="4214678E" w:rsidR="00B51282" w:rsidRDefault="00B51282" w:rsidP="002C0DAF">
      <w:pPr>
        <w:pStyle w:val="Tijeloteksta"/>
        <w:ind w:right="565"/>
        <w:jc w:val="both"/>
      </w:pPr>
    </w:p>
    <w:tbl>
      <w:tblPr>
        <w:tblStyle w:val="Reetkatablice1"/>
        <w:tblpPr w:leftFromText="180" w:rightFromText="180" w:vertAnchor="text" w:tblpXSpec="center" w:tblpY="1"/>
        <w:tblOverlap w:val="never"/>
        <w:tblW w:w="9462" w:type="dxa"/>
        <w:tblLook w:val="04A0" w:firstRow="1" w:lastRow="0" w:firstColumn="1" w:lastColumn="0" w:noHBand="0" w:noVBand="1"/>
      </w:tblPr>
      <w:tblGrid>
        <w:gridCol w:w="704"/>
        <w:gridCol w:w="2651"/>
        <w:gridCol w:w="2318"/>
        <w:gridCol w:w="2311"/>
        <w:gridCol w:w="1478"/>
      </w:tblGrid>
      <w:tr w:rsidR="002C0DAF" w:rsidRPr="002C0DAF" w14:paraId="08DD7A0A" w14:textId="77777777" w:rsidTr="00D845E8">
        <w:trPr>
          <w:trHeight w:val="244"/>
        </w:trPr>
        <w:tc>
          <w:tcPr>
            <w:tcW w:w="704" w:type="dxa"/>
            <w:noWrap/>
            <w:vAlign w:val="center"/>
            <w:hideMark/>
          </w:tcPr>
          <w:p w14:paraId="64056AD5" w14:textId="77777777" w:rsidR="002C0DAF" w:rsidRPr="002C0DAF" w:rsidRDefault="002C0DAF" w:rsidP="002C0DAF">
            <w:pPr>
              <w:ind w:right="4"/>
              <w:jc w:val="both"/>
              <w:rPr>
                <w:b/>
              </w:rPr>
            </w:pPr>
            <w:r w:rsidRPr="002C0DAF">
              <w:rPr>
                <w:b/>
              </w:rPr>
              <w:t>Red.</w:t>
            </w:r>
          </w:p>
          <w:p w14:paraId="3EE064F7" w14:textId="77777777" w:rsidR="002C0DAF" w:rsidRPr="002C0DAF" w:rsidRDefault="002C0DAF" w:rsidP="002C0DAF">
            <w:pPr>
              <w:ind w:right="4"/>
              <w:jc w:val="both"/>
              <w:rPr>
                <w:b/>
              </w:rPr>
            </w:pPr>
            <w:r w:rsidRPr="002C0DAF">
              <w:rPr>
                <w:b/>
              </w:rPr>
              <w:t>br.</w:t>
            </w:r>
          </w:p>
        </w:tc>
        <w:tc>
          <w:tcPr>
            <w:tcW w:w="2651" w:type="dxa"/>
            <w:noWrap/>
            <w:vAlign w:val="center"/>
            <w:hideMark/>
          </w:tcPr>
          <w:p w14:paraId="418E2DAC" w14:textId="77777777" w:rsidR="002C0DAF" w:rsidRPr="002C0DAF" w:rsidRDefault="002C0DAF" w:rsidP="002C0DAF">
            <w:pPr>
              <w:ind w:right="565"/>
              <w:rPr>
                <w:b/>
              </w:rPr>
            </w:pPr>
            <w:r w:rsidRPr="002C0DAF">
              <w:rPr>
                <w:b/>
              </w:rPr>
              <w:t>VRSTA RASHODA I IZDATAKA</w:t>
            </w:r>
          </w:p>
        </w:tc>
        <w:tc>
          <w:tcPr>
            <w:tcW w:w="2318" w:type="dxa"/>
            <w:noWrap/>
            <w:vAlign w:val="center"/>
            <w:hideMark/>
          </w:tcPr>
          <w:p w14:paraId="067B0671" w14:textId="77777777" w:rsidR="002C0DAF" w:rsidRPr="002C0DAF" w:rsidRDefault="002C0DAF" w:rsidP="002C0DAF">
            <w:pPr>
              <w:ind w:right="565"/>
              <w:jc w:val="both"/>
              <w:rPr>
                <w:b/>
              </w:rPr>
            </w:pPr>
            <w:r w:rsidRPr="002C0DAF">
              <w:rPr>
                <w:b/>
              </w:rPr>
              <w:t>Plan 2022.</w:t>
            </w:r>
          </w:p>
        </w:tc>
        <w:tc>
          <w:tcPr>
            <w:tcW w:w="2311" w:type="dxa"/>
            <w:noWrap/>
            <w:vAlign w:val="center"/>
            <w:hideMark/>
          </w:tcPr>
          <w:p w14:paraId="38B2C031" w14:textId="77777777" w:rsidR="002C0DAF" w:rsidRPr="002C0DAF" w:rsidRDefault="002C0DAF" w:rsidP="002C0DAF">
            <w:pPr>
              <w:ind w:right="565"/>
              <w:jc w:val="both"/>
              <w:rPr>
                <w:b/>
              </w:rPr>
            </w:pPr>
            <w:r w:rsidRPr="002C0DAF">
              <w:rPr>
                <w:b/>
              </w:rPr>
              <w:t>Plan 2022. - II. rebalans</w:t>
            </w:r>
          </w:p>
        </w:tc>
        <w:tc>
          <w:tcPr>
            <w:tcW w:w="1478" w:type="dxa"/>
            <w:noWrap/>
            <w:vAlign w:val="center"/>
            <w:hideMark/>
          </w:tcPr>
          <w:p w14:paraId="3C83F8E9" w14:textId="77777777" w:rsidR="002C0DAF" w:rsidRPr="002C0DAF" w:rsidRDefault="002C0DAF" w:rsidP="002C0DAF">
            <w:pPr>
              <w:ind w:right="565"/>
              <w:jc w:val="both"/>
              <w:rPr>
                <w:b/>
              </w:rPr>
            </w:pPr>
            <w:r w:rsidRPr="002C0DAF">
              <w:rPr>
                <w:b/>
              </w:rPr>
              <w:t>Indeks</w:t>
            </w:r>
          </w:p>
          <w:p w14:paraId="2DF0C5B5" w14:textId="77777777" w:rsidR="002C0DAF" w:rsidRPr="002C0DAF" w:rsidRDefault="002C0DAF" w:rsidP="002C0DAF">
            <w:pPr>
              <w:ind w:right="565"/>
              <w:jc w:val="both"/>
              <w:rPr>
                <w:b/>
              </w:rPr>
            </w:pPr>
            <w:r w:rsidRPr="002C0DAF">
              <w:rPr>
                <w:b/>
              </w:rPr>
              <w:t>(4/3)</w:t>
            </w:r>
          </w:p>
        </w:tc>
      </w:tr>
      <w:tr w:rsidR="002C0DAF" w:rsidRPr="002C0DAF" w14:paraId="6A1F2EF4" w14:textId="77777777" w:rsidTr="00D845E8">
        <w:trPr>
          <w:trHeight w:val="244"/>
        </w:trPr>
        <w:tc>
          <w:tcPr>
            <w:tcW w:w="704" w:type="dxa"/>
            <w:noWrap/>
            <w:vAlign w:val="center"/>
            <w:hideMark/>
          </w:tcPr>
          <w:p w14:paraId="339F7779" w14:textId="77777777" w:rsidR="002C0DAF" w:rsidRPr="002C0DAF" w:rsidRDefault="002C0DAF" w:rsidP="00651D3B">
            <w:pPr>
              <w:ind w:right="4"/>
              <w:jc w:val="center"/>
              <w:rPr>
                <w:b/>
              </w:rPr>
            </w:pPr>
            <w:r w:rsidRPr="002C0DAF">
              <w:rPr>
                <w:b/>
              </w:rPr>
              <w:t>1</w:t>
            </w:r>
          </w:p>
        </w:tc>
        <w:tc>
          <w:tcPr>
            <w:tcW w:w="2651" w:type="dxa"/>
            <w:noWrap/>
            <w:vAlign w:val="center"/>
            <w:hideMark/>
          </w:tcPr>
          <w:p w14:paraId="07B72C63" w14:textId="77777777" w:rsidR="002C0DAF" w:rsidRPr="002C0DAF" w:rsidRDefault="002C0DAF" w:rsidP="00651D3B">
            <w:pPr>
              <w:ind w:right="565"/>
              <w:jc w:val="center"/>
              <w:rPr>
                <w:b/>
              </w:rPr>
            </w:pPr>
            <w:r w:rsidRPr="002C0DAF">
              <w:rPr>
                <w:b/>
              </w:rPr>
              <w:t>2</w:t>
            </w:r>
          </w:p>
        </w:tc>
        <w:tc>
          <w:tcPr>
            <w:tcW w:w="2318" w:type="dxa"/>
            <w:noWrap/>
            <w:vAlign w:val="center"/>
            <w:hideMark/>
          </w:tcPr>
          <w:p w14:paraId="192E73C3" w14:textId="77777777" w:rsidR="002C0DAF" w:rsidRPr="002C0DAF" w:rsidRDefault="002C0DAF" w:rsidP="00651D3B">
            <w:pPr>
              <w:ind w:right="565"/>
              <w:jc w:val="center"/>
              <w:rPr>
                <w:b/>
              </w:rPr>
            </w:pPr>
            <w:r w:rsidRPr="002C0DAF">
              <w:rPr>
                <w:b/>
              </w:rPr>
              <w:t>3</w:t>
            </w:r>
          </w:p>
        </w:tc>
        <w:tc>
          <w:tcPr>
            <w:tcW w:w="2311" w:type="dxa"/>
            <w:noWrap/>
            <w:vAlign w:val="center"/>
            <w:hideMark/>
          </w:tcPr>
          <w:p w14:paraId="261BB03F" w14:textId="77777777" w:rsidR="002C0DAF" w:rsidRPr="002C0DAF" w:rsidRDefault="002C0DAF" w:rsidP="00651D3B">
            <w:pPr>
              <w:ind w:right="565"/>
              <w:jc w:val="center"/>
              <w:rPr>
                <w:b/>
              </w:rPr>
            </w:pPr>
            <w:r w:rsidRPr="002C0DAF">
              <w:rPr>
                <w:b/>
              </w:rPr>
              <w:t>4</w:t>
            </w:r>
          </w:p>
        </w:tc>
        <w:tc>
          <w:tcPr>
            <w:tcW w:w="1478" w:type="dxa"/>
            <w:noWrap/>
            <w:vAlign w:val="center"/>
            <w:hideMark/>
          </w:tcPr>
          <w:p w14:paraId="0F452167" w14:textId="77777777" w:rsidR="002C0DAF" w:rsidRPr="002C0DAF" w:rsidRDefault="002C0DAF" w:rsidP="00651D3B">
            <w:pPr>
              <w:ind w:right="565"/>
              <w:jc w:val="center"/>
              <w:rPr>
                <w:b/>
              </w:rPr>
            </w:pPr>
            <w:r w:rsidRPr="002C0DAF">
              <w:rPr>
                <w:b/>
              </w:rPr>
              <w:t>5</w:t>
            </w:r>
          </w:p>
        </w:tc>
      </w:tr>
      <w:tr w:rsidR="002C0DAF" w:rsidRPr="002C0DAF" w14:paraId="72517E8B" w14:textId="77777777" w:rsidTr="00D845E8">
        <w:trPr>
          <w:trHeight w:val="244"/>
        </w:trPr>
        <w:tc>
          <w:tcPr>
            <w:tcW w:w="704" w:type="dxa"/>
            <w:noWrap/>
            <w:vAlign w:val="center"/>
            <w:hideMark/>
          </w:tcPr>
          <w:p w14:paraId="49592BDE" w14:textId="77777777" w:rsidR="002C0DAF" w:rsidRPr="002C0DAF" w:rsidRDefault="002C0DAF" w:rsidP="002C0DAF">
            <w:pPr>
              <w:ind w:right="4"/>
              <w:jc w:val="both"/>
              <w:rPr>
                <w:b/>
              </w:rPr>
            </w:pPr>
            <w:r w:rsidRPr="002C0DAF">
              <w:rPr>
                <w:b/>
              </w:rPr>
              <w:t>1.</w:t>
            </w:r>
          </w:p>
        </w:tc>
        <w:tc>
          <w:tcPr>
            <w:tcW w:w="2651" w:type="dxa"/>
            <w:noWrap/>
            <w:vAlign w:val="center"/>
            <w:hideMark/>
          </w:tcPr>
          <w:p w14:paraId="7CF4CCB2" w14:textId="77777777" w:rsidR="002C0DAF" w:rsidRPr="002C0DAF" w:rsidRDefault="002C0DAF" w:rsidP="002C0DAF">
            <w:pPr>
              <w:ind w:right="565"/>
              <w:rPr>
                <w:b/>
              </w:rPr>
            </w:pPr>
            <w:r w:rsidRPr="002C0DAF">
              <w:rPr>
                <w:b/>
              </w:rPr>
              <w:t>RASHODI POSLOVANJA</w:t>
            </w:r>
          </w:p>
        </w:tc>
        <w:tc>
          <w:tcPr>
            <w:tcW w:w="2318" w:type="dxa"/>
            <w:noWrap/>
            <w:vAlign w:val="center"/>
          </w:tcPr>
          <w:p w14:paraId="565DBBD4" w14:textId="77777777" w:rsidR="002C0DAF" w:rsidRPr="002C0DAF" w:rsidRDefault="002C0DAF" w:rsidP="004D6EC4">
            <w:pPr>
              <w:ind w:right="565"/>
              <w:jc w:val="right"/>
              <w:rPr>
                <w:b/>
              </w:rPr>
            </w:pPr>
            <w:r w:rsidRPr="002C0DAF">
              <w:rPr>
                <w:b/>
              </w:rPr>
              <w:t>101.308.567,00</w:t>
            </w:r>
          </w:p>
        </w:tc>
        <w:tc>
          <w:tcPr>
            <w:tcW w:w="2311" w:type="dxa"/>
            <w:noWrap/>
            <w:vAlign w:val="center"/>
          </w:tcPr>
          <w:p w14:paraId="64FB94E5" w14:textId="77777777" w:rsidR="002C0DAF" w:rsidRPr="002C0DAF" w:rsidRDefault="002C0DAF" w:rsidP="004D6EC4">
            <w:pPr>
              <w:ind w:right="565"/>
              <w:jc w:val="right"/>
              <w:rPr>
                <w:b/>
              </w:rPr>
            </w:pPr>
            <w:r w:rsidRPr="002C0DAF">
              <w:rPr>
                <w:b/>
              </w:rPr>
              <w:t>103.845.071,00</w:t>
            </w:r>
          </w:p>
        </w:tc>
        <w:tc>
          <w:tcPr>
            <w:tcW w:w="1478" w:type="dxa"/>
            <w:noWrap/>
            <w:vAlign w:val="center"/>
          </w:tcPr>
          <w:p w14:paraId="228C1013" w14:textId="77777777" w:rsidR="002C0DAF" w:rsidRPr="002C0DAF" w:rsidRDefault="002C0DAF" w:rsidP="004D6EC4">
            <w:pPr>
              <w:ind w:right="565"/>
              <w:jc w:val="right"/>
              <w:rPr>
                <w:b/>
              </w:rPr>
            </w:pPr>
            <w:r w:rsidRPr="002C0DAF">
              <w:rPr>
                <w:b/>
              </w:rPr>
              <w:t>102,50</w:t>
            </w:r>
          </w:p>
        </w:tc>
      </w:tr>
      <w:tr w:rsidR="002C0DAF" w:rsidRPr="002C0DAF" w14:paraId="0570D2E4" w14:textId="77777777" w:rsidTr="00D845E8">
        <w:trPr>
          <w:trHeight w:val="244"/>
        </w:trPr>
        <w:tc>
          <w:tcPr>
            <w:tcW w:w="704" w:type="dxa"/>
            <w:vMerge w:val="restart"/>
            <w:noWrap/>
            <w:vAlign w:val="center"/>
          </w:tcPr>
          <w:p w14:paraId="3B708BF0" w14:textId="77777777" w:rsidR="002C0DAF" w:rsidRPr="002C0DAF" w:rsidRDefault="002C0DAF" w:rsidP="002C0DAF">
            <w:pPr>
              <w:ind w:right="4"/>
              <w:jc w:val="both"/>
              <w:rPr>
                <w:b/>
              </w:rPr>
            </w:pPr>
          </w:p>
        </w:tc>
        <w:tc>
          <w:tcPr>
            <w:tcW w:w="2651" w:type="dxa"/>
            <w:noWrap/>
            <w:vAlign w:val="center"/>
            <w:hideMark/>
          </w:tcPr>
          <w:p w14:paraId="67B55053" w14:textId="77777777" w:rsidR="002C0DAF" w:rsidRPr="002C0DAF" w:rsidRDefault="002C0DAF" w:rsidP="002C0DAF">
            <w:pPr>
              <w:ind w:right="565"/>
            </w:pPr>
            <w:r w:rsidRPr="002C0DAF">
              <w:t>Rashodi za zaposlene</w:t>
            </w:r>
          </w:p>
        </w:tc>
        <w:tc>
          <w:tcPr>
            <w:tcW w:w="2318" w:type="dxa"/>
            <w:noWrap/>
            <w:vAlign w:val="center"/>
          </w:tcPr>
          <w:p w14:paraId="31D76DB3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47.920.150,00</w:t>
            </w:r>
          </w:p>
        </w:tc>
        <w:tc>
          <w:tcPr>
            <w:tcW w:w="2311" w:type="dxa"/>
            <w:noWrap/>
            <w:vAlign w:val="center"/>
          </w:tcPr>
          <w:p w14:paraId="309834EF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48.410.299,00</w:t>
            </w:r>
          </w:p>
        </w:tc>
        <w:tc>
          <w:tcPr>
            <w:tcW w:w="1478" w:type="dxa"/>
            <w:noWrap/>
            <w:vAlign w:val="center"/>
          </w:tcPr>
          <w:p w14:paraId="5A33848C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101,02</w:t>
            </w:r>
          </w:p>
        </w:tc>
      </w:tr>
      <w:tr w:rsidR="002C0DAF" w:rsidRPr="002C0DAF" w14:paraId="22ED26BC" w14:textId="77777777" w:rsidTr="00D845E8">
        <w:trPr>
          <w:trHeight w:val="244"/>
        </w:trPr>
        <w:tc>
          <w:tcPr>
            <w:tcW w:w="704" w:type="dxa"/>
            <w:vMerge/>
            <w:noWrap/>
            <w:vAlign w:val="center"/>
          </w:tcPr>
          <w:p w14:paraId="54573B1C" w14:textId="77777777" w:rsidR="002C0DAF" w:rsidRPr="002C0DAF" w:rsidRDefault="002C0DAF" w:rsidP="002C0DAF">
            <w:pPr>
              <w:ind w:right="4"/>
              <w:jc w:val="both"/>
              <w:rPr>
                <w:b/>
              </w:rPr>
            </w:pPr>
          </w:p>
        </w:tc>
        <w:tc>
          <w:tcPr>
            <w:tcW w:w="2651" w:type="dxa"/>
            <w:noWrap/>
            <w:vAlign w:val="center"/>
            <w:hideMark/>
          </w:tcPr>
          <w:p w14:paraId="3183898C" w14:textId="77777777" w:rsidR="002C0DAF" w:rsidRPr="002C0DAF" w:rsidRDefault="002C0DAF" w:rsidP="002C0DAF">
            <w:pPr>
              <w:ind w:right="565"/>
            </w:pPr>
            <w:r w:rsidRPr="002C0DAF">
              <w:t>Materijalni rashodi</w:t>
            </w:r>
          </w:p>
        </w:tc>
        <w:tc>
          <w:tcPr>
            <w:tcW w:w="2318" w:type="dxa"/>
            <w:noWrap/>
            <w:vAlign w:val="center"/>
          </w:tcPr>
          <w:p w14:paraId="1E409AAD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34.202.650,00</w:t>
            </w:r>
          </w:p>
        </w:tc>
        <w:tc>
          <w:tcPr>
            <w:tcW w:w="2311" w:type="dxa"/>
            <w:noWrap/>
            <w:vAlign w:val="center"/>
          </w:tcPr>
          <w:p w14:paraId="2F7A9805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35.684.337,00</w:t>
            </w:r>
          </w:p>
        </w:tc>
        <w:tc>
          <w:tcPr>
            <w:tcW w:w="1478" w:type="dxa"/>
            <w:noWrap/>
            <w:vAlign w:val="center"/>
          </w:tcPr>
          <w:p w14:paraId="0D26C200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104,33</w:t>
            </w:r>
          </w:p>
        </w:tc>
      </w:tr>
      <w:tr w:rsidR="002C0DAF" w:rsidRPr="002C0DAF" w14:paraId="60525B76" w14:textId="77777777" w:rsidTr="00D845E8">
        <w:trPr>
          <w:trHeight w:val="244"/>
        </w:trPr>
        <w:tc>
          <w:tcPr>
            <w:tcW w:w="704" w:type="dxa"/>
            <w:vMerge/>
            <w:noWrap/>
            <w:vAlign w:val="center"/>
          </w:tcPr>
          <w:p w14:paraId="7EF3BEA1" w14:textId="77777777" w:rsidR="002C0DAF" w:rsidRPr="002C0DAF" w:rsidRDefault="002C0DAF" w:rsidP="002C0DAF">
            <w:pPr>
              <w:ind w:right="4"/>
              <w:jc w:val="both"/>
              <w:rPr>
                <w:b/>
              </w:rPr>
            </w:pPr>
          </w:p>
        </w:tc>
        <w:tc>
          <w:tcPr>
            <w:tcW w:w="2651" w:type="dxa"/>
            <w:noWrap/>
            <w:vAlign w:val="center"/>
            <w:hideMark/>
          </w:tcPr>
          <w:p w14:paraId="67E51980" w14:textId="77777777" w:rsidR="002C0DAF" w:rsidRPr="002C0DAF" w:rsidRDefault="002C0DAF" w:rsidP="002C0DAF">
            <w:pPr>
              <w:ind w:right="565"/>
            </w:pPr>
            <w:r w:rsidRPr="002C0DAF">
              <w:t>Financijski rashodi</w:t>
            </w:r>
          </w:p>
        </w:tc>
        <w:tc>
          <w:tcPr>
            <w:tcW w:w="2318" w:type="dxa"/>
            <w:noWrap/>
            <w:vAlign w:val="center"/>
          </w:tcPr>
          <w:p w14:paraId="5B103CCF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762.143,00</w:t>
            </w:r>
          </w:p>
        </w:tc>
        <w:tc>
          <w:tcPr>
            <w:tcW w:w="2311" w:type="dxa"/>
            <w:noWrap/>
            <w:vAlign w:val="center"/>
          </w:tcPr>
          <w:p w14:paraId="18F9ADF7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840.191,00</w:t>
            </w:r>
          </w:p>
        </w:tc>
        <w:tc>
          <w:tcPr>
            <w:tcW w:w="1478" w:type="dxa"/>
            <w:noWrap/>
            <w:vAlign w:val="center"/>
          </w:tcPr>
          <w:p w14:paraId="3D938B43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110,24</w:t>
            </w:r>
          </w:p>
        </w:tc>
      </w:tr>
      <w:tr w:rsidR="002C0DAF" w:rsidRPr="002C0DAF" w14:paraId="2E00C7D5" w14:textId="77777777" w:rsidTr="00D845E8">
        <w:trPr>
          <w:trHeight w:val="244"/>
        </w:trPr>
        <w:tc>
          <w:tcPr>
            <w:tcW w:w="704" w:type="dxa"/>
            <w:vMerge/>
            <w:noWrap/>
            <w:vAlign w:val="center"/>
          </w:tcPr>
          <w:p w14:paraId="528B9AB4" w14:textId="77777777" w:rsidR="002C0DAF" w:rsidRPr="002C0DAF" w:rsidRDefault="002C0DAF" w:rsidP="002C0DAF">
            <w:pPr>
              <w:ind w:right="4"/>
              <w:jc w:val="both"/>
              <w:rPr>
                <w:b/>
              </w:rPr>
            </w:pPr>
          </w:p>
        </w:tc>
        <w:tc>
          <w:tcPr>
            <w:tcW w:w="2651" w:type="dxa"/>
            <w:noWrap/>
            <w:vAlign w:val="center"/>
            <w:hideMark/>
          </w:tcPr>
          <w:p w14:paraId="50BAC741" w14:textId="77777777" w:rsidR="002C0DAF" w:rsidRPr="002C0DAF" w:rsidRDefault="002C0DAF" w:rsidP="002C0DAF">
            <w:pPr>
              <w:ind w:right="565"/>
            </w:pPr>
            <w:r w:rsidRPr="002C0DAF">
              <w:t>Subvencije</w:t>
            </w:r>
          </w:p>
        </w:tc>
        <w:tc>
          <w:tcPr>
            <w:tcW w:w="2318" w:type="dxa"/>
            <w:noWrap/>
            <w:vAlign w:val="center"/>
          </w:tcPr>
          <w:p w14:paraId="287AD69E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1.452.000,00</w:t>
            </w:r>
          </w:p>
        </w:tc>
        <w:tc>
          <w:tcPr>
            <w:tcW w:w="2311" w:type="dxa"/>
            <w:noWrap/>
            <w:vAlign w:val="center"/>
          </w:tcPr>
          <w:p w14:paraId="0B882240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1.446.440,00</w:t>
            </w:r>
          </w:p>
        </w:tc>
        <w:tc>
          <w:tcPr>
            <w:tcW w:w="1478" w:type="dxa"/>
            <w:noWrap/>
            <w:vAlign w:val="center"/>
          </w:tcPr>
          <w:p w14:paraId="0096A33B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99,62</w:t>
            </w:r>
          </w:p>
        </w:tc>
      </w:tr>
      <w:tr w:rsidR="002C0DAF" w:rsidRPr="002C0DAF" w14:paraId="4CA704C7" w14:textId="77777777" w:rsidTr="00D845E8">
        <w:trPr>
          <w:trHeight w:val="244"/>
        </w:trPr>
        <w:tc>
          <w:tcPr>
            <w:tcW w:w="704" w:type="dxa"/>
            <w:vMerge/>
            <w:noWrap/>
            <w:vAlign w:val="center"/>
          </w:tcPr>
          <w:p w14:paraId="6EFEEF19" w14:textId="77777777" w:rsidR="002C0DAF" w:rsidRPr="002C0DAF" w:rsidRDefault="002C0DAF" w:rsidP="002C0DAF">
            <w:pPr>
              <w:ind w:right="4"/>
              <w:jc w:val="both"/>
              <w:rPr>
                <w:b/>
              </w:rPr>
            </w:pPr>
          </w:p>
        </w:tc>
        <w:tc>
          <w:tcPr>
            <w:tcW w:w="2651" w:type="dxa"/>
            <w:noWrap/>
            <w:vAlign w:val="center"/>
            <w:hideMark/>
          </w:tcPr>
          <w:p w14:paraId="45278AAE" w14:textId="77777777" w:rsidR="002C0DAF" w:rsidRPr="002C0DAF" w:rsidRDefault="002C0DAF" w:rsidP="002C0DAF">
            <w:pPr>
              <w:ind w:right="565"/>
            </w:pPr>
            <w:r w:rsidRPr="002C0DAF">
              <w:t>Pomoći dane u inozemstvo i unutar općeg proračuna</w:t>
            </w:r>
          </w:p>
        </w:tc>
        <w:tc>
          <w:tcPr>
            <w:tcW w:w="2318" w:type="dxa"/>
            <w:noWrap/>
            <w:vAlign w:val="center"/>
          </w:tcPr>
          <w:p w14:paraId="1900095C" w14:textId="77777777" w:rsidR="002C0DAF" w:rsidRPr="002C0DAF" w:rsidRDefault="002C0DAF" w:rsidP="004D6EC4">
            <w:pPr>
              <w:ind w:right="565"/>
              <w:jc w:val="right"/>
            </w:pPr>
          </w:p>
          <w:p w14:paraId="3173C139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7.166.636,00</w:t>
            </w:r>
          </w:p>
        </w:tc>
        <w:tc>
          <w:tcPr>
            <w:tcW w:w="2311" w:type="dxa"/>
            <w:noWrap/>
            <w:vAlign w:val="center"/>
          </w:tcPr>
          <w:p w14:paraId="40C88764" w14:textId="77777777" w:rsidR="002C0DAF" w:rsidRPr="002C0DAF" w:rsidRDefault="002C0DAF" w:rsidP="004D6EC4">
            <w:pPr>
              <w:ind w:right="565"/>
              <w:jc w:val="right"/>
            </w:pPr>
          </w:p>
          <w:p w14:paraId="67FEDF71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7.334.266,00</w:t>
            </w:r>
          </w:p>
        </w:tc>
        <w:tc>
          <w:tcPr>
            <w:tcW w:w="1478" w:type="dxa"/>
            <w:noWrap/>
            <w:vAlign w:val="center"/>
          </w:tcPr>
          <w:p w14:paraId="37CEE345" w14:textId="77777777" w:rsidR="002C0DAF" w:rsidRPr="002C0DAF" w:rsidRDefault="002C0DAF" w:rsidP="004D6EC4">
            <w:pPr>
              <w:ind w:right="565"/>
              <w:jc w:val="right"/>
            </w:pPr>
          </w:p>
          <w:p w14:paraId="16F19327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102,34</w:t>
            </w:r>
          </w:p>
        </w:tc>
      </w:tr>
      <w:tr w:rsidR="002C0DAF" w:rsidRPr="002C0DAF" w14:paraId="4753124B" w14:textId="77777777" w:rsidTr="00D845E8">
        <w:trPr>
          <w:trHeight w:val="1274"/>
        </w:trPr>
        <w:tc>
          <w:tcPr>
            <w:tcW w:w="704" w:type="dxa"/>
            <w:vMerge/>
            <w:noWrap/>
            <w:vAlign w:val="center"/>
          </w:tcPr>
          <w:p w14:paraId="3E6F1651" w14:textId="77777777" w:rsidR="002C0DAF" w:rsidRPr="002C0DAF" w:rsidRDefault="002C0DAF" w:rsidP="002C0DAF">
            <w:pPr>
              <w:ind w:right="4"/>
              <w:jc w:val="both"/>
              <w:rPr>
                <w:b/>
              </w:rPr>
            </w:pPr>
          </w:p>
        </w:tc>
        <w:tc>
          <w:tcPr>
            <w:tcW w:w="2651" w:type="dxa"/>
            <w:noWrap/>
            <w:vAlign w:val="center"/>
            <w:hideMark/>
          </w:tcPr>
          <w:p w14:paraId="46B7FAF7" w14:textId="77777777" w:rsidR="002C0DAF" w:rsidRPr="002C0DAF" w:rsidRDefault="002C0DAF" w:rsidP="002C0DAF">
            <w:pPr>
              <w:ind w:right="565"/>
            </w:pPr>
            <w:r w:rsidRPr="002C0DAF">
              <w:t>Naknade građanima i kućanstvima na temelju osiguranja i druge naknade</w:t>
            </w:r>
          </w:p>
        </w:tc>
        <w:tc>
          <w:tcPr>
            <w:tcW w:w="2318" w:type="dxa"/>
            <w:noWrap/>
            <w:vAlign w:val="center"/>
          </w:tcPr>
          <w:p w14:paraId="1B23B1E5" w14:textId="77777777" w:rsidR="002C0DAF" w:rsidRPr="002C0DAF" w:rsidRDefault="002C0DAF" w:rsidP="004D6EC4">
            <w:pPr>
              <w:ind w:right="565"/>
              <w:jc w:val="right"/>
            </w:pPr>
          </w:p>
          <w:p w14:paraId="436C61B4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3.840.000,00</w:t>
            </w:r>
          </w:p>
        </w:tc>
        <w:tc>
          <w:tcPr>
            <w:tcW w:w="2311" w:type="dxa"/>
            <w:noWrap/>
            <w:vAlign w:val="center"/>
          </w:tcPr>
          <w:p w14:paraId="2FED031E" w14:textId="77777777" w:rsidR="002C0DAF" w:rsidRPr="002C0DAF" w:rsidRDefault="002C0DAF" w:rsidP="004D6EC4">
            <w:pPr>
              <w:ind w:right="565"/>
              <w:jc w:val="right"/>
            </w:pPr>
          </w:p>
          <w:p w14:paraId="329D6FBD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4.190.350,00</w:t>
            </w:r>
          </w:p>
        </w:tc>
        <w:tc>
          <w:tcPr>
            <w:tcW w:w="1478" w:type="dxa"/>
            <w:noWrap/>
            <w:vAlign w:val="center"/>
          </w:tcPr>
          <w:p w14:paraId="5CD47755" w14:textId="77777777" w:rsidR="002C0DAF" w:rsidRPr="002C0DAF" w:rsidRDefault="002C0DAF" w:rsidP="004D6EC4">
            <w:pPr>
              <w:ind w:right="565"/>
              <w:jc w:val="right"/>
            </w:pPr>
          </w:p>
          <w:p w14:paraId="5DF2D144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109,12</w:t>
            </w:r>
          </w:p>
        </w:tc>
      </w:tr>
      <w:tr w:rsidR="002C0DAF" w:rsidRPr="002C0DAF" w14:paraId="0F351BF7" w14:textId="77777777" w:rsidTr="00D845E8">
        <w:trPr>
          <w:trHeight w:val="244"/>
        </w:trPr>
        <w:tc>
          <w:tcPr>
            <w:tcW w:w="704" w:type="dxa"/>
            <w:vMerge/>
            <w:noWrap/>
            <w:vAlign w:val="center"/>
          </w:tcPr>
          <w:p w14:paraId="58F192FF" w14:textId="77777777" w:rsidR="002C0DAF" w:rsidRPr="002C0DAF" w:rsidRDefault="002C0DAF" w:rsidP="002C0DAF">
            <w:pPr>
              <w:ind w:right="4"/>
              <w:jc w:val="both"/>
              <w:rPr>
                <w:b/>
              </w:rPr>
            </w:pPr>
          </w:p>
        </w:tc>
        <w:tc>
          <w:tcPr>
            <w:tcW w:w="2651" w:type="dxa"/>
            <w:noWrap/>
            <w:vAlign w:val="center"/>
            <w:hideMark/>
          </w:tcPr>
          <w:p w14:paraId="46A132FA" w14:textId="77777777" w:rsidR="002C0DAF" w:rsidRPr="002C0DAF" w:rsidRDefault="002C0DAF" w:rsidP="002C0DAF">
            <w:pPr>
              <w:ind w:right="565"/>
            </w:pPr>
            <w:r w:rsidRPr="002C0DAF">
              <w:t xml:space="preserve">Ostali rashodi </w:t>
            </w:r>
          </w:p>
        </w:tc>
        <w:tc>
          <w:tcPr>
            <w:tcW w:w="2318" w:type="dxa"/>
            <w:noWrap/>
            <w:vAlign w:val="center"/>
          </w:tcPr>
          <w:p w14:paraId="312D81B4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5.964.988,00</w:t>
            </w:r>
          </w:p>
        </w:tc>
        <w:tc>
          <w:tcPr>
            <w:tcW w:w="2311" w:type="dxa"/>
            <w:noWrap/>
            <w:vAlign w:val="center"/>
          </w:tcPr>
          <w:p w14:paraId="39D5AAE9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5.939.188,00</w:t>
            </w:r>
          </w:p>
        </w:tc>
        <w:tc>
          <w:tcPr>
            <w:tcW w:w="1478" w:type="dxa"/>
            <w:noWrap/>
            <w:vAlign w:val="center"/>
          </w:tcPr>
          <w:p w14:paraId="550A8249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99,57</w:t>
            </w:r>
          </w:p>
        </w:tc>
      </w:tr>
      <w:tr w:rsidR="002C0DAF" w:rsidRPr="002C0DAF" w14:paraId="2600AF5B" w14:textId="77777777" w:rsidTr="00D845E8">
        <w:trPr>
          <w:trHeight w:val="244"/>
        </w:trPr>
        <w:tc>
          <w:tcPr>
            <w:tcW w:w="704" w:type="dxa"/>
            <w:noWrap/>
            <w:vAlign w:val="center"/>
            <w:hideMark/>
          </w:tcPr>
          <w:p w14:paraId="037E865C" w14:textId="77777777" w:rsidR="002C0DAF" w:rsidRPr="002C0DAF" w:rsidRDefault="002C0DAF" w:rsidP="002C0DAF">
            <w:pPr>
              <w:ind w:right="4"/>
              <w:jc w:val="both"/>
              <w:rPr>
                <w:b/>
              </w:rPr>
            </w:pPr>
            <w:r w:rsidRPr="002C0DAF">
              <w:rPr>
                <w:b/>
              </w:rPr>
              <w:t>2.</w:t>
            </w:r>
          </w:p>
        </w:tc>
        <w:tc>
          <w:tcPr>
            <w:tcW w:w="2651" w:type="dxa"/>
            <w:noWrap/>
            <w:vAlign w:val="center"/>
            <w:hideMark/>
          </w:tcPr>
          <w:p w14:paraId="27F530AB" w14:textId="77777777" w:rsidR="002C0DAF" w:rsidRPr="002C0DAF" w:rsidRDefault="002C0DAF" w:rsidP="002C0DAF">
            <w:pPr>
              <w:ind w:right="565"/>
              <w:rPr>
                <w:b/>
              </w:rPr>
            </w:pPr>
            <w:r w:rsidRPr="002C0DAF">
              <w:rPr>
                <w:b/>
              </w:rPr>
              <w:t>RASHODI ZA NABAVU NEFINANCIJSKE IMOVINE</w:t>
            </w:r>
          </w:p>
        </w:tc>
        <w:tc>
          <w:tcPr>
            <w:tcW w:w="2318" w:type="dxa"/>
            <w:noWrap/>
            <w:vAlign w:val="center"/>
          </w:tcPr>
          <w:p w14:paraId="0458E146" w14:textId="77777777" w:rsidR="002C0DAF" w:rsidRPr="002C0DAF" w:rsidRDefault="002C0DAF" w:rsidP="004D6EC4">
            <w:pPr>
              <w:ind w:right="565"/>
              <w:jc w:val="right"/>
            </w:pPr>
          </w:p>
          <w:p w14:paraId="60C6E30A" w14:textId="77777777" w:rsidR="002C0DAF" w:rsidRPr="002C0DAF" w:rsidRDefault="002C0DAF" w:rsidP="004D6EC4">
            <w:pPr>
              <w:ind w:right="565"/>
              <w:jc w:val="right"/>
              <w:rPr>
                <w:b/>
              </w:rPr>
            </w:pPr>
            <w:r w:rsidRPr="002C0DAF">
              <w:rPr>
                <w:b/>
              </w:rPr>
              <w:t>49.062.345,00</w:t>
            </w:r>
          </w:p>
        </w:tc>
        <w:tc>
          <w:tcPr>
            <w:tcW w:w="2311" w:type="dxa"/>
            <w:noWrap/>
            <w:vAlign w:val="center"/>
          </w:tcPr>
          <w:p w14:paraId="4900E1B5" w14:textId="77777777" w:rsidR="002C0DAF" w:rsidRPr="002C0DAF" w:rsidRDefault="002C0DAF" w:rsidP="004D6EC4">
            <w:pPr>
              <w:ind w:right="565"/>
              <w:jc w:val="right"/>
              <w:rPr>
                <w:b/>
              </w:rPr>
            </w:pPr>
          </w:p>
          <w:p w14:paraId="41DFA5E2" w14:textId="77777777" w:rsidR="002C0DAF" w:rsidRPr="002C0DAF" w:rsidRDefault="002C0DAF" w:rsidP="004D6EC4">
            <w:pPr>
              <w:ind w:right="565"/>
              <w:jc w:val="right"/>
              <w:rPr>
                <w:b/>
              </w:rPr>
            </w:pPr>
            <w:r w:rsidRPr="002C0DAF">
              <w:rPr>
                <w:b/>
              </w:rPr>
              <w:t>39.941.600,00</w:t>
            </w:r>
          </w:p>
        </w:tc>
        <w:tc>
          <w:tcPr>
            <w:tcW w:w="1478" w:type="dxa"/>
            <w:noWrap/>
            <w:vAlign w:val="center"/>
          </w:tcPr>
          <w:p w14:paraId="3BEBB3BB" w14:textId="77777777" w:rsidR="002C0DAF" w:rsidRPr="002C0DAF" w:rsidRDefault="002C0DAF" w:rsidP="004D6EC4">
            <w:pPr>
              <w:ind w:right="565"/>
              <w:jc w:val="right"/>
              <w:rPr>
                <w:b/>
              </w:rPr>
            </w:pPr>
          </w:p>
          <w:p w14:paraId="5C5AE499" w14:textId="77777777" w:rsidR="002C0DAF" w:rsidRPr="002C0DAF" w:rsidRDefault="002C0DAF" w:rsidP="004D6EC4">
            <w:pPr>
              <w:ind w:right="565"/>
              <w:jc w:val="right"/>
              <w:rPr>
                <w:b/>
              </w:rPr>
            </w:pPr>
            <w:r w:rsidRPr="002C0DAF">
              <w:rPr>
                <w:b/>
              </w:rPr>
              <w:t>81,41</w:t>
            </w:r>
          </w:p>
        </w:tc>
      </w:tr>
      <w:tr w:rsidR="002C0DAF" w:rsidRPr="002C0DAF" w14:paraId="785B0B25" w14:textId="77777777" w:rsidTr="00D845E8">
        <w:trPr>
          <w:trHeight w:val="244"/>
        </w:trPr>
        <w:tc>
          <w:tcPr>
            <w:tcW w:w="704" w:type="dxa"/>
            <w:vMerge w:val="restart"/>
            <w:noWrap/>
            <w:vAlign w:val="center"/>
          </w:tcPr>
          <w:p w14:paraId="0353ED82" w14:textId="77777777" w:rsidR="002C0DAF" w:rsidRPr="002C0DAF" w:rsidRDefault="002C0DAF" w:rsidP="002C0DAF">
            <w:pPr>
              <w:ind w:right="4"/>
              <w:jc w:val="both"/>
              <w:rPr>
                <w:b/>
              </w:rPr>
            </w:pPr>
          </w:p>
        </w:tc>
        <w:tc>
          <w:tcPr>
            <w:tcW w:w="2651" w:type="dxa"/>
            <w:noWrap/>
            <w:vAlign w:val="center"/>
            <w:hideMark/>
          </w:tcPr>
          <w:p w14:paraId="45CB5796" w14:textId="77777777" w:rsidR="002C0DAF" w:rsidRPr="002C0DAF" w:rsidRDefault="002C0DAF" w:rsidP="002C0DAF">
            <w:pPr>
              <w:ind w:right="565"/>
            </w:pPr>
            <w:r w:rsidRPr="002C0DAF">
              <w:t>Rashodi za nabavu neproizvedene dugotrajne imovine</w:t>
            </w:r>
          </w:p>
        </w:tc>
        <w:tc>
          <w:tcPr>
            <w:tcW w:w="2318" w:type="dxa"/>
            <w:noWrap/>
            <w:vAlign w:val="center"/>
          </w:tcPr>
          <w:p w14:paraId="24EBFAA6" w14:textId="77777777" w:rsidR="002C0DAF" w:rsidRPr="002C0DAF" w:rsidRDefault="002C0DAF" w:rsidP="004D6EC4">
            <w:pPr>
              <w:ind w:right="565"/>
              <w:jc w:val="right"/>
            </w:pPr>
          </w:p>
          <w:p w14:paraId="0BFB8507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760.000,00</w:t>
            </w:r>
          </w:p>
        </w:tc>
        <w:tc>
          <w:tcPr>
            <w:tcW w:w="2311" w:type="dxa"/>
            <w:noWrap/>
            <w:vAlign w:val="center"/>
          </w:tcPr>
          <w:p w14:paraId="4B2B2566" w14:textId="77777777" w:rsidR="002C0DAF" w:rsidRPr="002C0DAF" w:rsidRDefault="002C0DAF" w:rsidP="004D6EC4">
            <w:pPr>
              <w:ind w:right="565"/>
              <w:jc w:val="right"/>
            </w:pPr>
          </w:p>
          <w:p w14:paraId="51469B50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760.000,00</w:t>
            </w:r>
          </w:p>
        </w:tc>
        <w:tc>
          <w:tcPr>
            <w:tcW w:w="1478" w:type="dxa"/>
            <w:noWrap/>
            <w:vAlign w:val="center"/>
          </w:tcPr>
          <w:p w14:paraId="1CC11D10" w14:textId="77777777" w:rsidR="002C0DAF" w:rsidRPr="002C0DAF" w:rsidRDefault="002C0DAF" w:rsidP="004D6EC4">
            <w:pPr>
              <w:ind w:right="565"/>
              <w:jc w:val="right"/>
            </w:pPr>
          </w:p>
          <w:p w14:paraId="3784AFDA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100,00</w:t>
            </w:r>
          </w:p>
        </w:tc>
      </w:tr>
      <w:tr w:rsidR="002C0DAF" w:rsidRPr="002C0DAF" w14:paraId="177920F7" w14:textId="77777777" w:rsidTr="00D845E8">
        <w:trPr>
          <w:trHeight w:val="244"/>
        </w:trPr>
        <w:tc>
          <w:tcPr>
            <w:tcW w:w="704" w:type="dxa"/>
            <w:vMerge/>
            <w:noWrap/>
            <w:vAlign w:val="center"/>
          </w:tcPr>
          <w:p w14:paraId="57C7792F" w14:textId="77777777" w:rsidR="002C0DAF" w:rsidRPr="002C0DAF" w:rsidRDefault="002C0DAF" w:rsidP="002C0DAF">
            <w:pPr>
              <w:ind w:right="4"/>
              <w:jc w:val="both"/>
              <w:rPr>
                <w:b/>
              </w:rPr>
            </w:pPr>
          </w:p>
        </w:tc>
        <w:tc>
          <w:tcPr>
            <w:tcW w:w="2651" w:type="dxa"/>
            <w:noWrap/>
            <w:vAlign w:val="center"/>
            <w:hideMark/>
          </w:tcPr>
          <w:p w14:paraId="1A80EBE6" w14:textId="77777777" w:rsidR="002C0DAF" w:rsidRPr="002C0DAF" w:rsidRDefault="002C0DAF" w:rsidP="002C0DAF">
            <w:pPr>
              <w:ind w:right="565"/>
            </w:pPr>
            <w:r w:rsidRPr="002C0DAF">
              <w:t>Rashodi za nabavu proizvedene dugotrajne imovine</w:t>
            </w:r>
          </w:p>
        </w:tc>
        <w:tc>
          <w:tcPr>
            <w:tcW w:w="2318" w:type="dxa"/>
            <w:noWrap/>
            <w:vAlign w:val="center"/>
          </w:tcPr>
          <w:p w14:paraId="5EE698A4" w14:textId="77777777" w:rsidR="002C0DAF" w:rsidRPr="002C0DAF" w:rsidRDefault="002C0DAF" w:rsidP="004D6EC4">
            <w:pPr>
              <w:ind w:right="565"/>
              <w:jc w:val="right"/>
            </w:pPr>
          </w:p>
          <w:p w14:paraId="4F7AAD5C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48.272.345,00</w:t>
            </w:r>
          </w:p>
        </w:tc>
        <w:tc>
          <w:tcPr>
            <w:tcW w:w="2311" w:type="dxa"/>
            <w:noWrap/>
            <w:vAlign w:val="center"/>
          </w:tcPr>
          <w:p w14:paraId="30597DD6" w14:textId="77777777" w:rsidR="002C0DAF" w:rsidRPr="002C0DAF" w:rsidRDefault="002C0DAF" w:rsidP="004D6EC4">
            <w:pPr>
              <w:ind w:right="565"/>
              <w:jc w:val="right"/>
            </w:pPr>
          </w:p>
          <w:p w14:paraId="743D454B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39.181.600,00</w:t>
            </w:r>
          </w:p>
        </w:tc>
        <w:tc>
          <w:tcPr>
            <w:tcW w:w="1478" w:type="dxa"/>
            <w:noWrap/>
            <w:vAlign w:val="center"/>
          </w:tcPr>
          <w:p w14:paraId="6D98442E" w14:textId="77777777" w:rsidR="002C0DAF" w:rsidRPr="002C0DAF" w:rsidRDefault="002C0DAF" w:rsidP="004D6EC4">
            <w:pPr>
              <w:ind w:right="565"/>
              <w:jc w:val="right"/>
            </w:pPr>
          </w:p>
          <w:p w14:paraId="057C9552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81,17</w:t>
            </w:r>
          </w:p>
        </w:tc>
      </w:tr>
      <w:tr w:rsidR="002C0DAF" w:rsidRPr="002C0DAF" w14:paraId="3D0F3CFF" w14:textId="77777777" w:rsidTr="00D845E8">
        <w:trPr>
          <w:trHeight w:val="244"/>
        </w:trPr>
        <w:tc>
          <w:tcPr>
            <w:tcW w:w="704" w:type="dxa"/>
            <w:vMerge/>
            <w:noWrap/>
            <w:vAlign w:val="center"/>
          </w:tcPr>
          <w:p w14:paraId="1CF263B9" w14:textId="77777777" w:rsidR="002C0DAF" w:rsidRPr="002C0DAF" w:rsidRDefault="002C0DAF" w:rsidP="002C0DAF">
            <w:pPr>
              <w:ind w:right="4"/>
              <w:jc w:val="both"/>
              <w:rPr>
                <w:b/>
              </w:rPr>
            </w:pPr>
          </w:p>
        </w:tc>
        <w:tc>
          <w:tcPr>
            <w:tcW w:w="2651" w:type="dxa"/>
            <w:noWrap/>
            <w:vAlign w:val="center"/>
            <w:hideMark/>
          </w:tcPr>
          <w:p w14:paraId="19E86855" w14:textId="77777777" w:rsidR="002C0DAF" w:rsidRPr="002C0DAF" w:rsidRDefault="002C0DAF" w:rsidP="002C0DAF">
            <w:pPr>
              <w:ind w:right="565"/>
            </w:pPr>
            <w:r w:rsidRPr="002C0DAF">
              <w:t>Rashodi za dodatna ulaganja na nefinancijskoj imovini</w:t>
            </w:r>
          </w:p>
        </w:tc>
        <w:tc>
          <w:tcPr>
            <w:tcW w:w="2318" w:type="dxa"/>
            <w:noWrap/>
            <w:vAlign w:val="center"/>
          </w:tcPr>
          <w:p w14:paraId="03F73A3B" w14:textId="77777777" w:rsidR="002C0DAF" w:rsidRPr="002C0DAF" w:rsidRDefault="002C0DAF" w:rsidP="004D6EC4">
            <w:pPr>
              <w:ind w:right="565"/>
              <w:jc w:val="right"/>
            </w:pPr>
          </w:p>
          <w:p w14:paraId="3E81A97F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30.000,00</w:t>
            </w:r>
          </w:p>
        </w:tc>
        <w:tc>
          <w:tcPr>
            <w:tcW w:w="2311" w:type="dxa"/>
            <w:noWrap/>
            <w:vAlign w:val="center"/>
          </w:tcPr>
          <w:p w14:paraId="0F505298" w14:textId="77777777" w:rsidR="002C0DAF" w:rsidRPr="002C0DAF" w:rsidRDefault="002C0DAF" w:rsidP="004D6EC4">
            <w:pPr>
              <w:ind w:right="565"/>
              <w:jc w:val="right"/>
            </w:pPr>
          </w:p>
          <w:p w14:paraId="177D4273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0,00</w:t>
            </w:r>
          </w:p>
        </w:tc>
        <w:tc>
          <w:tcPr>
            <w:tcW w:w="1478" w:type="dxa"/>
            <w:noWrap/>
            <w:vAlign w:val="center"/>
          </w:tcPr>
          <w:p w14:paraId="3B6AF637" w14:textId="77777777" w:rsidR="002C0DAF" w:rsidRPr="002C0DAF" w:rsidRDefault="002C0DAF" w:rsidP="004D6EC4">
            <w:pPr>
              <w:ind w:right="565"/>
              <w:jc w:val="right"/>
            </w:pPr>
          </w:p>
          <w:p w14:paraId="11747DEA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0,00</w:t>
            </w:r>
          </w:p>
        </w:tc>
      </w:tr>
      <w:tr w:rsidR="002C0DAF" w:rsidRPr="002C0DAF" w14:paraId="0EC310AE" w14:textId="77777777" w:rsidTr="00D845E8">
        <w:trPr>
          <w:trHeight w:val="244"/>
        </w:trPr>
        <w:tc>
          <w:tcPr>
            <w:tcW w:w="704" w:type="dxa"/>
            <w:noWrap/>
            <w:vAlign w:val="center"/>
            <w:hideMark/>
          </w:tcPr>
          <w:p w14:paraId="0CA3C4F4" w14:textId="77777777" w:rsidR="002C0DAF" w:rsidRPr="002C0DAF" w:rsidRDefault="002C0DAF" w:rsidP="002C0DAF">
            <w:pPr>
              <w:ind w:right="4"/>
              <w:jc w:val="both"/>
              <w:rPr>
                <w:b/>
              </w:rPr>
            </w:pPr>
            <w:r w:rsidRPr="002C0DAF">
              <w:rPr>
                <w:b/>
              </w:rPr>
              <w:t>3.</w:t>
            </w:r>
          </w:p>
        </w:tc>
        <w:tc>
          <w:tcPr>
            <w:tcW w:w="2651" w:type="dxa"/>
            <w:noWrap/>
            <w:vAlign w:val="center"/>
            <w:hideMark/>
          </w:tcPr>
          <w:p w14:paraId="01C76E9B" w14:textId="77777777" w:rsidR="002C0DAF" w:rsidRPr="002C0DAF" w:rsidRDefault="002C0DAF" w:rsidP="002C0DAF">
            <w:pPr>
              <w:ind w:right="565"/>
              <w:rPr>
                <w:b/>
              </w:rPr>
            </w:pPr>
            <w:r w:rsidRPr="002C0DAF">
              <w:rPr>
                <w:b/>
              </w:rPr>
              <w:t>IZDACI ZA FINANCIJSKU IMOVINU I OTPLATE ZAJMOVA</w:t>
            </w:r>
          </w:p>
        </w:tc>
        <w:tc>
          <w:tcPr>
            <w:tcW w:w="2318" w:type="dxa"/>
            <w:noWrap/>
            <w:vAlign w:val="center"/>
          </w:tcPr>
          <w:p w14:paraId="5AEAD8FE" w14:textId="77777777" w:rsidR="002C0DAF" w:rsidRPr="002C0DAF" w:rsidRDefault="002C0DAF" w:rsidP="004D6EC4">
            <w:pPr>
              <w:ind w:right="565"/>
              <w:jc w:val="right"/>
            </w:pPr>
          </w:p>
          <w:p w14:paraId="7E937A50" w14:textId="77777777" w:rsidR="002C0DAF" w:rsidRPr="002C0DAF" w:rsidRDefault="002C0DAF" w:rsidP="004D6EC4">
            <w:pPr>
              <w:ind w:right="565"/>
              <w:jc w:val="right"/>
              <w:rPr>
                <w:b/>
              </w:rPr>
            </w:pPr>
            <w:r w:rsidRPr="002C0DAF">
              <w:rPr>
                <w:b/>
              </w:rPr>
              <w:t>4.200.000,00</w:t>
            </w:r>
          </w:p>
        </w:tc>
        <w:tc>
          <w:tcPr>
            <w:tcW w:w="2311" w:type="dxa"/>
            <w:noWrap/>
            <w:vAlign w:val="center"/>
          </w:tcPr>
          <w:p w14:paraId="7AC8516F" w14:textId="77777777" w:rsidR="002C0DAF" w:rsidRPr="002C0DAF" w:rsidRDefault="002C0DAF" w:rsidP="004D6EC4">
            <w:pPr>
              <w:ind w:right="565"/>
              <w:jc w:val="right"/>
              <w:rPr>
                <w:b/>
              </w:rPr>
            </w:pPr>
          </w:p>
          <w:p w14:paraId="71E9119F" w14:textId="77777777" w:rsidR="002C0DAF" w:rsidRPr="002C0DAF" w:rsidRDefault="002C0DAF" w:rsidP="004D6EC4">
            <w:pPr>
              <w:ind w:right="565"/>
              <w:jc w:val="right"/>
              <w:rPr>
                <w:b/>
              </w:rPr>
            </w:pPr>
            <w:r w:rsidRPr="002C0DAF">
              <w:rPr>
                <w:b/>
              </w:rPr>
              <w:t>6.200.000,00</w:t>
            </w:r>
          </w:p>
        </w:tc>
        <w:tc>
          <w:tcPr>
            <w:tcW w:w="1478" w:type="dxa"/>
            <w:noWrap/>
            <w:vAlign w:val="center"/>
          </w:tcPr>
          <w:p w14:paraId="1555FC2C" w14:textId="77777777" w:rsidR="002C0DAF" w:rsidRPr="002C0DAF" w:rsidRDefault="002C0DAF" w:rsidP="004D6EC4">
            <w:pPr>
              <w:ind w:right="565"/>
              <w:jc w:val="right"/>
              <w:rPr>
                <w:b/>
              </w:rPr>
            </w:pPr>
          </w:p>
          <w:p w14:paraId="1EB7DDC2" w14:textId="77777777" w:rsidR="002C0DAF" w:rsidRPr="002C0DAF" w:rsidRDefault="002C0DAF" w:rsidP="004D6EC4">
            <w:pPr>
              <w:ind w:right="565"/>
              <w:jc w:val="right"/>
              <w:rPr>
                <w:b/>
              </w:rPr>
            </w:pPr>
            <w:r w:rsidRPr="002C0DAF">
              <w:rPr>
                <w:b/>
              </w:rPr>
              <w:t>147,62</w:t>
            </w:r>
          </w:p>
        </w:tc>
      </w:tr>
      <w:tr w:rsidR="002C0DAF" w:rsidRPr="002C0DAF" w14:paraId="1FC530F5" w14:textId="77777777" w:rsidTr="00D845E8">
        <w:trPr>
          <w:trHeight w:val="244"/>
        </w:trPr>
        <w:tc>
          <w:tcPr>
            <w:tcW w:w="704" w:type="dxa"/>
            <w:noWrap/>
            <w:vAlign w:val="center"/>
            <w:hideMark/>
          </w:tcPr>
          <w:p w14:paraId="6C639556" w14:textId="77777777" w:rsidR="002C0DAF" w:rsidRPr="002C0DAF" w:rsidRDefault="002C0DAF" w:rsidP="002C0DAF">
            <w:pPr>
              <w:ind w:right="565"/>
              <w:jc w:val="both"/>
              <w:rPr>
                <w:b/>
              </w:rPr>
            </w:pPr>
          </w:p>
        </w:tc>
        <w:tc>
          <w:tcPr>
            <w:tcW w:w="2651" w:type="dxa"/>
            <w:noWrap/>
            <w:vAlign w:val="center"/>
            <w:hideMark/>
          </w:tcPr>
          <w:p w14:paraId="4364F1F0" w14:textId="77777777" w:rsidR="002C0DAF" w:rsidRPr="002C0DAF" w:rsidRDefault="002C0DAF" w:rsidP="002C0DAF">
            <w:pPr>
              <w:ind w:right="565"/>
            </w:pPr>
            <w:r w:rsidRPr="002C0DAF">
              <w:t>Izdaci za otplatu glavnice primljenih kredita i zajmova</w:t>
            </w:r>
          </w:p>
        </w:tc>
        <w:tc>
          <w:tcPr>
            <w:tcW w:w="2318" w:type="dxa"/>
            <w:noWrap/>
            <w:vAlign w:val="center"/>
          </w:tcPr>
          <w:p w14:paraId="12A25B08" w14:textId="77777777" w:rsidR="002C0DAF" w:rsidRPr="002C0DAF" w:rsidRDefault="002C0DAF" w:rsidP="004D6EC4">
            <w:pPr>
              <w:ind w:right="565"/>
              <w:jc w:val="right"/>
            </w:pPr>
          </w:p>
          <w:p w14:paraId="798B0962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4.200.000,00</w:t>
            </w:r>
          </w:p>
        </w:tc>
        <w:tc>
          <w:tcPr>
            <w:tcW w:w="2311" w:type="dxa"/>
            <w:noWrap/>
            <w:vAlign w:val="center"/>
          </w:tcPr>
          <w:p w14:paraId="65F3FFBE" w14:textId="77777777" w:rsidR="002C0DAF" w:rsidRPr="002C0DAF" w:rsidRDefault="002C0DAF" w:rsidP="004D6EC4">
            <w:pPr>
              <w:ind w:right="565"/>
              <w:jc w:val="right"/>
            </w:pPr>
          </w:p>
          <w:p w14:paraId="5CA701B3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6.200.000,00</w:t>
            </w:r>
          </w:p>
        </w:tc>
        <w:tc>
          <w:tcPr>
            <w:tcW w:w="1478" w:type="dxa"/>
            <w:noWrap/>
            <w:vAlign w:val="center"/>
          </w:tcPr>
          <w:p w14:paraId="0DF91C87" w14:textId="77777777" w:rsidR="002C0DAF" w:rsidRPr="002C0DAF" w:rsidRDefault="002C0DAF" w:rsidP="004D6EC4">
            <w:pPr>
              <w:ind w:right="565"/>
              <w:jc w:val="right"/>
            </w:pPr>
          </w:p>
          <w:p w14:paraId="28C81B1F" w14:textId="77777777" w:rsidR="002C0DAF" w:rsidRPr="002C0DAF" w:rsidRDefault="002C0DAF" w:rsidP="004D6EC4">
            <w:pPr>
              <w:ind w:right="565"/>
              <w:jc w:val="right"/>
            </w:pPr>
            <w:r w:rsidRPr="002C0DAF">
              <w:t>147,62</w:t>
            </w:r>
          </w:p>
        </w:tc>
      </w:tr>
      <w:tr w:rsidR="002C0DAF" w:rsidRPr="002C0DAF" w14:paraId="5A86CCB3" w14:textId="77777777" w:rsidTr="00D845E8">
        <w:trPr>
          <w:trHeight w:val="244"/>
        </w:trPr>
        <w:tc>
          <w:tcPr>
            <w:tcW w:w="704" w:type="dxa"/>
            <w:noWrap/>
            <w:vAlign w:val="center"/>
            <w:hideMark/>
          </w:tcPr>
          <w:p w14:paraId="6AF3DF6C" w14:textId="77777777" w:rsidR="002C0DAF" w:rsidRPr="002C0DAF" w:rsidRDefault="002C0DAF" w:rsidP="002C0DAF">
            <w:pPr>
              <w:ind w:right="565"/>
              <w:jc w:val="both"/>
              <w:rPr>
                <w:b/>
              </w:rPr>
            </w:pPr>
          </w:p>
        </w:tc>
        <w:tc>
          <w:tcPr>
            <w:tcW w:w="2651" w:type="dxa"/>
            <w:noWrap/>
            <w:vAlign w:val="center"/>
            <w:hideMark/>
          </w:tcPr>
          <w:p w14:paraId="28CF29D2" w14:textId="77777777" w:rsidR="002C0DAF" w:rsidRPr="002C0DAF" w:rsidRDefault="002C0DAF" w:rsidP="002C0DAF">
            <w:pPr>
              <w:ind w:right="565"/>
              <w:rPr>
                <w:b/>
              </w:rPr>
            </w:pPr>
            <w:r w:rsidRPr="002C0DAF">
              <w:rPr>
                <w:b/>
              </w:rPr>
              <w:t>UKUPNI RASHODI I IZDACI</w:t>
            </w:r>
          </w:p>
        </w:tc>
        <w:tc>
          <w:tcPr>
            <w:tcW w:w="2318" w:type="dxa"/>
            <w:noWrap/>
            <w:vAlign w:val="center"/>
          </w:tcPr>
          <w:p w14:paraId="2E84333C" w14:textId="77777777" w:rsidR="002C0DAF" w:rsidRPr="002C0DAF" w:rsidRDefault="002C0DAF" w:rsidP="004D6EC4">
            <w:pPr>
              <w:ind w:right="565"/>
              <w:jc w:val="right"/>
              <w:rPr>
                <w:b/>
              </w:rPr>
            </w:pPr>
            <w:r w:rsidRPr="002C0DAF">
              <w:rPr>
                <w:b/>
              </w:rPr>
              <w:t>154.570.912,00</w:t>
            </w:r>
          </w:p>
        </w:tc>
        <w:tc>
          <w:tcPr>
            <w:tcW w:w="2311" w:type="dxa"/>
            <w:noWrap/>
            <w:vAlign w:val="center"/>
          </w:tcPr>
          <w:p w14:paraId="20AE4563" w14:textId="77777777" w:rsidR="002C0DAF" w:rsidRPr="002C0DAF" w:rsidRDefault="002C0DAF" w:rsidP="004D6EC4">
            <w:pPr>
              <w:ind w:right="565"/>
              <w:jc w:val="right"/>
              <w:rPr>
                <w:b/>
              </w:rPr>
            </w:pPr>
            <w:r w:rsidRPr="002C0DAF">
              <w:rPr>
                <w:b/>
              </w:rPr>
              <w:t>149.986.671,00</w:t>
            </w:r>
          </w:p>
        </w:tc>
        <w:tc>
          <w:tcPr>
            <w:tcW w:w="1478" w:type="dxa"/>
            <w:noWrap/>
            <w:vAlign w:val="center"/>
          </w:tcPr>
          <w:p w14:paraId="58A8B078" w14:textId="77777777" w:rsidR="002C0DAF" w:rsidRPr="002C0DAF" w:rsidRDefault="002C0DAF" w:rsidP="004D6EC4">
            <w:pPr>
              <w:ind w:right="565"/>
              <w:jc w:val="right"/>
              <w:rPr>
                <w:b/>
              </w:rPr>
            </w:pPr>
            <w:r w:rsidRPr="002C0DAF">
              <w:rPr>
                <w:b/>
              </w:rPr>
              <w:t>97,03</w:t>
            </w:r>
          </w:p>
        </w:tc>
      </w:tr>
    </w:tbl>
    <w:p w14:paraId="23D583E3" w14:textId="77777777" w:rsidR="002C0DAF" w:rsidRDefault="002C0DAF" w:rsidP="002C0DAF">
      <w:pPr>
        <w:pStyle w:val="Tijeloteksta"/>
        <w:ind w:right="565"/>
        <w:jc w:val="both"/>
      </w:pPr>
    </w:p>
    <w:p w14:paraId="41A76CE8" w14:textId="77777777" w:rsidR="00B51282" w:rsidRDefault="00B51282" w:rsidP="002C0DAF">
      <w:pPr>
        <w:pStyle w:val="Tijeloteksta"/>
        <w:ind w:right="565"/>
        <w:jc w:val="both"/>
      </w:pPr>
    </w:p>
    <w:p w14:paraId="0AC02A55" w14:textId="77777777" w:rsidR="00B51282" w:rsidRDefault="00B51282" w:rsidP="002C0DAF">
      <w:pPr>
        <w:pStyle w:val="Tijeloteksta"/>
        <w:ind w:right="565"/>
        <w:jc w:val="both"/>
      </w:pPr>
    </w:p>
    <w:p w14:paraId="0924AA0B" w14:textId="77777777" w:rsidR="00B51282" w:rsidRDefault="00B51282" w:rsidP="002C0DAF">
      <w:pPr>
        <w:pStyle w:val="Tijeloteksta"/>
        <w:ind w:right="565"/>
        <w:jc w:val="both"/>
      </w:pPr>
    </w:p>
    <w:p w14:paraId="64B3C973" w14:textId="60441DD6" w:rsidR="00651D3B" w:rsidRDefault="00651D3B" w:rsidP="002C0DAF">
      <w:pPr>
        <w:pStyle w:val="Tijeloteksta"/>
        <w:ind w:right="565"/>
        <w:jc w:val="both"/>
        <w:rPr>
          <w:b/>
          <w:bCs/>
        </w:rPr>
      </w:pPr>
    </w:p>
    <w:p w14:paraId="30398B83" w14:textId="2AA9E23B" w:rsidR="00651D3B" w:rsidRDefault="00651D3B" w:rsidP="002C0DAF">
      <w:pPr>
        <w:pStyle w:val="Tijeloteksta"/>
        <w:ind w:right="565"/>
        <w:jc w:val="both"/>
        <w:rPr>
          <w:b/>
          <w:bCs/>
        </w:rPr>
      </w:pPr>
    </w:p>
    <w:p w14:paraId="5258A967" w14:textId="2E67C88F" w:rsidR="00651D3B" w:rsidRDefault="00651D3B" w:rsidP="002C0DAF">
      <w:pPr>
        <w:pStyle w:val="Tijeloteksta"/>
        <w:ind w:right="565"/>
        <w:jc w:val="both"/>
        <w:rPr>
          <w:b/>
          <w:bCs/>
        </w:rPr>
      </w:pPr>
    </w:p>
    <w:p w14:paraId="5E85DE41" w14:textId="50AC4851" w:rsidR="00651D3B" w:rsidRDefault="00651D3B" w:rsidP="002C0DAF">
      <w:pPr>
        <w:pStyle w:val="Tijeloteksta"/>
        <w:ind w:right="565"/>
        <w:jc w:val="both"/>
        <w:rPr>
          <w:b/>
          <w:bCs/>
        </w:rPr>
      </w:pPr>
    </w:p>
    <w:p w14:paraId="7C5F2A0F" w14:textId="69DD6B19" w:rsidR="00651D3B" w:rsidRDefault="00651D3B" w:rsidP="002C0DAF">
      <w:pPr>
        <w:pStyle w:val="Tijeloteksta"/>
        <w:ind w:right="565"/>
        <w:jc w:val="both"/>
        <w:rPr>
          <w:b/>
          <w:bCs/>
        </w:rPr>
      </w:pPr>
    </w:p>
    <w:p w14:paraId="6022AC06" w14:textId="77777777" w:rsidR="00651D3B" w:rsidRDefault="00651D3B" w:rsidP="002C0DAF">
      <w:pPr>
        <w:pStyle w:val="Tijeloteksta"/>
        <w:ind w:right="565"/>
        <w:jc w:val="both"/>
        <w:rPr>
          <w:b/>
          <w:bCs/>
        </w:rPr>
      </w:pPr>
    </w:p>
    <w:p w14:paraId="5E9C0D16" w14:textId="26A00A31" w:rsidR="00B51282" w:rsidRPr="00EF1CD6" w:rsidRDefault="00B51282" w:rsidP="002C0DAF">
      <w:pPr>
        <w:pStyle w:val="Tijeloteksta"/>
        <w:ind w:right="565"/>
        <w:jc w:val="both"/>
      </w:pPr>
      <w:r w:rsidRPr="00EF1CD6">
        <w:rPr>
          <w:b/>
          <w:bCs/>
        </w:rPr>
        <w:t xml:space="preserve">Sveukupni rashodi i izdaci proračuna </w:t>
      </w:r>
      <w:r w:rsidRPr="00EF1CD6">
        <w:t xml:space="preserve">po ovim </w:t>
      </w:r>
      <w:r>
        <w:t>Drugim</w:t>
      </w:r>
      <w:r w:rsidRPr="00EF1CD6">
        <w:t xml:space="preserve"> </w:t>
      </w:r>
      <w:r>
        <w:t>i</w:t>
      </w:r>
      <w:r w:rsidRPr="00EF1CD6">
        <w:t xml:space="preserve">zmjenama i dopunama planirani su u iznosu od </w:t>
      </w:r>
      <w:r>
        <w:rPr>
          <w:b/>
        </w:rPr>
        <w:t xml:space="preserve">149.986.671,00 kn </w:t>
      </w:r>
      <w:r w:rsidRPr="00EF1CD6">
        <w:t xml:space="preserve">što je </w:t>
      </w:r>
      <w:r>
        <w:t>manje</w:t>
      </w:r>
      <w:r w:rsidRPr="00EF1CD6">
        <w:t xml:space="preserve">  u odnosu na prvobitni proračun </w:t>
      </w:r>
      <w:r>
        <w:t xml:space="preserve">4.584.241,00 </w:t>
      </w:r>
      <w:r w:rsidRPr="00EF1CD6">
        <w:t xml:space="preserve"> kuna ili </w:t>
      </w:r>
      <w:r>
        <w:t>2,97</w:t>
      </w:r>
      <w:r w:rsidRPr="00EF1CD6">
        <w:t>%.</w:t>
      </w:r>
    </w:p>
    <w:p w14:paraId="23AEDB76" w14:textId="77777777" w:rsidR="00B51282" w:rsidRPr="00A67EC4" w:rsidRDefault="00B51282" w:rsidP="002C0DAF">
      <w:pPr>
        <w:pStyle w:val="Tijeloteksta"/>
        <w:ind w:right="565"/>
        <w:jc w:val="both"/>
      </w:pPr>
    </w:p>
    <w:p w14:paraId="062608E0" w14:textId="77777777" w:rsidR="00B51282" w:rsidRPr="00A67EC4" w:rsidRDefault="00B51282" w:rsidP="002C0DAF">
      <w:pPr>
        <w:pStyle w:val="Tijeloteksta"/>
        <w:ind w:right="565"/>
        <w:jc w:val="both"/>
      </w:pPr>
      <w:r w:rsidRPr="00A67EC4">
        <w:rPr>
          <w:b/>
          <w:bCs/>
        </w:rPr>
        <w:t xml:space="preserve">           Rashodi poslovanja u</w:t>
      </w:r>
      <w:r>
        <w:rPr>
          <w:b/>
          <w:bCs/>
        </w:rPr>
        <w:t>većani</w:t>
      </w:r>
      <w:r w:rsidRPr="00A67EC4">
        <w:rPr>
          <w:b/>
          <w:bCs/>
        </w:rPr>
        <w:t xml:space="preserve">  </w:t>
      </w:r>
      <w:r w:rsidRPr="00A67EC4">
        <w:t>su za</w:t>
      </w:r>
      <w:r>
        <w:t xml:space="preserve"> 2,50</w:t>
      </w:r>
      <w:r w:rsidRPr="00A67EC4">
        <w:t>% ili nominalno</w:t>
      </w:r>
      <w:r>
        <w:t xml:space="preserve"> 2.536.504,00</w:t>
      </w:r>
      <w:r w:rsidRPr="00A67EC4">
        <w:t xml:space="preserve"> kn i sada iznose</w:t>
      </w:r>
      <w:r>
        <w:t xml:space="preserve"> 103.845.071,00</w:t>
      </w:r>
      <w:r w:rsidRPr="00A67EC4">
        <w:t xml:space="preserve">  kuna. </w:t>
      </w:r>
    </w:p>
    <w:p w14:paraId="7C2F2607" w14:textId="77777777" w:rsidR="00B51282" w:rsidRPr="00A67EC4" w:rsidRDefault="00B51282" w:rsidP="002C0DAF">
      <w:pPr>
        <w:pStyle w:val="Tijeloteksta"/>
        <w:ind w:right="565"/>
        <w:jc w:val="both"/>
      </w:pPr>
    </w:p>
    <w:p w14:paraId="37D2E4A3" w14:textId="77777777" w:rsidR="00B51282" w:rsidRDefault="00B51282" w:rsidP="002C0DAF">
      <w:pPr>
        <w:pStyle w:val="Tijeloteksta"/>
        <w:ind w:right="565"/>
        <w:jc w:val="both"/>
      </w:pPr>
      <w:r w:rsidRPr="00651528">
        <w:rPr>
          <w:color w:val="FF0000"/>
        </w:rPr>
        <w:t xml:space="preserve">          </w:t>
      </w:r>
      <w:r w:rsidRPr="000B7718">
        <w:t xml:space="preserve">Planirana sredstava u skupini </w:t>
      </w:r>
      <w:r w:rsidRPr="000B7718">
        <w:rPr>
          <w:b/>
        </w:rPr>
        <w:t>rashoda za zaposlene</w:t>
      </w:r>
      <w:r w:rsidRPr="000B7718">
        <w:t xml:space="preserve"> uvećana su za </w:t>
      </w:r>
      <w:r>
        <w:t>1</w:t>
      </w:r>
      <w:r w:rsidRPr="000B7718">
        <w:t>,</w:t>
      </w:r>
      <w:r>
        <w:t>02</w:t>
      </w:r>
      <w:r w:rsidRPr="000B7718">
        <w:t xml:space="preserve">% odnosno </w:t>
      </w:r>
      <w:r>
        <w:t>490</w:t>
      </w:r>
      <w:r w:rsidRPr="000B7718">
        <w:t>.</w:t>
      </w:r>
      <w:r>
        <w:t>149</w:t>
      </w:r>
      <w:r w:rsidRPr="000B7718">
        <w:t xml:space="preserve">,00 kune. Povećanje </w:t>
      </w:r>
      <w:r>
        <w:t xml:space="preserve">se najvećim dijelom odnosi na povećanja plaća kod osnovnoškolskih ustanova, i manjim dijelom kod ostalih korisnika izvršeno je usklađenje naknada sa pravima iz kolektivnog ugovora. </w:t>
      </w:r>
    </w:p>
    <w:p w14:paraId="309A1210" w14:textId="77777777" w:rsidR="00B51282" w:rsidRPr="00A67EC4" w:rsidRDefault="00B51282" w:rsidP="002C0DAF">
      <w:pPr>
        <w:pStyle w:val="Tijeloteksta"/>
        <w:ind w:right="565"/>
        <w:jc w:val="both"/>
      </w:pPr>
    </w:p>
    <w:p w14:paraId="21B3C947" w14:textId="77777777" w:rsidR="00B51282" w:rsidRPr="00A67EC4" w:rsidRDefault="00B51282" w:rsidP="002C0DAF">
      <w:pPr>
        <w:pStyle w:val="Tijeloteksta"/>
        <w:ind w:right="565"/>
        <w:jc w:val="both"/>
      </w:pPr>
      <w:r w:rsidRPr="00A67EC4">
        <w:rPr>
          <w:b/>
        </w:rPr>
        <w:t xml:space="preserve">            Materijalnih rashodi </w:t>
      </w:r>
      <w:r w:rsidRPr="00A67EC4">
        <w:t>su ovim Izmjenama i dopunama u</w:t>
      </w:r>
      <w:r>
        <w:t>većani  za 4,33</w:t>
      </w:r>
      <w:r w:rsidRPr="00A67EC4">
        <w:t>%, odnosno nominalno za</w:t>
      </w:r>
      <w:r>
        <w:t xml:space="preserve"> 1.481.687,00</w:t>
      </w:r>
      <w:r w:rsidRPr="00A67EC4">
        <w:t xml:space="preserve"> kuna i iznose </w:t>
      </w:r>
      <w:r>
        <w:t>35.684.337,00</w:t>
      </w:r>
      <w:r w:rsidRPr="00A67EC4">
        <w:t xml:space="preserve"> kuna. </w:t>
      </w:r>
      <w:r w:rsidRPr="00796C2E">
        <w:t>Povećanje</w:t>
      </w:r>
      <w:r>
        <w:t xml:space="preserve"> materijalnih rashoda  koji se odnose na  Grad Labin iznosi 182.850,00 kn, dok se preostalih 1.298.837,00 kn odnosi na proračunske korisnike.</w:t>
      </w:r>
    </w:p>
    <w:p w14:paraId="093D7DFD" w14:textId="77777777" w:rsidR="00B51282" w:rsidRDefault="00B51282" w:rsidP="002C0DAF">
      <w:pPr>
        <w:pStyle w:val="Tijeloteksta"/>
        <w:ind w:right="565"/>
        <w:jc w:val="both"/>
      </w:pPr>
      <w:r>
        <w:t>Povećanja po podskupinama konta u okviru materijalnih rashoda su slijedeće:</w:t>
      </w:r>
    </w:p>
    <w:p w14:paraId="17171A8B" w14:textId="77777777" w:rsidR="00B51282" w:rsidRDefault="00B51282" w:rsidP="002C0DAF">
      <w:pPr>
        <w:pStyle w:val="Tijeloteksta"/>
        <w:ind w:right="565"/>
        <w:jc w:val="both"/>
      </w:pPr>
      <w:r>
        <w:t>Naknade troškova zaposlenima                                        81.827,00 kn</w:t>
      </w:r>
    </w:p>
    <w:p w14:paraId="6C6212D8" w14:textId="77777777" w:rsidR="00B51282" w:rsidRDefault="00B51282" w:rsidP="002C0DAF">
      <w:pPr>
        <w:pStyle w:val="Tijeloteksta"/>
        <w:ind w:right="565"/>
        <w:jc w:val="both"/>
      </w:pPr>
      <w:r>
        <w:t>Rashodi za materijal i energiju                                         365.199,00 kn</w:t>
      </w:r>
    </w:p>
    <w:p w14:paraId="0979EC32" w14:textId="77777777" w:rsidR="00B51282" w:rsidRDefault="00B51282" w:rsidP="002C0DAF">
      <w:pPr>
        <w:pStyle w:val="Tijeloteksta"/>
        <w:ind w:right="565"/>
        <w:jc w:val="both"/>
      </w:pPr>
      <w:r>
        <w:t>Rashodi za usluge                                                            888.911,00 kn</w:t>
      </w:r>
    </w:p>
    <w:p w14:paraId="2566FA3B" w14:textId="77777777" w:rsidR="00B51282" w:rsidRDefault="00B51282" w:rsidP="002C0DAF">
      <w:pPr>
        <w:pStyle w:val="Tijeloteksta"/>
        <w:ind w:right="565"/>
        <w:jc w:val="both"/>
      </w:pPr>
      <w:r>
        <w:t>Naknade troškova osobama izvan radnog odnosa            57.050,00 kn</w:t>
      </w:r>
    </w:p>
    <w:p w14:paraId="7A9A6885" w14:textId="77777777" w:rsidR="00B51282" w:rsidRDefault="00B51282" w:rsidP="002C0DAF">
      <w:pPr>
        <w:pStyle w:val="Tijeloteksta"/>
        <w:ind w:right="565"/>
        <w:jc w:val="both"/>
      </w:pPr>
      <w:r>
        <w:t xml:space="preserve">Ostali nespomenuti rashodi poslovanja                              88.700,00 kn. </w:t>
      </w:r>
    </w:p>
    <w:p w14:paraId="10A8B446" w14:textId="77777777" w:rsidR="00B51282" w:rsidRPr="008C3157" w:rsidRDefault="00B51282" w:rsidP="002C0DAF">
      <w:pPr>
        <w:pStyle w:val="Tijeloteksta"/>
        <w:ind w:right="565"/>
        <w:jc w:val="both"/>
      </w:pPr>
      <w:r w:rsidRPr="008C3157">
        <w:t xml:space="preserve">               </w:t>
      </w:r>
    </w:p>
    <w:p w14:paraId="3318A1F2" w14:textId="77777777" w:rsidR="00B51282" w:rsidRDefault="00B51282" w:rsidP="002C0DAF">
      <w:pPr>
        <w:pStyle w:val="Tijeloteksta"/>
        <w:ind w:right="565"/>
        <w:jc w:val="both"/>
      </w:pPr>
      <w:r>
        <w:t xml:space="preserve">Od proračunskih korisnika najveće povećanje planirano je kod DV Pjerina Verbanac, a odnosi se na troškove namirnica za prehranu, energije, sitnog inventara i usluga tekućeg održavanja, a sve najvećim dijelom zbog otvaranja novih odgojnih skupina. </w:t>
      </w:r>
    </w:p>
    <w:p w14:paraId="53098373" w14:textId="77777777" w:rsidR="00B51282" w:rsidRDefault="00B51282" w:rsidP="002C0DAF">
      <w:pPr>
        <w:pStyle w:val="Tijeloteksta"/>
        <w:ind w:right="565"/>
        <w:jc w:val="both"/>
      </w:pPr>
      <w:r>
        <w:t>Povećanje materijalnih rashoda Osnovne umjetničke škole odnosi se na rashode za prijevoz na posao, intelektualne usluge i naknade troškova osobama izvan radnog odnosa.</w:t>
      </w:r>
    </w:p>
    <w:p w14:paraId="2F04B802" w14:textId="77777777" w:rsidR="00B51282" w:rsidRDefault="00B51282" w:rsidP="002C0DAF">
      <w:pPr>
        <w:pStyle w:val="Tijeloteksta"/>
        <w:ind w:right="565"/>
        <w:jc w:val="both"/>
      </w:pPr>
      <w:r>
        <w:t>U Pučkom otvorenom učilištu povećani su rashodi za energiju, ostali rashodi za zaposlene i intelektualne usluge.</w:t>
      </w:r>
    </w:p>
    <w:p w14:paraId="6313E769" w14:textId="77777777" w:rsidR="00B51282" w:rsidRDefault="00B51282" w:rsidP="002C0DAF">
      <w:pPr>
        <w:pStyle w:val="Tijeloteksta"/>
        <w:ind w:right="565"/>
        <w:jc w:val="both"/>
      </w:pPr>
      <w:r>
        <w:t xml:space="preserve">Osnovna škola Ivo Lola Ribar povećala je rashode za namirnice za školsku prehranu i  usluge tekućeg održavanja, dok se povećanje rashoda Javne vatrogasne postrojbe odnosi na energiju, tekuće i investicijsko održavanje i zaštitnu opremu. </w:t>
      </w:r>
    </w:p>
    <w:p w14:paraId="0DA19A50" w14:textId="77777777" w:rsidR="00B51282" w:rsidRDefault="00B51282" w:rsidP="002C0DAF">
      <w:pPr>
        <w:pStyle w:val="Tijeloteksta"/>
        <w:ind w:right="565"/>
        <w:jc w:val="both"/>
      </w:pPr>
      <w:r>
        <w:t>Povećanje materijalnih rashoda Grada Labina i ostalih proračunskih korisnika planirano je u manjim iznosima i usklađeni su sa predviđenim izvršenjem do kraja godine.</w:t>
      </w:r>
    </w:p>
    <w:p w14:paraId="0BA9A983" w14:textId="77777777" w:rsidR="00B51282" w:rsidRDefault="00B51282" w:rsidP="002C0DAF">
      <w:pPr>
        <w:pStyle w:val="Tijeloteksta"/>
        <w:ind w:right="565"/>
        <w:jc w:val="both"/>
      </w:pPr>
    </w:p>
    <w:p w14:paraId="06D8ADC8" w14:textId="77777777" w:rsidR="00B51282" w:rsidRDefault="00B51282" w:rsidP="002C0DAF">
      <w:pPr>
        <w:pStyle w:val="Tijeloteksta"/>
        <w:ind w:right="565"/>
        <w:jc w:val="both"/>
      </w:pPr>
    </w:p>
    <w:p w14:paraId="418F850F" w14:textId="77777777" w:rsidR="00B51282" w:rsidRDefault="00B51282" w:rsidP="002C0DAF">
      <w:pPr>
        <w:pStyle w:val="Tijeloteksta"/>
        <w:ind w:right="565" w:firstLine="720"/>
        <w:jc w:val="both"/>
      </w:pPr>
      <w:r w:rsidRPr="00463008">
        <w:rPr>
          <w:b/>
        </w:rPr>
        <w:t xml:space="preserve">Financijski rashodi </w:t>
      </w:r>
      <w:r w:rsidRPr="00463008">
        <w:t xml:space="preserve">uvećani su za </w:t>
      </w:r>
      <w:r>
        <w:t>10</w:t>
      </w:r>
      <w:r w:rsidRPr="00463008">
        <w:t>,</w:t>
      </w:r>
      <w:r>
        <w:t>24</w:t>
      </w:r>
      <w:r w:rsidRPr="00463008">
        <w:t>% ili nominalno 7</w:t>
      </w:r>
      <w:r>
        <w:t>8</w:t>
      </w:r>
      <w:r w:rsidRPr="00463008">
        <w:t>.</w:t>
      </w:r>
      <w:r>
        <w:t>048</w:t>
      </w:r>
      <w:r w:rsidRPr="00463008">
        <w:t xml:space="preserve">,00 kn i sada iznose </w:t>
      </w:r>
      <w:r>
        <w:t>840</w:t>
      </w:r>
      <w:r w:rsidRPr="00463008">
        <w:t>.</w:t>
      </w:r>
      <w:r>
        <w:t>191</w:t>
      </w:r>
      <w:r w:rsidRPr="00463008">
        <w:t xml:space="preserve">,00 kn.  U UO za proračun i financije </w:t>
      </w:r>
      <w:r>
        <w:t>povećani su</w:t>
      </w:r>
      <w:r w:rsidRPr="00463008">
        <w:t xml:space="preserve"> za </w:t>
      </w:r>
      <w:r>
        <w:t>77</w:t>
      </w:r>
      <w:r w:rsidRPr="00463008">
        <w:t>.</w:t>
      </w:r>
      <w:r>
        <w:t>521,00</w:t>
      </w:r>
      <w:r w:rsidRPr="00463008">
        <w:t xml:space="preserve"> kn</w:t>
      </w:r>
      <w:r>
        <w:t xml:space="preserve">, a odnose se na naknadu šteta. </w:t>
      </w:r>
      <w:r w:rsidRPr="00463008">
        <w:t xml:space="preserve"> </w:t>
      </w:r>
    </w:p>
    <w:p w14:paraId="39F05B27" w14:textId="77777777" w:rsidR="00B51282" w:rsidRPr="00463008" w:rsidRDefault="00B51282" w:rsidP="002C0DAF">
      <w:pPr>
        <w:pStyle w:val="Tijeloteksta"/>
        <w:ind w:right="565"/>
        <w:jc w:val="both"/>
      </w:pPr>
    </w:p>
    <w:p w14:paraId="54E5C4AD" w14:textId="77777777" w:rsidR="00B51282" w:rsidRPr="00FE7545" w:rsidRDefault="00B51282" w:rsidP="002C0DAF">
      <w:pPr>
        <w:pStyle w:val="Tijeloteksta"/>
        <w:ind w:right="565"/>
        <w:jc w:val="both"/>
      </w:pPr>
      <w:r w:rsidRPr="00F835A4">
        <w:rPr>
          <w:color w:val="FF0000"/>
        </w:rPr>
        <w:tab/>
      </w:r>
      <w:r w:rsidRPr="00FE7545">
        <w:rPr>
          <w:b/>
        </w:rPr>
        <w:t xml:space="preserve">Subvencije </w:t>
      </w:r>
      <w:r w:rsidRPr="00FE7545">
        <w:t xml:space="preserve">su planirane </w:t>
      </w:r>
      <w:r>
        <w:t xml:space="preserve">u iznosu od 1.446.440,00 kn, odnosno sa minimalnim smanjenjem od 0,38% ili 5.560,00 kn.  </w:t>
      </w:r>
    </w:p>
    <w:p w14:paraId="0DB71511" w14:textId="77777777" w:rsidR="00B51282" w:rsidRPr="00A67EC4" w:rsidRDefault="00B51282" w:rsidP="002C0DAF">
      <w:pPr>
        <w:pStyle w:val="Tijeloteksta"/>
        <w:ind w:right="565"/>
        <w:jc w:val="both"/>
      </w:pPr>
    </w:p>
    <w:p w14:paraId="43AFD616" w14:textId="77777777" w:rsidR="00B51282" w:rsidRDefault="00B51282" w:rsidP="002C0DAF">
      <w:pPr>
        <w:pStyle w:val="Tijeloteksta"/>
        <w:ind w:right="565" w:firstLine="720"/>
        <w:jc w:val="both"/>
      </w:pPr>
      <w:r w:rsidRPr="00A67EC4">
        <w:rPr>
          <w:b/>
        </w:rPr>
        <w:t xml:space="preserve">Pomoći dane u inozemstvo i unutar općeg proračuna  </w:t>
      </w:r>
      <w:r w:rsidRPr="00A67EC4">
        <w:t>u</w:t>
      </w:r>
      <w:r>
        <w:t>većane</w:t>
      </w:r>
      <w:r w:rsidRPr="00A67EC4">
        <w:t xml:space="preserve">  su za</w:t>
      </w:r>
      <w:r>
        <w:t xml:space="preserve"> 167.630,00 kn ili 2,34</w:t>
      </w:r>
      <w:r w:rsidRPr="00A67EC4">
        <w:t xml:space="preserve">% u odnosu na prvobitan plan i sada iznose </w:t>
      </w:r>
      <w:r>
        <w:t>7.334.266,00</w:t>
      </w:r>
      <w:r w:rsidRPr="00A67EC4">
        <w:t xml:space="preserve">  kn.</w:t>
      </w:r>
      <w:r>
        <w:t xml:space="preserve"> </w:t>
      </w:r>
    </w:p>
    <w:p w14:paraId="4BB4EA93" w14:textId="77777777" w:rsidR="00B51282" w:rsidRDefault="00B51282" w:rsidP="002C0DAF">
      <w:pPr>
        <w:pStyle w:val="Tijeloteksta"/>
        <w:ind w:right="565"/>
        <w:jc w:val="both"/>
      </w:pPr>
      <w:r>
        <w:t xml:space="preserve">Povećanje je planirano u UO za društvene djelatnosti u iznosu od 607.630,00 kn, najvećim dijelom se odnosi na sredstva EU fondova za financiranje pomoćnika u nastavi, dok se dio sredstava u iznosu od 69.000,00 kn odnosi na financiranje HMP – tima T-2 iz sredstava TZ Labin. Smanjenje je planirano u UO za komunalne djelatnosti i upravljanje imovinom u iznosu od 440.000,00 kn za prijenos MUP-u za nabavu </w:t>
      </w:r>
      <w:r>
        <w:lastRenderedPageBreak/>
        <w:t>kamera, a isto je prenijeto u 2023. godine zbog procedura dobivanja suglasnosti.</w:t>
      </w:r>
    </w:p>
    <w:p w14:paraId="7697E869" w14:textId="77777777" w:rsidR="00B51282" w:rsidRPr="00A67EC4" w:rsidRDefault="00B51282" w:rsidP="002C0DAF">
      <w:pPr>
        <w:pStyle w:val="Tijeloteksta"/>
        <w:ind w:right="565"/>
        <w:jc w:val="both"/>
      </w:pPr>
    </w:p>
    <w:p w14:paraId="3CBBEA46" w14:textId="77777777" w:rsidR="00B51282" w:rsidRPr="00A67EC4" w:rsidRDefault="00B51282" w:rsidP="002C0DAF">
      <w:pPr>
        <w:pStyle w:val="Tijeloteksta"/>
        <w:ind w:right="565"/>
        <w:jc w:val="both"/>
      </w:pPr>
      <w:r w:rsidRPr="00A67EC4">
        <w:t xml:space="preserve"> </w:t>
      </w:r>
      <w:r w:rsidRPr="00A67EC4">
        <w:tab/>
      </w:r>
      <w:r w:rsidRPr="00A67EC4">
        <w:rPr>
          <w:b/>
        </w:rPr>
        <w:t>Naknade građanima i kućanstvima</w:t>
      </w:r>
      <w:r w:rsidRPr="00A67EC4">
        <w:t xml:space="preserve"> u</w:t>
      </w:r>
      <w:r>
        <w:t>većane</w:t>
      </w:r>
      <w:r w:rsidRPr="00A67EC4">
        <w:t xml:space="preserve"> su za </w:t>
      </w:r>
      <w:r>
        <w:t>350.350,00</w:t>
      </w:r>
      <w:r w:rsidRPr="00A67EC4">
        <w:t xml:space="preserve"> kn ili  </w:t>
      </w:r>
      <w:r>
        <w:t>9,12</w:t>
      </w:r>
      <w:r w:rsidRPr="00A67EC4">
        <w:t xml:space="preserve">%, u odnosu na prvobitan plan i sada iznose </w:t>
      </w:r>
      <w:r>
        <w:t>4</w:t>
      </w:r>
      <w:r w:rsidRPr="00A67EC4">
        <w:t>.</w:t>
      </w:r>
      <w:r>
        <w:t>190.350,00</w:t>
      </w:r>
      <w:r w:rsidRPr="00A67EC4">
        <w:t xml:space="preserve"> kn. </w:t>
      </w:r>
      <w:r>
        <w:t xml:space="preserve">Planirano je povećanje u UO za društvene djelatnosti kod programa Socijalne skrbi u iznosu od 274.350 kn, a odnosi se na povećanje rashoda za pomoć u hrani, jednokratne novčane pomoći umirovljenicima, subvenciju troškova prijevoza, vode i komunalnih usluga. Kod osnovnih škola rashodi su povećani u iznosu od 76.000,00 kn za subvenciju školskih knjiga.  </w:t>
      </w:r>
    </w:p>
    <w:p w14:paraId="10174916" w14:textId="77777777" w:rsidR="00B51282" w:rsidRPr="00A67EC4" w:rsidRDefault="00B51282" w:rsidP="002C0DAF">
      <w:pPr>
        <w:pStyle w:val="Tijeloteksta"/>
        <w:ind w:right="565"/>
        <w:jc w:val="both"/>
      </w:pPr>
    </w:p>
    <w:p w14:paraId="685B99AC" w14:textId="77777777" w:rsidR="00B51282" w:rsidRPr="00206450" w:rsidRDefault="00B51282" w:rsidP="002C0DAF">
      <w:pPr>
        <w:pStyle w:val="Tijeloteksta"/>
        <w:ind w:right="565" w:firstLine="720"/>
        <w:jc w:val="both"/>
      </w:pPr>
      <w:r w:rsidRPr="00A67EC4">
        <w:rPr>
          <w:b/>
        </w:rPr>
        <w:t xml:space="preserve">Ostali rashodi </w:t>
      </w:r>
      <w:r>
        <w:t>umanjeni su za 25.800,00 kn</w:t>
      </w:r>
      <w:r w:rsidRPr="00A67EC4">
        <w:t xml:space="preserve"> ili </w:t>
      </w:r>
      <w:r>
        <w:t>0,43%</w:t>
      </w:r>
      <w:r w:rsidRPr="00A67EC4">
        <w:t xml:space="preserve"> u odnosu na </w:t>
      </w:r>
      <w:r>
        <w:t>prvobitan plan i sada iznose 5.939.188,00</w:t>
      </w:r>
      <w:r w:rsidRPr="00A67EC4">
        <w:t xml:space="preserve"> kn. </w:t>
      </w:r>
      <w:r>
        <w:t>Umanjenje rashoda planirano je u UO za poslove gradonačelnika, gradsko vijeće i opće poslove u iznosu od 18.300,00 kn za nerealizirane rashode e-grada, smanjenje rashoda Vijeća Bošnjačke nacionalne manjine za 2,500,00 kn i UO za društvene djelatnosti za 5.000,00 kn.</w:t>
      </w:r>
      <w:r w:rsidRPr="00206450">
        <w:t xml:space="preserve"> </w:t>
      </w:r>
    </w:p>
    <w:p w14:paraId="1D233CAB" w14:textId="77777777" w:rsidR="00B51282" w:rsidRPr="00206450" w:rsidRDefault="00B51282" w:rsidP="002C0DAF">
      <w:pPr>
        <w:pStyle w:val="Tijeloteksta"/>
        <w:ind w:right="565"/>
        <w:jc w:val="both"/>
      </w:pPr>
    </w:p>
    <w:p w14:paraId="6BDB3626" w14:textId="77777777" w:rsidR="00B51282" w:rsidRPr="00206450" w:rsidRDefault="00B51282" w:rsidP="002C0DAF">
      <w:pPr>
        <w:pStyle w:val="Tijeloteksta"/>
        <w:ind w:right="565"/>
        <w:jc w:val="both"/>
      </w:pPr>
      <w:r w:rsidRPr="00206450">
        <w:rPr>
          <w:b/>
        </w:rPr>
        <w:t xml:space="preserve">            Rashodi za nabavu </w:t>
      </w:r>
      <w:r w:rsidRPr="00206450">
        <w:rPr>
          <w:b/>
          <w:bCs/>
        </w:rPr>
        <w:t>nefinancijske imovine</w:t>
      </w:r>
      <w:r w:rsidRPr="00206450">
        <w:t xml:space="preserve"> planirani su sa u</w:t>
      </w:r>
      <w:r>
        <w:t>manjenjem</w:t>
      </w:r>
      <w:r w:rsidRPr="00206450">
        <w:t xml:space="preserve"> od </w:t>
      </w:r>
      <w:r>
        <w:t>18</w:t>
      </w:r>
      <w:r w:rsidRPr="00206450">
        <w:t>,</w:t>
      </w:r>
      <w:r>
        <w:t>59</w:t>
      </w:r>
      <w:r w:rsidRPr="00206450">
        <w:t xml:space="preserve">% ili nominalno </w:t>
      </w:r>
      <w:r>
        <w:t>9</w:t>
      </w:r>
      <w:r w:rsidRPr="00206450">
        <w:t>.</w:t>
      </w:r>
      <w:r>
        <w:t>120</w:t>
      </w:r>
      <w:r w:rsidRPr="00206450">
        <w:t>.</w:t>
      </w:r>
      <w:r>
        <w:t>745</w:t>
      </w:r>
      <w:r w:rsidRPr="00206450">
        <w:t xml:space="preserve">,00 kn i sada iznose  </w:t>
      </w:r>
      <w:r>
        <w:t>39</w:t>
      </w:r>
      <w:r w:rsidRPr="00206450">
        <w:t>.</w:t>
      </w:r>
      <w:r>
        <w:t>941</w:t>
      </w:r>
      <w:r w:rsidRPr="00206450">
        <w:t>.</w:t>
      </w:r>
      <w:r>
        <w:t>600</w:t>
      </w:r>
      <w:r w:rsidRPr="00206450">
        <w:t xml:space="preserve">,00 kn. Ukupno planirano </w:t>
      </w:r>
      <w:r>
        <w:t>smanjenje</w:t>
      </w:r>
      <w:r w:rsidRPr="00206450">
        <w:t xml:space="preserve"> ovih rashoda odnos</w:t>
      </w:r>
      <w:r>
        <w:t>i se</w:t>
      </w:r>
      <w:r w:rsidRPr="00206450">
        <w:t xml:space="preserve"> na Grad Labin</w:t>
      </w:r>
      <w:r>
        <w:t xml:space="preserve"> i</w:t>
      </w:r>
      <w:r w:rsidRPr="00206450">
        <w:t xml:space="preserve"> iznosi </w:t>
      </w:r>
      <w:r>
        <w:t>9</w:t>
      </w:r>
      <w:r w:rsidRPr="00206450">
        <w:t>.</w:t>
      </w:r>
      <w:r>
        <w:t>089</w:t>
      </w:r>
      <w:r w:rsidRPr="00206450">
        <w:t>.</w:t>
      </w:r>
      <w:r>
        <w:t>400</w:t>
      </w:r>
      <w:r w:rsidRPr="00206450">
        <w:t xml:space="preserve">,00 kn dok je kod proračunskih korisnika sveukupno planirano smanjenje od </w:t>
      </w:r>
      <w:r>
        <w:t>31</w:t>
      </w:r>
      <w:r w:rsidRPr="00206450">
        <w:t>.</w:t>
      </w:r>
      <w:r>
        <w:t>345</w:t>
      </w:r>
      <w:r w:rsidRPr="00206450">
        <w:t xml:space="preserve">,00 kn. </w:t>
      </w:r>
    </w:p>
    <w:p w14:paraId="53B93B53" w14:textId="77777777" w:rsidR="00B51282" w:rsidRPr="00A67EC4" w:rsidRDefault="00B51282" w:rsidP="002C0DAF">
      <w:pPr>
        <w:pStyle w:val="Tijeloteksta"/>
        <w:ind w:right="565"/>
        <w:jc w:val="both"/>
      </w:pPr>
    </w:p>
    <w:p w14:paraId="0425D22C" w14:textId="77777777" w:rsidR="00B51282" w:rsidRDefault="00B51282" w:rsidP="002C0DAF">
      <w:pPr>
        <w:pStyle w:val="Tijeloteksta"/>
        <w:ind w:right="565" w:firstLine="720"/>
        <w:jc w:val="both"/>
      </w:pPr>
      <w:r w:rsidRPr="00A67EC4">
        <w:rPr>
          <w:b/>
        </w:rPr>
        <w:t xml:space="preserve">Rashodi za nabavu neproizvedene dugotrajne imovine </w:t>
      </w:r>
      <w:r w:rsidRPr="00322F46">
        <w:rPr>
          <w:bCs/>
        </w:rPr>
        <w:t xml:space="preserve">planirani su na istoj razini i iznose </w:t>
      </w:r>
      <w:r>
        <w:rPr>
          <w:bCs/>
        </w:rPr>
        <w:t xml:space="preserve">760.000,00 kn.   </w:t>
      </w:r>
    </w:p>
    <w:p w14:paraId="39FC8E7E" w14:textId="77777777" w:rsidR="00B51282" w:rsidRPr="00A67EC4" w:rsidRDefault="00B51282" w:rsidP="002C0DAF">
      <w:pPr>
        <w:pStyle w:val="Tijeloteksta"/>
        <w:ind w:right="565"/>
        <w:jc w:val="both"/>
      </w:pPr>
    </w:p>
    <w:p w14:paraId="28F34D91" w14:textId="77777777" w:rsidR="00B51282" w:rsidRDefault="00B51282" w:rsidP="002C0DAF">
      <w:pPr>
        <w:pStyle w:val="Tijeloteksta"/>
        <w:ind w:right="565" w:firstLine="720"/>
        <w:jc w:val="both"/>
      </w:pPr>
      <w:r w:rsidRPr="00A67EC4">
        <w:rPr>
          <w:b/>
        </w:rPr>
        <w:t xml:space="preserve">Rashodi za nabavu proizvedene dugotrajne imovine </w:t>
      </w:r>
      <w:r w:rsidRPr="00A67EC4">
        <w:t>u</w:t>
      </w:r>
      <w:r>
        <w:t xml:space="preserve">manjeni </w:t>
      </w:r>
      <w:r w:rsidRPr="00A67EC4">
        <w:t xml:space="preserve">su za </w:t>
      </w:r>
      <w:r>
        <w:t>18,83</w:t>
      </w:r>
      <w:r w:rsidRPr="00A67EC4">
        <w:t>% odnosno</w:t>
      </w:r>
      <w:r>
        <w:t xml:space="preserve"> 9.090.745,00</w:t>
      </w:r>
      <w:r w:rsidRPr="00A67EC4">
        <w:t xml:space="preserve"> kn i sada iznose</w:t>
      </w:r>
      <w:r>
        <w:t xml:space="preserve"> 39.181.600,00</w:t>
      </w:r>
      <w:r w:rsidRPr="00A67EC4">
        <w:t xml:space="preserve"> kn.</w:t>
      </w:r>
    </w:p>
    <w:p w14:paraId="18F38CB1" w14:textId="77777777" w:rsidR="00B51282" w:rsidRDefault="00B51282" w:rsidP="002C0DAF">
      <w:pPr>
        <w:pStyle w:val="Tijeloteksta"/>
        <w:ind w:right="565"/>
        <w:jc w:val="both"/>
      </w:pPr>
      <w:r>
        <w:t>Povećanja/smanjena  po podskupinama konta u okviru rashoda su slijedeće:</w:t>
      </w:r>
    </w:p>
    <w:p w14:paraId="5269340C" w14:textId="77777777" w:rsidR="00B51282" w:rsidRDefault="00B51282" w:rsidP="002C0DAF">
      <w:pPr>
        <w:pStyle w:val="Tijeloteksta"/>
        <w:ind w:right="565"/>
        <w:jc w:val="both"/>
      </w:pPr>
      <w:r>
        <w:t>Građevinski objekti</w:t>
      </w:r>
      <w:r>
        <w:tab/>
      </w:r>
      <w:r>
        <w:tab/>
      </w:r>
      <w:r>
        <w:tab/>
      </w:r>
      <w:r>
        <w:tab/>
        <w:t>8.633.500,00 kn</w:t>
      </w:r>
    </w:p>
    <w:p w14:paraId="28FE90B8" w14:textId="77777777" w:rsidR="00B51282" w:rsidRDefault="00B51282" w:rsidP="002C0DAF">
      <w:pPr>
        <w:pStyle w:val="Tijeloteksta"/>
        <w:ind w:right="565"/>
        <w:jc w:val="both"/>
      </w:pPr>
      <w:r>
        <w:t>Postrojenja i oprema</w:t>
      </w:r>
      <w:r>
        <w:tab/>
      </w:r>
      <w:r>
        <w:tab/>
      </w:r>
      <w:r>
        <w:tab/>
      </w:r>
      <w:r>
        <w:tab/>
        <w:t xml:space="preserve">   174.269,00 kn </w:t>
      </w:r>
    </w:p>
    <w:p w14:paraId="4902ACF3" w14:textId="77777777" w:rsidR="00B51282" w:rsidRDefault="00B51282" w:rsidP="002C0DAF">
      <w:pPr>
        <w:pStyle w:val="Tijeloteksta"/>
        <w:ind w:right="565"/>
        <w:jc w:val="both"/>
      </w:pPr>
      <w:r>
        <w:t>Prijevozna sredstva</w:t>
      </w:r>
      <w:r>
        <w:tab/>
      </w:r>
      <w:r>
        <w:tab/>
      </w:r>
      <w:r>
        <w:tab/>
      </w:r>
      <w:r>
        <w:tab/>
        <w:t xml:space="preserve">     61.500,00 kn</w:t>
      </w:r>
    </w:p>
    <w:p w14:paraId="06B1B269" w14:textId="77777777" w:rsidR="00B51282" w:rsidRDefault="00B51282" w:rsidP="002C0DAF">
      <w:pPr>
        <w:pStyle w:val="Tijeloteksta"/>
        <w:ind w:right="565"/>
        <w:jc w:val="both"/>
      </w:pPr>
      <w:r>
        <w:t>Knjige, umjetnička djela i ost.</w:t>
      </w:r>
      <w:r>
        <w:tab/>
      </w:r>
      <w:r>
        <w:tab/>
        <w:t xml:space="preserve">   143.976,00 kn</w:t>
      </w:r>
    </w:p>
    <w:p w14:paraId="6A16083C" w14:textId="77777777" w:rsidR="00B51282" w:rsidRDefault="00B51282" w:rsidP="002C0DAF">
      <w:pPr>
        <w:pStyle w:val="Tijeloteksta"/>
        <w:ind w:right="565"/>
        <w:jc w:val="both"/>
      </w:pPr>
      <w:r>
        <w:t>Nematerijalna proizvedena imovina</w:t>
      </w:r>
      <w:r>
        <w:tab/>
        <w:t xml:space="preserve">                77.500,00 kn. </w:t>
      </w:r>
    </w:p>
    <w:p w14:paraId="6A46D86F" w14:textId="77777777" w:rsidR="00B51282" w:rsidRDefault="00B51282" w:rsidP="002C0DAF">
      <w:pPr>
        <w:pStyle w:val="Tijeloteksta"/>
        <w:ind w:right="565"/>
        <w:jc w:val="both"/>
      </w:pPr>
    </w:p>
    <w:p w14:paraId="3AEA1715" w14:textId="77777777" w:rsidR="00B51282" w:rsidRDefault="00B51282" w:rsidP="002C0DAF">
      <w:pPr>
        <w:pStyle w:val="Tijeloteksta"/>
        <w:ind w:right="565"/>
        <w:jc w:val="both"/>
      </w:pPr>
      <w:r w:rsidRPr="00206450">
        <w:t xml:space="preserve">U UO za poslove Gradonačelnika, Gradsko vijeće i opće poslove planirano je </w:t>
      </w:r>
      <w:r>
        <w:t>smanjenje</w:t>
      </w:r>
      <w:r w:rsidRPr="00206450">
        <w:t xml:space="preserve"> rashoda za nabavu proizvedene dugotrajne imovine </w:t>
      </w:r>
      <w:r>
        <w:t>i iznosi  204</w:t>
      </w:r>
      <w:r w:rsidRPr="00206450">
        <w:t>.</w:t>
      </w:r>
      <w:r>
        <w:t>500</w:t>
      </w:r>
      <w:r w:rsidRPr="00206450">
        <w:t>,00 kn</w:t>
      </w:r>
      <w:r>
        <w:t>, u skladu sa izvršenjem navedenih rashoda do kraja proračunske godine.</w:t>
      </w:r>
    </w:p>
    <w:p w14:paraId="418444AA" w14:textId="77777777" w:rsidR="00B51282" w:rsidRPr="00AE1838" w:rsidRDefault="00B51282" w:rsidP="002C0DAF">
      <w:pPr>
        <w:pStyle w:val="Tijeloteksta"/>
        <w:ind w:right="565"/>
        <w:jc w:val="both"/>
      </w:pPr>
      <w:r w:rsidRPr="00206450">
        <w:t xml:space="preserve"> </w:t>
      </w:r>
    </w:p>
    <w:p w14:paraId="0A4B04E7" w14:textId="77777777" w:rsidR="00B51282" w:rsidRDefault="00B51282" w:rsidP="002C0DAF">
      <w:pPr>
        <w:pStyle w:val="Tijeloteksta"/>
        <w:ind w:right="565"/>
        <w:jc w:val="both"/>
      </w:pPr>
      <w:r w:rsidRPr="00AE1838">
        <w:t xml:space="preserve">U UO za prostorno uređenje, zaštitu okoliša i izdavanje akata za gradnju planirano je </w:t>
      </w:r>
      <w:r>
        <w:t xml:space="preserve">smanjenje </w:t>
      </w:r>
      <w:r w:rsidRPr="00AE1838">
        <w:t xml:space="preserve">u iznosu od </w:t>
      </w:r>
      <w:r>
        <w:t>4</w:t>
      </w:r>
      <w:r w:rsidRPr="00AE1838">
        <w:t>.</w:t>
      </w:r>
      <w:r>
        <w:t>195</w:t>
      </w:r>
      <w:r w:rsidRPr="00AE1838">
        <w:t>.</w:t>
      </w:r>
      <w:r>
        <w:t>500</w:t>
      </w:r>
      <w:r w:rsidRPr="00AE1838">
        <w:t xml:space="preserve">,00 kn. </w:t>
      </w:r>
      <w:r>
        <w:t>Izvršenje pojedinih projekata usklađeno je sa terminskim planovima izgradnje i nabave do kraja proračunske godine, a detaljnije promjene obrazložene su u Programu pripreme i gradnje objekata i uređaja komunalne infrastrukture i građevina javne namjene za 2022. godinu sa projekcijom za 2023. i 2024. godinu.</w:t>
      </w:r>
    </w:p>
    <w:p w14:paraId="7B07CEE8" w14:textId="77777777" w:rsidR="00B51282" w:rsidRPr="00AE1838" w:rsidRDefault="00B51282" w:rsidP="002C0DAF">
      <w:pPr>
        <w:pStyle w:val="Tijeloteksta"/>
        <w:ind w:right="565"/>
        <w:jc w:val="both"/>
      </w:pPr>
      <w:r>
        <w:t xml:space="preserve">     </w:t>
      </w:r>
      <w:r w:rsidRPr="00AE1838">
        <w:t xml:space="preserve">U UO za komunalno gospodarstvo i upravljanje imovinom planirano je </w:t>
      </w:r>
      <w:r>
        <w:t>smanjenje</w:t>
      </w:r>
      <w:r w:rsidRPr="00AE1838">
        <w:t xml:space="preserve"> rashoda u iznosu od </w:t>
      </w:r>
      <w:r>
        <w:t>4</w:t>
      </w:r>
      <w:r w:rsidRPr="00AE1838">
        <w:t>.</w:t>
      </w:r>
      <w:r>
        <w:t>991</w:t>
      </w:r>
      <w:r w:rsidRPr="00AE1838">
        <w:t xml:space="preserve">.000,00 kn. </w:t>
      </w:r>
      <w:r>
        <w:t xml:space="preserve">Izvršeno je usklađenje projekta „Primjena mjera energetske učinkovitosti na sustavu javne rasvjete Grada Labina“, te su sredstva zbog postupka javne nabave planirana u 2023. godini, a u 2022. godini planirana su u iznosu od 1.050.000,00 kn. Osim toga planirano je uređenje novog parkirališta u ulici Zelenice u iznosu od 371.500,00 kn. </w:t>
      </w:r>
    </w:p>
    <w:p w14:paraId="759994F0" w14:textId="77777777" w:rsidR="00B51282" w:rsidRPr="00206450" w:rsidRDefault="00B51282" w:rsidP="002C0DAF">
      <w:pPr>
        <w:pStyle w:val="Tijeloteksta"/>
        <w:ind w:right="565"/>
        <w:jc w:val="both"/>
        <w:rPr>
          <w:color w:val="FF0000"/>
        </w:rPr>
      </w:pPr>
    </w:p>
    <w:p w14:paraId="1FF3A25E" w14:textId="77777777" w:rsidR="00B51282" w:rsidRDefault="00B51282" w:rsidP="002C0DAF">
      <w:pPr>
        <w:pStyle w:val="Tijeloteksta"/>
        <w:ind w:right="565"/>
        <w:jc w:val="both"/>
      </w:pPr>
      <w:r>
        <w:t xml:space="preserve">     Kod proračunskih korisnika izvršeno je usklađenje rashoda za nabavu proizvedene dugotrajne imovine prema planiranom izvršenju do kraja godine.</w:t>
      </w:r>
    </w:p>
    <w:p w14:paraId="60A8A845" w14:textId="77777777" w:rsidR="00B51282" w:rsidRDefault="00B51282" w:rsidP="002C0DAF">
      <w:pPr>
        <w:pStyle w:val="Tijeloteksta"/>
        <w:ind w:right="565"/>
        <w:jc w:val="both"/>
      </w:pPr>
    </w:p>
    <w:p w14:paraId="414C3AC7" w14:textId="77777777" w:rsidR="00B51282" w:rsidRPr="0065687F" w:rsidRDefault="00B51282" w:rsidP="002C0DAF">
      <w:pPr>
        <w:pStyle w:val="Tijeloteksta"/>
        <w:ind w:right="565"/>
        <w:jc w:val="both"/>
      </w:pPr>
      <w:r w:rsidRPr="0065687F">
        <w:tab/>
        <w:t xml:space="preserve">  </w:t>
      </w:r>
    </w:p>
    <w:p w14:paraId="2477CAB9" w14:textId="496E39F7" w:rsidR="00B51282" w:rsidRPr="00206450" w:rsidRDefault="00B51282" w:rsidP="002C0DAF">
      <w:pPr>
        <w:pStyle w:val="Tijeloteksta"/>
        <w:ind w:right="565"/>
        <w:jc w:val="both"/>
      </w:pPr>
      <w:r w:rsidRPr="0065687F">
        <w:rPr>
          <w:b/>
        </w:rPr>
        <w:t xml:space="preserve"> </w:t>
      </w:r>
      <w:r w:rsidR="00306023">
        <w:rPr>
          <w:b/>
        </w:rPr>
        <w:tab/>
      </w:r>
      <w:r w:rsidRPr="0065687F">
        <w:rPr>
          <w:b/>
        </w:rPr>
        <w:t xml:space="preserve">Rashodi za dodatna ulaganja na nefinancijskoj </w:t>
      </w:r>
      <w:r w:rsidRPr="00206450">
        <w:rPr>
          <w:b/>
        </w:rPr>
        <w:t xml:space="preserve">imovini </w:t>
      </w:r>
      <w:r w:rsidRPr="00206450">
        <w:t>ovim su Izmjenama i dopuna u</w:t>
      </w:r>
      <w:r>
        <w:t>manjeni za 30</w:t>
      </w:r>
      <w:r w:rsidRPr="00206450">
        <w:t xml:space="preserve">.000,00  kn  i sada iznose 0,00 kn. </w:t>
      </w:r>
      <w:r>
        <w:t xml:space="preserve">Smanjenje se odnosi na </w:t>
      </w:r>
      <w:r w:rsidRPr="00206450">
        <w:t>Centar Liče Faraguna Labin za dodatna ulaganja na postrojenjima i opremi</w:t>
      </w:r>
      <w:r>
        <w:t>.</w:t>
      </w:r>
    </w:p>
    <w:p w14:paraId="22A8DA4C" w14:textId="77777777" w:rsidR="00B51282" w:rsidRPr="00206450" w:rsidRDefault="00B51282" w:rsidP="002C0DAF">
      <w:pPr>
        <w:pStyle w:val="Tijeloteksta"/>
        <w:ind w:right="565"/>
        <w:jc w:val="both"/>
      </w:pPr>
    </w:p>
    <w:p w14:paraId="42CB6D33" w14:textId="1657B9F0" w:rsidR="00B51282" w:rsidRDefault="00B51282" w:rsidP="002C0DAF">
      <w:pPr>
        <w:pStyle w:val="Tijeloteksta"/>
        <w:ind w:right="565" w:firstLine="720"/>
        <w:jc w:val="both"/>
        <w:rPr>
          <w:bCs/>
        </w:rPr>
      </w:pPr>
      <w:r w:rsidRPr="00206450">
        <w:rPr>
          <w:b/>
        </w:rPr>
        <w:t xml:space="preserve">Izdaci za financijsku imovinu i otplate  zajmova </w:t>
      </w:r>
      <w:r w:rsidRPr="00206450">
        <w:t xml:space="preserve"> </w:t>
      </w:r>
      <w:r w:rsidRPr="00206450">
        <w:rPr>
          <w:bCs/>
        </w:rPr>
        <w:t xml:space="preserve">planirani su </w:t>
      </w:r>
      <w:r>
        <w:rPr>
          <w:bCs/>
        </w:rPr>
        <w:t>sa povećanjem u iznosu od 2.000.000,00 kn i sada iznose 6.200.000,00 kn</w:t>
      </w:r>
      <w:r w:rsidRPr="00206450">
        <w:rPr>
          <w:bCs/>
        </w:rPr>
        <w:t>.</w:t>
      </w:r>
      <w:r>
        <w:rPr>
          <w:bCs/>
        </w:rPr>
        <w:t xml:space="preserve"> Ovim izmjenama proračuna, a u skladu sa planiranim povećanjem prihoda proračuna, planiramo povrat pozajmice Ministarstvu financija u iznosu od </w:t>
      </w:r>
      <w:r>
        <w:rPr>
          <w:bCs/>
        </w:rPr>
        <w:lastRenderedPageBreak/>
        <w:t>2.000.000,00 kn, koju smo realizirali 24.12.2020. godine sa ciljem umanjenja negativnih ekonomskih posljedica epidemije korona virusa, a radi pada prihoda u 2020. i 2021. godini u odnosu na 2019. godinu i održavanja likvidnosti i stabilnosti Proračuna Grada Labina. Inače prema Odluci Vlade RH krajnji rok povrata pozajmice je 24.12.2023. godine.</w:t>
      </w:r>
    </w:p>
    <w:p w14:paraId="3E84F997" w14:textId="0E67E1B0" w:rsidR="00B51282" w:rsidRDefault="00B51282" w:rsidP="00B51282">
      <w:pPr>
        <w:ind w:firstLine="708"/>
        <w:jc w:val="both"/>
        <w:rPr>
          <w:rFonts w:ascii="Arial" w:eastAsia="Times New Roman" w:hAnsi="Arial" w:cs="Arial"/>
          <w:bCs/>
        </w:rPr>
      </w:pPr>
    </w:p>
    <w:p w14:paraId="4D63A247" w14:textId="77777777" w:rsidR="00B51282" w:rsidRDefault="00B51282" w:rsidP="00B51282">
      <w:pPr>
        <w:ind w:firstLine="708"/>
        <w:jc w:val="both"/>
        <w:rPr>
          <w:rFonts w:ascii="Arial" w:eastAsia="Times New Roman" w:hAnsi="Arial" w:cs="Arial"/>
          <w:bCs/>
        </w:rPr>
      </w:pPr>
    </w:p>
    <w:p w14:paraId="77562779" w14:textId="77777777" w:rsidR="00B51282" w:rsidRDefault="00B51282" w:rsidP="00B51282">
      <w:pPr>
        <w:ind w:left="708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U nastavku dajemo prikaz Drugih izmjena i dopuna plana proračuna za Grad Labin</w:t>
      </w:r>
    </w:p>
    <w:p w14:paraId="72638C72" w14:textId="02555876" w:rsidR="00B51282" w:rsidRDefault="00B51282" w:rsidP="00B51282">
      <w:pPr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i proračunske korisnike za 2022. godinu;</w:t>
      </w:r>
    </w:p>
    <w:p w14:paraId="700FDAC3" w14:textId="77777777" w:rsidR="00B51282" w:rsidRDefault="00B51282" w:rsidP="00B51282">
      <w:pPr>
        <w:ind w:firstLine="708"/>
        <w:jc w:val="both"/>
        <w:rPr>
          <w:rFonts w:ascii="Arial" w:eastAsia="Times New Roman" w:hAnsi="Arial" w:cs="Arial"/>
          <w:bCs/>
        </w:rPr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724"/>
        <w:gridCol w:w="2977"/>
        <w:gridCol w:w="2093"/>
        <w:gridCol w:w="1584"/>
        <w:gridCol w:w="1817"/>
      </w:tblGrid>
      <w:tr w:rsidR="00B51282" w:rsidRPr="00E04E5E" w14:paraId="52F7E8ED" w14:textId="77777777" w:rsidTr="000F75EE">
        <w:trPr>
          <w:trHeight w:val="30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853AB" w14:textId="77777777" w:rsidR="00B51282" w:rsidRPr="00E04E5E" w:rsidRDefault="00B51282" w:rsidP="000F75E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04E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E7F19" w14:textId="77777777" w:rsidR="00B51282" w:rsidRPr="00E04E5E" w:rsidRDefault="00B51282" w:rsidP="000F75E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04E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PRORAČUN/PRORAČUNSKI KORISNICI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E897E" w14:textId="77777777" w:rsidR="00B51282" w:rsidRDefault="00B51282" w:rsidP="000F75E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Plan proračuna </w:t>
            </w:r>
          </w:p>
          <w:p w14:paraId="698D9571" w14:textId="77777777" w:rsidR="00B51282" w:rsidRPr="00E04E5E" w:rsidRDefault="00B51282" w:rsidP="000F75E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 rebalans 2022.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7AAF4D4" w14:textId="77777777" w:rsidR="00B51282" w:rsidRPr="00E04E5E" w:rsidRDefault="00B51282" w:rsidP="000F75E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Povećanje / smanjenje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F4E9E" w14:textId="77777777" w:rsidR="00B51282" w:rsidRPr="00E04E5E" w:rsidRDefault="00B51282" w:rsidP="000F75E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Prijedlog II rebalansa 2022</w:t>
            </w:r>
          </w:p>
        </w:tc>
      </w:tr>
      <w:tr w:rsidR="00B51282" w:rsidRPr="00E04E5E" w14:paraId="6DCBF818" w14:textId="77777777" w:rsidTr="000F75EE">
        <w:trPr>
          <w:trHeight w:val="30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AFAABC" w14:textId="77777777" w:rsidR="00B51282" w:rsidRPr="00E04E5E" w:rsidRDefault="00B51282" w:rsidP="000F75E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35B194" w14:textId="77777777" w:rsidR="00B51282" w:rsidRPr="00E04E5E" w:rsidRDefault="00B51282" w:rsidP="000F75E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A7F50" w14:textId="77777777" w:rsidR="00B51282" w:rsidRPr="00E04E5E" w:rsidRDefault="00B51282" w:rsidP="000F75E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2230657" w14:textId="77777777" w:rsidR="00B51282" w:rsidRPr="00E04E5E" w:rsidRDefault="00B51282" w:rsidP="000F75E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B70F1F" w14:textId="77777777" w:rsidR="00B51282" w:rsidRPr="00E04E5E" w:rsidRDefault="00B51282" w:rsidP="000F75E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B51282" w:rsidRPr="00E04E5E" w14:paraId="1CB287E2" w14:textId="77777777" w:rsidTr="000F75EE">
        <w:trPr>
          <w:trHeight w:val="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996C5" w14:textId="77777777" w:rsidR="00B51282" w:rsidRPr="00E04E5E" w:rsidRDefault="00B51282" w:rsidP="000F75E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04E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9ECB1" w14:textId="77777777" w:rsidR="00B51282" w:rsidRPr="00E04E5E" w:rsidRDefault="00B51282" w:rsidP="000F75E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04E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A1613" w14:textId="77777777" w:rsidR="00B51282" w:rsidRPr="00E04E5E" w:rsidRDefault="00B51282" w:rsidP="000F75E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4D8D3B" w14:textId="77777777" w:rsidR="00B51282" w:rsidRPr="00E04E5E" w:rsidRDefault="00B51282" w:rsidP="000F75E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FB800" w14:textId="77777777" w:rsidR="00B51282" w:rsidRPr="00E04E5E" w:rsidRDefault="00B51282" w:rsidP="000F75EE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04E5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B51282" w:rsidRPr="00523A67" w14:paraId="458812FB" w14:textId="77777777" w:rsidTr="000F75EE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3AAB4" w14:textId="77777777" w:rsidR="00B51282" w:rsidRPr="00BA4ED8" w:rsidRDefault="00B51282" w:rsidP="000F75E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4ED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8830E" w14:textId="77777777" w:rsidR="00B51282" w:rsidRPr="00BA4ED8" w:rsidRDefault="00B51282" w:rsidP="000F75E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4ED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Grad Labin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B978" w14:textId="77777777" w:rsidR="00B51282" w:rsidRPr="00523A67" w:rsidRDefault="00B51282" w:rsidP="000F75E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99.878.819,00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F8BF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-6.288.554,00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6B485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93.590.265,00</w:t>
            </w:r>
          </w:p>
        </w:tc>
      </w:tr>
      <w:tr w:rsidR="00B51282" w:rsidRPr="00523A67" w14:paraId="5F8BA441" w14:textId="77777777" w:rsidTr="000F75EE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CF7A9" w14:textId="77777777" w:rsidR="00B51282" w:rsidRPr="00BA4ED8" w:rsidRDefault="00B51282" w:rsidP="000F75E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4ED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5C504" w14:textId="77777777" w:rsidR="00B51282" w:rsidRPr="00BA4ED8" w:rsidRDefault="00B51282" w:rsidP="000F75E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4ED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O.Š. Matija Vlačić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1441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523A6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  <w:r w:rsidRPr="00523A6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  <w:r w:rsidRPr="00523A6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C75F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  <w:r w:rsidRPr="00523A6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 w:rsidRPr="00523A67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6578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9.339.347,00</w:t>
            </w:r>
          </w:p>
        </w:tc>
      </w:tr>
      <w:tr w:rsidR="00B51282" w:rsidRPr="00523A67" w14:paraId="039B1690" w14:textId="77777777" w:rsidTr="000F75EE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92E87" w14:textId="77777777" w:rsidR="00B51282" w:rsidRPr="00BA4ED8" w:rsidRDefault="00B51282" w:rsidP="000F75E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4ED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AAD83" w14:textId="77777777" w:rsidR="00B51282" w:rsidRPr="00BA4ED8" w:rsidRDefault="00B51282" w:rsidP="000F75E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4ED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O.Š. Ivo Lola Ribar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4478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A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523A6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732</w:t>
            </w:r>
            <w:r w:rsidRPr="00523A6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359</w:t>
            </w:r>
            <w:r w:rsidRPr="00523A6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28D2D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77.287,00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F287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13.809.646,00</w:t>
            </w:r>
          </w:p>
        </w:tc>
      </w:tr>
      <w:tr w:rsidR="00B51282" w:rsidRPr="00523A67" w14:paraId="69610D53" w14:textId="77777777" w:rsidTr="000F75EE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D4CE7" w14:textId="77777777" w:rsidR="00B51282" w:rsidRPr="00BA4ED8" w:rsidRDefault="00B51282" w:rsidP="000F75E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4ED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C3BC5" w14:textId="77777777" w:rsidR="00B51282" w:rsidRPr="00BA4ED8" w:rsidRDefault="00B51282" w:rsidP="000F75E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4ED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Centar Liče Faraguna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C62A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3.312.488</w:t>
            </w:r>
            <w:r w:rsidRPr="00523A6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80BAE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119.550,00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4E48E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3.432.038,00</w:t>
            </w:r>
          </w:p>
        </w:tc>
      </w:tr>
      <w:tr w:rsidR="00B51282" w:rsidRPr="00523A67" w14:paraId="0AFC9DFB" w14:textId="77777777" w:rsidTr="000F75EE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91F2A" w14:textId="77777777" w:rsidR="00B51282" w:rsidRPr="00BA4ED8" w:rsidRDefault="00B51282" w:rsidP="000F75E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4ED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D6B51" w14:textId="77777777" w:rsidR="00B51282" w:rsidRPr="00BA4ED8" w:rsidRDefault="00B51282" w:rsidP="000F75E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4ED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Pučko otvoreno učilište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F332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2.222.373,00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086CE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114.565,00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44CF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2.336.938,00</w:t>
            </w:r>
          </w:p>
        </w:tc>
      </w:tr>
      <w:tr w:rsidR="00B51282" w:rsidRPr="00523A67" w14:paraId="03FD1AC7" w14:textId="77777777" w:rsidTr="000F75EE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5656D" w14:textId="77777777" w:rsidR="00B51282" w:rsidRPr="00BA4ED8" w:rsidRDefault="00B51282" w:rsidP="000F75E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4ED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0C5C3" w14:textId="77777777" w:rsidR="00B51282" w:rsidRPr="00BA4ED8" w:rsidRDefault="00B51282" w:rsidP="000F75E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4ED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Gradska knjižnica Labin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A866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1.159.806,00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33BC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959A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1.201.806,00</w:t>
            </w:r>
          </w:p>
        </w:tc>
      </w:tr>
      <w:tr w:rsidR="00B51282" w:rsidRPr="00523A67" w14:paraId="72F1E2BC" w14:textId="77777777" w:rsidTr="000F75EE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8F200" w14:textId="77777777" w:rsidR="00B51282" w:rsidRPr="00BA4ED8" w:rsidRDefault="00B51282" w:rsidP="000F75E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4ED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8BC33" w14:textId="77777777" w:rsidR="00B51282" w:rsidRPr="00BA4ED8" w:rsidRDefault="00B51282" w:rsidP="000F75E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4ED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Javna vatrogasna postrojba Labin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ADF8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6.060.346,00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6DAD5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5.311,00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121E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6.065.657,00</w:t>
            </w:r>
          </w:p>
        </w:tc>
      </w:tr>
      <w:tr w:rsidR="00B51282" w:rsidRPr="00523A67" w14:paraId="631E6B70" w14:textId="77777777" w:rsidTr="000F75EE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43E55" w14:textId="77777777" w:rsidR="00B51282" w:rsidRPr="00BA4ED8" w:rsidRDefault="00B51282" w:rsidP="000F75E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4ED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81C6C" w14:textId="77777777" w:rsidR="00B51282" w:rsidRPr="00BA4ED8" w:rsidRDefault="00B51282" w:rsidP="000F75E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4ED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Dječji vrtić Pjerina Verbanac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1108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A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3.495.671,00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49C8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556.800,00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C4A63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14.052.471,00</w:t>
            </w:r>
          </w:p>
        </w:tc>
      </w:tr>
      <w:tr w:rsidR="00B51282" w:rsidRPr="00523A67" w14:paraId="6ECC5647" w14:textId="77777777" w:rsidTr="000F75EE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C9FBA" w14:textId="77777777" w:rsidR="00B51282" w:rsidRPr="00BA4ED8" w:rsidRDefault="00B51282" w:rsidP="000F75E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4ED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85598" w14:textId="77777777" w:rsidR="00B51282" w:rsidRPr="00BA4ED8" w:rsidRDefault="00B51282" w:rsidP="000F75E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4ED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Osnovna glazbena škola Labin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9CCE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523A6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  <w:r w:rsidRPr="00523A6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  <w:r w:rsidRPr="00523A6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7CF5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471.800,00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689F" w14:textId="77777777" w:rsidR="00B51282" w:rsidRPr="00523A67" w:rsidRDefault="00B51282" w:rsidP="000F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6.158.503,00</w:t>
            </w:r>
          </w:p>
        </w:tc>
      </w:tr>
      <w:tr w:rsidR="00B51282" w:rsidRPr="00523A67" w14:paraId="53079773" w14:textId="77777777" w:rsidTr="000F75EE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6DCAD" w14:textId="77777777" w:rsidR="00B51282" w:rsidRPr="00BA4ED8" w:rsidRDefault="00B51282" w:rsidP="000F75E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4ED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CAE7D" w14:textId="77777777" w:rsidR="00B51282" w:rsidRPr="00BA4ED8" w:rsidRDefault="00B51282" w:rsidP="000F75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4E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EE2D9" w14:textId="77777777" w:rsidR="00B51282" w:rsidRPr="00F46C93" w:rsidRDefault="00B51282" w:rsidP="000F75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6C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154.570.912,00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9F55" w14:textId="77777777" w:rsidR="00B51282" w:rsidRPr="00F46C93" w:rsidRDefault="00B51282" w:rsidP="000F75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6C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-4.584.241,00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A6D7F" w14:textId="77777777" w:rsidR="00B51282" w:rsidRPr="00F46C93" w:rsidRDefault="00B51282" w:rsidP="000F75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6C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149.986.671,00</w:t>
            </w:r>
          </w:p>
        </w:tc>
      </w:tr>
    </w:tbl>
    <w:p w14:paraId="658C5D80" w14:textId="0DCA9610" w:rsidR="00506FEB" w:rsidRDefault="00506FEB">
      <w:pPr>
        <w:spacing w:line="276" w:lineRule="auto"/>
        <w:jc w:val="both"/>
      </w:pPr>
    </w:p>
    <w:p w14:paraId="2FEB93B1" w14:textId="77777777" w:rsidR="005A66A9" w:rsidRDefault="005A66A9">
      <w:pPr>
        <w:spacing w:line="276" w:lineRule="auto"/>
        <w:jc w:val="both"/>
      </w:pPr>
    </w:p>
    <w:p w14:paraId="36B419F5" w14:textId="77777777" w:rsidR="00353D27" w:rsidRDefault="00353D27" w:rsidP="00353D27">
      <w:pPr>
        <w:pStyle w:val="Tijeloteksta"/>
        <w:spacing w:before="80" w:line="278" w:lineRule="auto"/>
        <w:ind w:left="418" w:right="1205" w:firstLine="707"/>
      </w:pPr>
      <w:r>
        <w:t>U</w:t>
      </w:r>
      <w:r>
        <w:rPr>
          <w:spacing w:val="-13"/>
        </w:rPr>
        <w:t xml:space="preserve"> </w:t>
      </w:r>
      <w:r>
        <w:t>prilogu</w:t>
      </w:r>
      <w:r>
        <w:rPr>
          <w:spacing w:val="-12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tabelarni</w:t>
      </w:r>
      <w:r>
        <w:rPr>
          <w:spacing w:val="-13"/>
        </w:rPr>
        <w:t xml:space="preserve"> </w:t>
      </w:r>
      <w:r>
        <w:t>prikaz</w:t>
      </w:r>
      <w:r>
        <w:rPr>
          <w:spacing w:val="-12"/>
        </w:rPr>
        <w:t xml:space="preserve"> </w:t>
      </w:r>
      <w:r>
        <w:t>povećanja</w:t>
      </w:r>
      <w:r>
        <w:rPr>
          <w:spacing w:val="-14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smanjenja</w:t>
      </w:r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Upravnim</w:t>
      </w:r>
      <w:r>
        <w:rPr>
          <w:spacing w:val="-11"/>
        </w:rPr>
        <w:t xml:space="preserve"> </w:t>
      </w:r>
      <w:r>
        <w:t>odjelima</w:t>
      </w:r>
      <w:r>
        <w:rPr>
          <w:spacing w:val="-14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Programima.</w:t>
      </w:r>
    </w:p>
    <w:p w14:paraId="188501CC" w14:textId="2F227D57" w:rsidR="00506FEB" w:rsidRDefault="00506FEB">
      <w:pPr>
        <w:spacing w:line="276" w:lineRule="auto"/>
        <w:jc w:val="both"/>
        <w:rPr>
          <w:rFonts w:asciiTheme="minorHAnsi" w:eastAsiaTheme="minorHAnsi" w:hAnsiTheme="minorHAnsi" w:cstheme="minorBidi"/>
          <w:lang w:val="en-US"/>
        </w:rPr>
      </w:pPr>
      <w:r>
        <w:fldChar w:fldCharType="begin"/>
      </w:r>
      <w:r>
        <w:instrText xml:space="preserve"> LINK </w:instrText>
      </w:r>
      <w:r w:rsidR="00CA5253">
        <w:instrText xml:space="preserve">Excel.Sheet.8 "C:\\Users\\jkos\\Documents\\2022.- 2. REBALANS\\TABELE EXEL\\Ispis rebalansa - Posebni dio.xls" "Rebalans !R9C1:R69C7" </w:instrText>
      </w:r>
      <w:r>
        <w:instrText xml:space="preserve">\a \f 4 \h </w:instrText>
      </w:r>
      <w:r w:rsidR="00353D27">
        <w:instrText xml:space="preserve"> \* MERGEFORMAT </w:instrText>
      </w:r>
      <w:r>
        <w:fldChar w:fldCharType="separate"/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969"/>
        <w:gridCol w:w="1418"/>
        <w:gridCol w:w="1240"/>
        <w:gridCol w:w="1311"/>
        <w:gridCol w:w="1123"/>
        <w:gridCol w:w="1429"/>
      </w:tblGrid>
      <w:tr w:rsidR="00353D27" w:rsidRPr="00506FEB" w14:paraId="0E88FE5F" w14:textId="77777777" w:rsidTr="001F446C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6D71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506F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  <w:p w14:paraId="6B52FF94" w14:textId="7F9B44C0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VRSTA RASHODA / IZDATAKA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D05E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8CDF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4856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F8DE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506F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063B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353D27" w:rsidRPr="00506FEB" w14:paraId="2670C58C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0588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  <w:p w14:paraId="03823177" w14:textId="256462F5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4C1E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154.570.912,00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E2FA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95.859.419,57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86FC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-4.584.241,00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362F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-2,97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6B3C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149.986.671,00</w:t>
            </w:r>
          </w:p>
        </w:tc>
      </w:tr>
      <w:tr w:rsidR="00353D27" w:rsidRPr="00506FEB" w14:paraId="4F2F3498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33ABE33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Razdjel 100 UPRAVNI ODJEL ZA POSLOVE GRADONAČELNIKA, GRADSKO VIJEĆE I OPĆE POSLOVE</w:t>
            </w:r>
          </w:p>
          <w:p w14:paraId="66839A18" w14:textId="04F2D750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1BB7D22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11.377.151,00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0BC6933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7.867.504,41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71CC04B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-255.689,00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509ACF9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-2,25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F3DC159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11.121.462,00</w:t>
            </w:r>
          </w:p>
        </w:tc>
      </w:tr>
      <w:tr w:rsidR="00353D27" w:rsidRPr="00506FEB" w14:paraId="152CFF69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4384D19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10001 UPRAVNI ODJEL ZA POSLOVE GRADONAČELNIKA, GRADSKO VIJEĆE I OPĆE POSLOVE</w:t>
            </w:r>
          </w:p>
          <w:p w14:paraId="138DF449" w14:textId="42F5367E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7E15AF4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5.190.805,00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B6B1297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3.399.135,23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5B4FD6D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-261.000,00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B6B1EE1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-5,03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78C873C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4.929.805,00</w:t>
            </w:r>
          </w:p>
        </w:tc>
      </w:tr>
      <w:tr w:rsidR="00353D27" w:rsidRPr="00506FEB" w14:paraId="79E8CA48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AFEDD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1001 Javna uprava i administracija</w:t>
            </w:r>
          </w:p>
          <w:p w14:paraId="49A0ABDE" w14:textId="425691FA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E4EB9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4.625.805,00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ED856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3.006.163,57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E3FDE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-294.500,00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525AD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-6,37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34B9D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4.331.305,00</w:t>
            </w:r>
          </w:p>
        </w:tc>
      </w:tr>
      <w:tr w:rsidR="00353D27" w:rsidRPr="00506FEB" w14:paraId="010B11DC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82039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1002 Mjesna samouprava</w:t>
            </w:r>
          </w:p>
          <w:p w14:paraId="435371CF" w14:textId="65B314F6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1F793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3B963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2.971,66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BF5E4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4E706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F97B0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1F446C" w:rsidRPr="00506FEB" w14:paraId="02216CDC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96CB9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1003 Organiziranje i provođenje zaštite i spašavanja</w:t>
            </w:r>
          </w:p>
          <w:p w14:paraId="6C9DA662" w14:textId="10058CDB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4EF14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4C309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390.000,00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AF1FC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33.500,00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20F7D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6,32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8F810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563.500,00</w:t>
            </w:r>
          </w:p>
        </w:tc>
      </w:tr>
      <w:tr w:rsidR="00506FEB" w:rsidRPr="00506FEB" w14:paraId="5A5B1183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056EA39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10002 VIJEĆA NACIONALNIH MANJINA</w:t>
            </w:r>
          </w:p>
          <w:p w14:paraId="3028B90E" w14:textId="15EC2BBF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5502A40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F719CC4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93.346,96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497B192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A83E184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06F56A0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126.000,00</w:t>
            </w:r>
          </w:p>
        </w:tc>
      </w:tr>
      <w:tr w:rsidR="00506FEB" w:rsidRPr="00506FEB" w14:paraId="769158E1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260A713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45470 VIJEĆE BOŠNJAČKE NACIONALNE MANJINE U GRADU LABINU</w:t>
            </w:r>
          </w:p>
          <w:p w14:paraId="283B8777" w14:textId="4FEF8225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EC8AC49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3862E02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61.178,23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D9FD321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77348A4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CB6A980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76.000,00</w:t>
            </w:r>
          </w:p>
        </w:tc>
      </w:tr>
      <w:tr w:rsidR="00506FEB" w:rsidRPr="00506FEB" w14:paraId="4350F1B0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32657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1004 Zaštita prava nacionalnih manjina</w:t>
            </w:r>
          </w:p>
          <w:p w14:paraId="798EB51A" w14:textId="6A4378EE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6AED0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D51E1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61.178,23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B095E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332D0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14355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76.000,00</w:t>
            </w:r>
          </w:p>
        </w:tc>
      </w:tr>
      <w:tr w:rsidR="00506FEB" w:rsidRPr="00506FEB" w14:paraId="04B7186F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0C940AA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47756 VIJEĆE SRPSKE NACIONALNE MANJINE U GRADU LABINU</w:t>
            </w:r>
          </w:p>
          <w:p w14:paraId="38BBF68C" w14:textId="01A923A6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DEE3AF1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lastRenderedPageBreak/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7580079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32.168,73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6170263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BC38767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72E426D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506FEB" w:rsidRPr="00506FEB" w14:paraId="7DC79F48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4EC1C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1004 Zaštita prava nacionalnih manjina</w:t>
            </w:r>
          </w:p>
          <w:p w14:paraId="155BE0A2" w14:textId="614576A1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56CEA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FFA1E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32.168,73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B11B7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35D08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B8EF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506FEB" w:rsidRPr="00506FEB" w14:paraId="4B06F818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4B3CD60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10003 VATROGASNE POSTROJBE</w:t>
            </w:r>
          </w:p>
          <w:p w14:paraId="3EDC8888" w14:textId="06A2F593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D6E9037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6.060.346,00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59F5A69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4.375.022,22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D5C2C1C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5.311,00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4151053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7203E69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6.065.657,00</w:t>
            </w:r>
          </w:p>
        </w:tc>
      </w:tr>
      <w:tr w:rsidR="00506FEB" w:rsidRPr="00506FEB" w14:paraId="4C8ADC1E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A4BED96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35837 JAVNA VATROGASNA POSTROJBA LABIN</w:t>
            </w:r>
          </w:p>
          <w:p w14:paraId="7556701A" w14:textId="2857C5CC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0179666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6.060.346,00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3F191C1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4.375.022,22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5719CFD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5.311,00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2A063C3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E1FFF1E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6.065.657,00</w:t>
            </w:r>
          </w:p>
        </w:tc>
      </w:tr>
      <w:tr w:rsidR="00506FEB" w:rsidRPr="00506FEB" w14:paraId="146CBF9B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BB65B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1003 Organiziranje i provođenje zaštite i spašavanja</w:t>
            </w:r>
          </w:p>
          <w:p w14:paraId="45BF2F69" w14:textId="19C0E206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A98B9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6.060.346,00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1D949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4.375.022,22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98477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5.311,00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B6C86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F195C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6.065.657,00</w:t>
            </w:r>
          </w:p>
        </w:tc>
      </w:tr>
      <w:tr w:rsidR="00506FEB" w:rsidRPr="00506FEB" w14:paraId="4CCDD3AC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2C31938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Razdjel 200 UPRAVNI ODJEL ZA PRORAČUN I FINANCIJE</w:t>
            </w:r>
          </w:p>
          <w:p w14:paraId="232F19A3" w14:textId="51D2102B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0F74AAB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13.590.223,00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9F874C4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11.612.277,41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BA4333C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2.267.521,00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54E48D6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16,68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74CEA86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15.857.744,00</w:t>
            </w:r>
          </w:p>
        </w:tc>
      </w:tr>
      <w:tr w:rsidR="00506FEB" w:rsidRPr="00506FEB" w14:paraId="1406A7E8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68CD851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20001 UPRAVNI ODJEL ZA PRORAČUN I FINANCIJE</w:t>
            </w:r>
          </w:p>
          <w:p w14:paraId="626E5664" w14:textId="0F749535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DF53822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13.590.223,00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3774938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11.612.277,41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240AD28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2.267.521,00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63F99C4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16,68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0FAE3EB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15.857.744,00</w:t>
            </w:r>
          </w:p>
        </w:tc>
      </w:tr>
      <w:tr w:rsidR="00506FEB" w:rsidRPr="00506FEB" w14:paraId="2F59B2DE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B6DD0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2001 Javna uprava i administracija</w:t>
            </w:r>
          </w:p>
          <w:p w14:paraId="46285506" w14:textId="520F27EC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29A6E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13.590.223,00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B19DF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11.612.277,41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C446C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2.267.521,00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9B6DB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16,68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8BE4F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15.857.744,00</w:t>
            </w:r>
          </w:p>
        </w:tc>
      </w:tr>
      <w:tr w:rsidR="00506FEB" w:rsidRPr="00506FEB" w14:paraId="69AD0531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A7EAFC6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Razdjel 300 UPRAVNI ODJEL ZA PROSTORNO UREĐENJE, ZAŠTITU OKOLIŠA I IZDAVANJA AKATA ZA GRADNJU</w:t>
            </w:r>
          </w:p>
          <w:p w14:paraId="06847C96" w14:textId="0CCF5F10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3AC425D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41.131.942,00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27AA249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16.361.179,76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5B07C59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-4.195.500,00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E9F3427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-10,20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CA0A37E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36.936.442,00</w:t>
            </w:r>
          </w:p>
        </w:tc>
      </w:tr>
      <w:tr w:rsidR="00506FEB" w:rsidRPr="00506FEB" w14:paraId="11271BF3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CB193C8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30001 UPRAVNI ODJEL ZA PROSTORNO UREĐENJE, ZAŠTITU OKOLIŠA I IZDAVANJA AKATA ZA GRADNJU</w:t>
            </w:r>
          </w:p>
          <w:p w14:paraId="661967E6" w14:textId="1B80F131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7B3BCD7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41.131.942,00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5607F96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16.361.179,76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20B8485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-4.195.500,00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EE7B2CA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-10,20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9C2CC5F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36.936.442,00</w:t>
            </w:r>
          </w:p>
        </w:tc>
      </w:tr>
      <w:tr w:rsidR="00506FEB" w:rsidRPr="00506FEB" w14:paraId="3CF6F97A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A8DEA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3001 Dokumenti prostornog uređenja</w:t>
            </w:r>
          </w:p>
          <w:p w14:paraId="44AFDA3B" w14:textId="08E4645A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3DABC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1.392.000,00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B14D9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381.919,74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B854D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-13.000,00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5A4DA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-0,93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21CC8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1.379.000,00</w:t>
            </w:r>
          </w:p>
        </w:tc>
      </w:tr>
      <w:tr w:rsidR="00506FEB" w:rsidRPr="00506FEB" w14:paraId="28AD81ED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6247E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3002 Izgradnja komunalne infrastrukture</w:t>
            </w:r>
          </w:p>
          <w:p w14:paraId="0CF96AEB" w14:textId="415E9BA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76E7F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8.941.960,00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6CFAA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2.006.638,26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951D8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257.500,00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5C84E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20885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9.199.460,00</w:t>
            </w:r>
          </w:p>
        </w:tc>
      </w:tr>
      <w:tr w:rsidR="00506FEB" w:rsidRPr="00506FEB" w14:paraId="77DD5BB5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70C3D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3003 Izgradnja građevina javne namjene</w:t>
            </w:r>
          </w:p>
          <w:p w14:paraId="6F642DBD" w14:textId="1F1CFD1D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B9F46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29.594.982,00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A24C3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13.264.194,78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108B4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-4.440.000,00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7E69C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-15,00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6ED60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25.154.982,00</w:t>
            </w:r>
          </w:p>
        </w:tc>
      </w:tr>
      <w:tr w:rsidR="00506FEB" w:rsidRPr="00506FEB" w14:paraId="0C42AAEF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8DCA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3004 Komunalne vodne građevine i gospodarenje otpadom</w:t>
            </w:r>
          </w:p>
          <w:p w14:paraId="576F0BF6" w14:textId="123A18C9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AB023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1.203.000,00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42268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708.426,98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8B4A4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6CEA5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26C55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1.203.000,00</w:t>
            </w:r>
          </w:p>
        </w:tc>
      </w:tr>
      <w:tr w:rsidR="00506FEB" w:rsidRPr="00506FEB" w14:paraId="17F06963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50D15B9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Razdjel 400 UPRAVNI ODJEL ZA KOMUNALNO GOSPODARSTVO I UPRAVLJANJE IMOVINOM</w:t>
            </w:r>
          </w:p>
          <w:p w14:paraId="5F183366" w14:textId="1AEE5A5B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E78BDAD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25.021.349,00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91165B9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14.289.266,36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B7835CF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-5.350.000,00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DB52A9A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-21,38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A303F12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19.671.349,00</w:t>
            </w:r>
          </w:p>
        </w:tc>
      </w:tr>
      <w:tr w:rsidR="00506FEB" w:rsidRPr="00506FEB" w14:paraId="7D521B81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A7948F6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40001 UPRAVNI ODJEL ZA KOMUNALNO GOSPODARSTVO I UPRAVLJANJE IMOVINOM</w:t>
            </w:r>
          </w:p>
          <w:p w14:paraId="2C3485C8" w14:textId="391D775F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5FD2058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25.021.349,00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ACED63E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14.289.266,36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BFDCF2E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-5.350.000,00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301FC91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-21,38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E430CE2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19.671.349,00</w:t>
            </w:r>
          </w:p>
        </w:tc>
      </w:tr>
      <w:tr w:rsidR="00506FEB" w:rsidRPr="00506FEB" w14:paraId="4594CF7C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308BD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4001 Održavanje komunalne infrastrukture</w:t>
            </w:r>
          </w:p>
          <w:p w14:paraId="6B95E920" w14:textId="0FD917CF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D6BA8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12.367.849,00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7EFC4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10.233.565,67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5DCAF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125.000,00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02566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7B5C2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12.492.849,00</w:t>
            </w:r>
          </w:p>
        </w:tc>
      </w:tr>
      <w:tr w:rsidR="00506FEB" w:rsidRPr="00506FEB" w14:paraId="4F171CF9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7ED97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4002 Održavanje stambenih i poslovnih prostora i dr.</w:t>
            </w:r>
          </w:p>
          <w:p w14:paraId="0D610C9E" w14:textId="2A9C0FD3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DC2B8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2.145.000,00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3E4F5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1.416.194,63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37C39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-44.000,00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15BDE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-2,05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E203A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2.101.000,00</w:t>
            </w:r>
          </w:p>
        </w:tc>
      </w:tr>
      <w:tr w:rsidR="00506FEB" w:rsidRPr="00506FEB" w14:paraId="3395114D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6BC15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4003 Oprema komunalne infrastrukture</w:t>
            </w:r>
          </w:p>
          <w:p w14:paraId="7B615326" w14:textId="2B8B3BED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FD46F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10.508.500,00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59B70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2.639.506,06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8EDDB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-5.431.000,00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9C00E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-51,68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9963A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5.077.500,00</w:t>
            </w:r>
          </w:p>
        </w:tc>
      </w:tr>
      <w:tr w:rsidR="00506FEB" w:rsidRPr="00506FEB" w14:paraId="5F55C34C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83992D1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Razdjel 500 UPRAVNI ODJEL ZA DRUŠTVENE DJELATNOSTI</w:t>
            </w:r>
          </w:p>
          <w:p w14:paraId="4F11E492" w14:textId="3CEA011D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C7A86EF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61.975.247,00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3976D1F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44.942.237,68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342001F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2.949.427,00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60B9880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4,76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5E64E47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64.924.674,00</w:t>
            </w:r>
          </w:p>
        </w:tc>
      </w:tr>
      <w:tr w:rsidR="00506FEB" w:rsidRPr="00506FEB" w14:paraId="0ECAC0C5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88D6F99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50001 UPRAVNI ODJEL ZA DRUŠTVENE DJELATNOSTI</w:t>
            </w:r>
          </w:p>
          <w:p w14:paraId="355E24E8" w14:textId="459036A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7BAA1A2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13.343.500,00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DD7BD62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8.898.236,45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8894A6A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1.250.425,00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5F8C156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9,37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31DF19B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14.593.925,00</w:t>
            </w:r>
          </w:p>
        </w:tc>
      </w:tr>
      <w:tr w:rsidR="00506FEB" w:rsidRPr="00506FEB" w14:paraId="6E5DB619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5AE80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5001 Predškolski odgoj</w:t>
            </w:r>
          </w:p>
          <w:p w14:paraId="4D52AF92" w14:textId="04AF3CA1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646E8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465.100,00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B2E6F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461.917,32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157C7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47.940,00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4616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10,31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A76D5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513.040,00</w:t>
            </w:r>
          </w:p>
        </w:tc>
      </w:tr>
      <w:tr w:rsidR="00506FEB" w:rsidRPr="00506FEB" w14:paraId="24009D0E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4F554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5002 Obrazovanje</w:t>
            </w:r>
          </w:p>
          <w:p w14:paraId="0AF5283D" w14:textId="325B2486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5688D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3.850.900,00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8D280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2.806.822,90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033EB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782.085,00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499C8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20,31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C7E92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4.632.985,00</w:t>
            </w:r>
          </w:p>
        </w:tc>
      </w:tr>
      <w:tr w:rsidR="00506FEB" w:rsidRPr="00506FEB" w14:paraId="29C10269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5CAA9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5003 Razvoj sporta i rekreacije</w:t>
            </w:r>
          </w:p>
          <w:p w14:paraId="7DAD414A" w14:textId="79D99714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EBE1F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0B069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1.856.128,33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C7D72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534F6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DA433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2.250.000,00</w:t>
            </w:r>
          </w:p>
        </w:tc>
      </w:tr>
      <w:tr w:rsidR="00506FEB" w:rsidRPr="00506FEB" w14:paraId="1DFD25D9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47D5F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5004 Promicanje kulture</w:t>
            </w:r>
          </w:p>
          <w:p w14:paraId="728743F7" w14:textId="3DFE30D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74C3F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910.000,00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4EDEC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789.371,78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832D3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78.300,00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2BC6B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8,60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320C6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988.300,00</w:t>
            </w:r>
          </w:p>
        </w:tc>
      </w:tr>
      <w:tr w:rsidR="00506FEB" w:rsidRPr="00506FEB" w14:paraId="76F7BA1E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08F88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5006 Socijalna skrb</w:t>
            </w:r>
          </w:p>
          <w:p w14:paraId="3BBB0F71" w14:textId="083408C1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C30A7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3.584.500,00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33EE7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2.405.769,57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0DB4B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283.100,00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988A3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BBE7E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3.867.600,00</w:t>
            </w:r>
          </w:p>
        </w:tc>
      </w:tr>
      <w:tr w:rsidR="00506FEB" w:rsidRPr="00506FEB" w14:paraId="0FACBCB1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B2068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5008 Zdravstvo</w:t>
            </w:r>
          </w:p>
          <w:p w14:paraId="19EE1D3B" w14:textId="07EF5DB8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41721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83DC1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330.989,03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5FD1E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1FDF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F7BCA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1.969.000,00</w:t>
            </w:r>
          </w:p>
        </w:tc>
      </w:tr>
      <w:tr w:rsidR="00506FEB" w:rsidRPr="00506FEB" w14:paraId="3405C47D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22A58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5009 Razvoj civilnog društva</w:t>
            </w:r>
          </w:p>
          <w:p w14:paraId="65ECC236" w14:textId="4108F2AA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37B57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F9DC3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93.489,19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3FD8F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327E0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D7672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</w:tr>
      <w:tr w:rsidR="00506FEB" w:rsidRPr="00506FEB" w14:paraId="29A48354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F747E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5010 Preventivni programi i aktivnosti</w:t>
            </w:r>
          </w:p>
          <w:p w14:paraId="793C4CB3" w14:textId="7A102CB1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75E26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243.000,00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399AB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153.748,33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B0200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87B6A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35AF0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253.000,00</w:t>
            </w:r>
          </w:p>
        </w:tc>
      </w:tr>
      <w:tr w:rsidR="00506FEB" w:rsidRPr="00506FEB" w14:paraId="117E7EF4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A9B4442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50002 PREDŠKOLSKI ODGOJ</w:t>
            </w:r>
          </w:p>
          <w:p w14:paraId="1B0E3FEF" w14:textId="19995695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CB7838D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13.495.671,00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73E75E3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10.090.104,29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23D721D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556.800,00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A4F84B2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4,13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7A2896A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14.052.471,00</w:t>
            </w:r>
          </w:p>
        </w:tc>
      </w:tr>
      <w:tr w:rsidR="00506FEB" w:rsidRPr="00506FEB" w14:paraId="5F145BBC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39C419B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lastRenderedPageBreak/>
              <w:t>Proračunski korisnik 35812 DJEČJI VRTIĆ PJERINA VERBANAC</w:t>
            </w:r>
          </w:p>
          <w:p w14:paraId="6D409440" w14:textId="6962852F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18443D9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13.495.671,00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A2BCB8D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10.090.104,29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D2CB364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556.800,00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6EAF4FE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4,13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EC5A33E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14.052.471,00</w:t>
            </w:r>
          </w:p>
        </w:tc>
      </w:tr>
      <w:tr w:rsidR="00506FEB" w:rsidRPr="00506FEB" w14:paraId="6719EEB7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98431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5001 Predškolski odgoj</w:t>
            </w:r>
          </w:p>
          <w:p w14:paraId="27070359" w14:textId="19EE7C0B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83D6E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13.495.671,00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98577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10.090.104,29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224A2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556.800,00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44519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BBFCC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14.052.471,00</w:t>
            </w:r>
          </w:p>
        </w:tc>
      </w:tr>
      <w:tr w:rsidR="00506FEB" w:rsidRPr="00506FEB" w14:paraId="104A3A75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565D42C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50003 USTANOVE ŠKOLSTVA</w:t>
            </w:r>
          </w:p>
          <w:p w14:paraId="21D0B22E" w14:textId="296EA968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E505E35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31.753.897,00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C3B0CBE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23.266.709,60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064A7AC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985.637,00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0813260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7764BE3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32.739.534,00</w:t>
            </w:r>
          </w:p>
        </w:tc>
      </w:tr>
      <w:tr w:rsidR="00506FEB" w:rsidRPr="00506FEB" w14:paraId="725CA1E1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93A14D0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10581 OSNOVNA ŠKOLA MATIJE VLAČIĆA LABIN</w:t>
            </w:r>
          </w:p>
          <w:p w14:paraId="4D93B8AB" w14:textId="13BC489B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720502A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9.022.347,00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DB01F24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6.195.031,16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8A797A6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317.000,00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071809C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3,51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D5FE18C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9.339.347,00</w:t>
            </w:r>
          </w:p>
        </w:tc>
      </w:tr>
      <w:tr w:rsidR="00506FEB" w:rsidRPr="00506FEB" w14:paraId="4DF7D2A3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1B6DE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5002 Obrazovanje</w:t>
            </w:r>
          </w:p>
          <w:p w14:paraId="370A71F3" w14:textId="2A8E564E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257A3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9.022.347,00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8D253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6.195.031,16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95FEA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317.000,00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182D4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4CB4B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9.339.347,00</w:t>
            </w:r>
          </w:p>
        </w:tc>
      </w:tr>
      <w:tr w:rsidR="00506FEB" w:rsidRPr="00506FEB" w14:paraId="4A7FAD8F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15BC0F6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10590 OSNOVNA ŠKOLA IVO LOLA RIBAR LABIN</w:t>
            </w:r>
          </w:p>
          <w:p w14:paraId="5E3CDB2D" w14:textId="77A2F346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FB130B3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13.732.359,00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BA63DB0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9.934.915,39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39949AD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77.287,00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AAC494A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E8474BF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13.809.646,00</w:t>
            </w:r>
          </w:p>
        </w:tc>
      </w:tr>
      <w:tr w:rsidR="00506FEB" w:rsidRPr="00506FEB" w14:paraId="633B45D3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33AB7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5002 Obrazovanje</w:t>
            </w:r>
          </w:p>
          <w:p w14:paraId="6356FD93" w14:textId="1A0FAB16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AE9F0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13.732.359,00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D677E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9.934.915,39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8154E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77.287,00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62495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63A67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13.809.646,00</w:t>
            </w:r>
          </w:p>
        </w:tc>
      </w:tr>
      <w:tr w:rsidR="00506FEB" w:rsidRPr="00506FEB" w14:paraId="33EE61A9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8C8867D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10645 CENTAR LIČE FARAGUNA LABIN</w:t>
            </w:r>
          </w:p>
          <w:p w14:paraId="3F62A0F7" w14:textId="5EF7857A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5C5F9F9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3.312.488,00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713A1EB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2.405.611,64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73793C2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119.550,00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A2C35B9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3,61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D15AF2F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3.432.038,00</w:t>
            </w:r>
          </w:p>
        </w:tc>
      </w:tr>
      <w:tr w:rsidR="00506FEB" w:rsidRPr="00506FEB" w14:paraId="0EC504B6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E3F1A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5002 Obrazovanje</w:t>
            </w:r>
          </w:p>
          <w:p w14:paraId="447D9C13" w14:textId="696E1BD2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956F3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3.312.488,00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97E26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2.405.611,64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9316C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119.550,00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9F038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19B71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3.432.038,00</w:t>
            </w:r>
          </w:p>
        </w:tc>
      </w:tr>
      <w:tr w:rsidR="00506FEB" w:rsidRPr="00506FEB" w14:paraId="11857594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DD05240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48478 UMJETNIČKA ŠKOLA MATKA BRAJŠE RAŠANA LABIN</w:t>
            </w:r>
          </w:p>
          <w:p w14:paraId="71E9BEE1" w14:textId="2D9B6722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F4C9F25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5.686.703,00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9822D61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4.731.151,41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2139B0A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471.800,00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52F75F8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8,30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8CD92CC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6.158.503,00</w:t>
            </w:r>
          </w:p>
        </w:tc>
      </w:tr>
      <w:tr w:rsidR="00506FEB" w:rsidRPr="00506FEB" w14:paraId="7808878D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FABC2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5002 Obrazovanje</w:t>
            </w:r>
          </w:p>
          <w:p w14:paraId="379F7E37" w14:textId="07F478EC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9D054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5.686.703,00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A2A3C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4.731.151,41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34C97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471.800,00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DFC05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8,30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A2A60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6.158.503,00</w:t>
            </w:r>
          </w:p>
        </w:tc>
      </w:tr>
      <w:tr w:rsidR="00506FEB" w:rsidRPr="00506FEB" w14:paraId="3E6A7675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B68D3A4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50004 USTANOVE U KULTURI</w:t>
            </w:r>
          </w:p>
          <w:p w14:paraId="4C0AF4A8" w14:textId="1C2826E5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B58A52D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3.382.179,00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2C58882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2.687.187,34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F12E947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156.565,00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38BFA9F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4,63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C1A7796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3.538.744,00</w:t>
            </w:r>
          </w:p>
        </w:tc>
      </w:tr>
      <w:tr w:rsidR="00506FEB" w:rsidRPr="00506FEB" w14:paraId="1F119C01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B1F4CF4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15577 PUČKO OTVORENO UČILIŠTE LABIN</w:t>
            </w:r>
          </w:p>
          <w:p w14:paraId="196A83EA" w14:textId="7087F718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6536CF2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2.222.373,00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9873795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1.849.169,36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36C4DC3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114.565,00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CEFE444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5,16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A14E7E8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2.336.938,00</w:t>
            </w:r>
          </w:p>
        </w:tc>
      </w:tr>
      <w:tr w:rsidR="00506FEB" w:rsidRPr="00506FEB" w14:paraId="6714A937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FBC09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5004 Promicanje kulture</w:t>
            </w:r>
          </w:p>
          <w:p w14:paraId="234655AA" w14:textId="5E110A94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1144D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2.222.373,00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4C67F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1.849.169,36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FC350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114.565,00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4B15A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5,16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482A4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2.336.938,00</w:t>
            </w:r>
          </w:p>
        </w:tc>
      </w:tr>
      <w:tr w:rsidR="00506FEB" w:rsidRPr="00506FEB" w14:paraId="2132E1DE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F602E60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42266 GRADSKA KNJIŽNICA LABIN</w:t>
            </w:r>
          </w:p>
          <w:p w14:paraId="5B14EC43" w14:textId="08C8187D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CB89D8E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1.159.806,00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1813AE8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838.017,98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5BDCCD2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D675567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3,62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0442457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1.201.806,00</w:t>
            </w:r>
          </w:p>
        </w:tc>
      </w:tr>
      <w:tr w:rsidR="00506FEB" w:rsidRPr="00506FEB" w14:paraId="3C000D58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DE277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5004 Promicanje kulture</w:t>
            </w:r>
          </w:p>
          <w:p w14:paraId="505EDEDF" w14:textId="45C36C48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8E66E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1.159.806,00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CE680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838.017,98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37C7D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BA5E5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1DE7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1.201.806,00</w:t>
            </w:r>
          </w:p>
        </w:tc>
      </w:tr>
      <w:tr w:rsidR="00506FEB" w:rsidRPr="00506FEB" w14:paraId="6917BC77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988948F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Razdjel 600 UPRAVNI ODJEL ZA GOSPODARSTVO I EU PROJEKTE</w:t>
            </w:r>
          </w:p>
          <w:p w14:paraId="2B57DCD4" w14:textId="11508846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4BF7174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1.475.000,00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F705113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786.953,95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2E308E4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AD8D524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B759666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1.475.000,00</w:t>
            </w:r>
          </w:p>
        </w:tc>
      </w:tr>
      <w:tr w:rsidR="00506FEB" w:rsidRPr="00506FEB" w14:paraId="5F259902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43DCDE3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60001 UPRAVNI ODJEL ZA GOSPODARSTVO I EU PROJEKTE</w:t>
            </w:r>
          </w:p>
          <w:p w14:paraId="5441094F" w14:textId="7FA0BB49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E0EFC94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1.475.000,00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FFCB4A5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786.953,95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CAB19F3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B0F4A6E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4A73EEB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1.475.000,00</w:t>
            </w:r>
          </w:p>
        </w:tc>
      </w:tr>
      <w:tr w:rsidR="00506FEB" w:rsidRPr="00506FEB" w14:paraId="1B037F98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CCF76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6001 Jačanje gospodarstva</w:t>
            </w:r>
          </w:p>
          <w:p w14:paraId="00DF11A7" w14:textId="0B3C92EA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4E486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923.000,00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FACA5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614.026,56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EEB41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3EC60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FF33F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923.000,00</w:t>
            </w:r>
          </w:p>
        </w:tc>
      </w:tr>
      <w:tr w:rsidR="00506FEB" w:rsidRPr="00506FEB" w14:paraId="5E7D623B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81E41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6002 Upravljanje EU projektima</w:t>
            </w:r>
          </w:p>
          <w:p w14:paraId="4B6E305F" w14:textId="7BE67374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2933D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7661F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129.577,39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5A0BB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40E3C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2E7A4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452.000,00</w:t>
            </w:r>
          </w:p>
        </w:tc>
      </w:tr>
      <w:tr w:rsidR="00506FEB" w:rsidRPr="00506FEB" w14:paraId="47363F4F" w14:textId="77777777" w:rsidTr="001F446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5BDF7" w14:textId="77777777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6003 Poticanje korištenja obnovljivih izvora energije</w:t>
            </w:r>
          </w:p>
          <w:p w14:paraId="0D632791" w14:textId="39F904B1" w:rsidR="00506FEB" w:rsidRPr="00506FEB" w:rsidRDefault="00506FEB" w:rsidP="00506FE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19841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AC064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43.350,00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3A0CF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CEEED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6F01D" w14:textId="77777777" w:rsidR="00506FEB" w:rsidRPr="00506FEB" w:rsidRDefault="00506FEB" w:rsidP="00506F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6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</w:tbl>
    <w:p w14:paraId="504B16FF" w14:textId="77777777" w:rsidR="00353D27" w:rsidRDefault="00506FEB" w:rsidP="00353D27">
      <w:pPr>
        <w:pStyle w:val="Tijeloteksta"/>
        <w:spacing w:line="276" w:lineRule="auto"/>
        <w:ind w:left="418" w:right="1137" w:firstLine="736"/>
        <w:jc w:val="both"/>
      </w:pPr>
      <w:r>
        <w:fldChar w:fldCharType="end"/>
      </w:r>
    </w:p>
    <w:p w14:paraId="12879D64" w14:textId="11C32B60" w:rsidR="00353D27" w:rsidRDefault="00353D27" w:rsidP="00353D27">
      <w:pPr>
        <w:pStyle w:val="Tijeloteksta"/>
        <w:rPr>
          <w:sz w:val="24"/>
        </w:rPr>
      </w:pPr>
    </w:p>
    <w:p w14:paraId="0763C3E4" w14:textId="77777777" w:rsidR="00353D27" w:rsidRDefault="00353D27" w:rsidP="00353D27">
      <w:pPr>
        <w:pStyle w:val="Tijeloteksta"/>
        <w:rPr>
          <w:sz w:val="24"/>
        </w:rPr>
      </w:pPr>
    </w:p>
    <w:p w14:paraId="18FDE696" w14:textId="77777777" w:rsidR="00353D27" w:rsidRDefault="00353D27" w:rsidP="00353D27">
      <w:pPr>
        <w:pStyle w:val="Naslov2"/>
        <w:ind w:left="6840"/>
      </w:pPr>
      <w:r>
        <w:t>GRADONAČELNIK</w:t>
      </w:r>
    </w:p>
    <w:p w14:paraId="5F83D837" w14:textId="77777777" w:rsidR="00353D27" w:rsidRDefault="00353D27" w:rsidP="00353D27">
      <w:pPr>
        <w:pStyle w:val="Tijeloteksta"/>
        <w:spacing w:before="9"/>
        <w:rPr>
          <w:rFonts w:ascii="Arial"/>
          <w:b/>
          <w:sz w:val="20"/>
        </w:rPr>
      </w:pPr>
    </w:p>
    <w:p w14:paraId="58105064" w14:textId="56CF037F" w:rsidR="00506FEB" w:rsidRDefault="002C0DAF">
      <w:pPr>
        <w:spacing w:line="276" w:lineRule="auto"/>
        <w:jc w:val="both"/>
      </w:pPr>
      <w:r>
        <w:t xml:space="preserve">                                                                                                                 Valter Glavičić v.r.</w:t>
      </w:r>
    </w:p>
    <w:p w14:paraId="20EA2609" w14:textId="77777777" w:rsidR="002C0DAF" w:rsidRDefault="002C0DAF">
      <w:pPr>
        <w:spacing w:line="276" w:lineRule="auto"/>
        <w:jc w:val="both"/>
      </w:pPr>
    </w:p>
    <w:p w14:paraId="32D9BBCA" w14:textId="6183A153" w:rsidR="00751169" w:rsidRDefault="00751169" w:rsidP="00C0729E">
      <w:pPr>
        <w:pStyle w:val="Tijeloteksta"/>
      </w:pPr>
    </w:p>
    <w:sectPr w:rsidR="00751169">
      <w:pgSz w:w="11910" w:h="16840"/>
      <w:pgMar w:top="1320" w:right="280" w:bottom="1200" w:left="10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096B2" w14:textId="77777777" w:rsidR="008C50A5" w:rsidRDefault="008C50A5">
      <w:r>
        <w:separator/>
      </w:r>
    </w:p>
  </w:endnote>
  <w:endnote w:type="continuationSeparator" w:id="0">
    <w:p w14:paraId="725187E9" w14:textId="77777777" w:rsidR="008C50A5" w:rsidRDefault="008C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4EE5" w14:textId="45B3DA90" w:rsidR="00751169" w:rsidRDefault="00F006EE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78816" behindDoc="1" locked="0" layoutInCell="1" allowOverlap="1" wp14:anchorId="230083EE" wp14:editId="16869FF9">
              <wp:simplePos x="0" y="0"/>
              <wp:positionH relativeFrom="page">
                <wp:posOffset>6553200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98E17" w14:textId="77777777" w:rsidR="00751169" w:rsidRDefault="00000000">
                          <w:pPr>
                            <w:pStyle w:val="Tijeloteksta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083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6pt;margin-top:780.9pt;width:11.6pt;height:13.05pt;z-index:-1713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F6mkVPiAAAADwEAAA8AAAAAAAAAAAAAAAAALwQAAGRycy9kb3ducmV2LnhtbFBLBQYAAAAABAAE&#10;APMAAAA+BQAAAAA=&#10;" filled="f" stroked="f">
              <v:textbox inset="0,0,0,0">
                <w:txbxContent>
                  <w:p w14:paraId="1A498E17" w14:textId="77777777" w:rsidR="00751169" w:rsidRDefault="00000000">
                    <w:pPr>
                      <w:pStyle w:val="Tijeloteksta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6542" w14:textId="7CFC4A31" w:rsidR="00751169" w:rsidRDefault="00F006EE">
    <w:pPr>
      <w:pStyle w:val="Tijeloteksta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79328" behindDoc="1" locked="0" layoutInCell="1" allowOverlap="1" wp14:anchorId="65D20917" wp14:editId="378824E6">
              <wp:simplePos x="0" y="0"/>
              <wp:positionH relativeFrom="page">
                <wp:posOffset>9613265</wp:posOffset>
              </wp:positionH>
              <wp:positionV relativeFrom="page">
                <wp:posOffset>6785610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170F7" w14:textId="77777777" w:rsidR="00751169" w:rsidRDefault="00000000">
                          <w:pPr>
                            <w:pStyle w:val="Tijeloteksta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209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56.95pt;margin-top:534.3pt;width:17.3pt;height:13.05pt;z-index:-1713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" filled="f" stroked="f">
              <v:textbox inset="0,0,0,0">
                <w:txbxContent>
                  <w:p w14:paraId="38B170F7" w14:textId="77777777" w:rsidR="00751169" w:rsidRDefault="00000000">
                    <w:pPr>
                      <w:pStyle w:val="Tijeloteksta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2191048"/>
      <w:docPartObj>
        <w:docPartGallery w:val="Page Numbers (Bottom of Page)"/>
        <w:docPartUnique/>
      </w:docPartObj>
    </w:sdtPr>
    <w:sdtContent>
      <w:p w14:paraId="509823E9" w14:textId="149E377D" w:rsidR="002C0DAF" w:rsidRDefault="002C0DA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2F589D2A" w14:textId="3CE24C5B" w:rsidR="00751169" w:rsidRDefault="00751169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187C" w14:textId="77777777" w:rsidR="008C50A5" w:rsidRDefault="008C50A5">
      <w:r>
        <w:separator/>
      </w:r>
    </w:p>
  </w:footnote>
  <w:footnote w:type="continuationSeparator" w:id="0">
    <w:p w14:paraId="5898755A" w14:textId="77777777" w:rsidR="008C50A5" w:rsidRDefault="008C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AEE"/>
    <w:multiLevelType w:val="hybridMultilevel"/>
    <w:tmpl w:val="A1FCBD32"/>
    <w:lvl w:ilvl="0" w:tplc="501A4B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F63"/>
    <w:multiLevelType w:val="multilevel"/>
    <w:tmpl w:val="149A9CAC"/>
    <w:lvl w:ilvl="0">
      <w:start w:val="1"/>
      <w:numFmt w:val="decimal"/>
      <w:lvlText w:val="%1"/>
      <w:lvlJc w:val="left"/>
      <w:pPr>
        <w:ind w:left="5932" w:hanging="624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5932" w:hanging="624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bs" w:eastAsia="en-US" w:bidi="ar-SA"/>
      </w:rPr>
    </w:lvl>
    <w:lvl w:ilvl="2">
      <w:numFmt w:val="bullet"/>
      <w:lvlText w:val="•"/>
      <w:lvlJc w:val="left"/>
      <w:pPr>
        <w:ind w:left="7791" w:hanging="624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8717" w:hanging="624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9643" w:hanging="624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10569" w:hanging="624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11495" w:hanging="624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12420" w:hanging="624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13346" w:hanging="624"/>
      </w:pPr>
      <w:rPr>
        <w:rFonts w:hint="default"/>
        <w:lang w:val="bs" w:eastAsia="en-US" w:bidi="ar-SA"/>
      </w:rPr>
    </w:lvl>
  </w:abstractNum>
  <w:abstractNum w:abstractNumId="2" w15:restartNumberingAfterBreak="0">
    <w:nsid w:val="26A12FED"/>
    <w:multiLevelType w:val="hybridMultilevel"/>
    <w:tmpl w:val="6958E490"/>
    <w:lvl w:ilvl="0" w:tplc="FE7208EA">
      <w:start w:val="1"/>
      <w:numFmt w:val="upperLetter"/>
      <w:lvlText w:val="%1."/>
      <w:lvlJc w:val="left"/>
      <w:pPr>
        <w:ind w:left="720" w:hanging="360"/>
      </w:pPr>
      <w:rPr>
        <w:rFonts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86867"/>
    <w:multiLevelType w:val="hybridMultilevel"/>
    <w:tmpl w:val="27CE6650"/>
    <w:lvl w:ilvl="0" w:tplc="9F4A68B2">
      <w:numFmt w:val="bullet"/>
      <w:lvlText w:val="-"/>
      <w:lvlJc w:val="left"/>
      <w:pPr>
        <w:ind w:left="1138" w:hanging="360"/>
      </w:pPr>
      <w:rPr>
        <w:rFonts w:ascii="Arial MT" w:eastAsia="Arial MT" w:hAnsi="Arial MT" w:cs="Arial MT" w:hint="default"/>
        <w:w w:val="100"/>
        <w:sz w:val="22"/>
        <w:szCs w:val="22"/>
        <w:lang w:val="bs" w:eastAsia="en-US" w:bidi="ar-SA"/>
      </w:rPr>
    </w:lvl>
    <w:lvl w:ilvl="1" w:tplc="06E01166">
      <w:numFmt w:val="bullet"/>
      <w:lvlText w:val="•"/>
      <w:lvlJc w:val="left"/>
      <w:pPr>
        <w:ind w:left="2088" w:hanging="360"/>
      </w:pPr>
      <w:rPr>
        <w:rFonts w:hint="default"/>
        <w:lang w:val="bs" w:eastAsia="en-US" w:bidi="ar-SA"/>
      </w:rPr>
    </w:lvl>
    <w:lvl w:ilvl="2" w:tplc="DC180D74">
      <w:numFmt w:val="bullet"/>
      <w:lvlText w:val="•"/>
      <w:lvlJc w:val="left"/>
      <w:pPr>
        <w:ind w:left="3037" w:hanging="360"/>
      </w:pPr>
      <w:rPr>
        <w:rFonts w:hint="default"/>
        <w:lang w:val="bs" w:eastAsia="en-US" w:bidi="ar-SA"/>
      </w:rPr>
    </w:lvl>
    <w:lvl w:ilvl="3" w:tplc="97F2AEC8">
      <w:numFmt w:val="bullet"/>
      <w:lvlText w:val="•"/>
      <w:lvlJc w:val="left"/>
      <w:pPr>
        <w:ind w:left="3985" w:hanging="360"/>
      </w:pPr>
      <w:rPr>
        <w:rFonts w:hint="default"/>
        <w:lang w:val="bs" w:eastAsia="en-US" w:bidi="ar-SA"/>
      </w:rPr>
    </w:lvl>
    <w:lvl w:ilvl="4" w:tplc="A4E0D6EE">
      <w:numFmt w:val="bullet"/>
      <w:lvlText w:val="•"/>
      <w:lvlJc w:val="left"/>
      <w:pPr>
        <w:ind w:left="4934" w:hanging="360"/>
      </w:pPr>
      <w:rPr>
        <w:rFonts w:hint="default"/>
        <w:lang w:val="bs" w:eastAsia="en-US" w:bidi="ar-SA"/>
      </w:rPr>
    </w:lvl>
    <w:lvl w:ilvl="5" w:tplc="DF28C612">
      <w:numFmt w:val="bullet"/>
      <w:lvlText w:val="•"/>
      <w:lvlJc w:val="left"/>
      <w:pPr>
        <w:ind w:left="5883" w:hanging="360"/>
      </w:pPr>
      <w:rPr>
        <w:rFonts w:hint="default"/>
        <w:lang w:val="bs" w:eastAsia="en-US" w:bidi="ar-SA"/>
      </w:rPr>
    </w:lvl>
    <w:lvl w:ilvl="6" w:tplc="1A2086C8">
      <w:numFmt w:val="bullet"/>
      <w:lvlText w:val="•"/>
      <w:lvlJc w:val="left"/>
      <w:pPr>
        <w:ind w:left="6831" w:hanging="360"/>
      </w:pPr>
      <w:rPr>
        <w:rFonts w:hint="default"/>
        <w:lang w:val="bs" w:eastAsia="en-US" w:bidi="ar-SA"/>
      </w:rPr>
    </w:lvl>
    <w:lvl w:ilvl="7" w:tplc="2C483582">
      <w:numFmt w:val="bullet"/>
      <w:lvlText w:val="•"/>
      <w:lvlJc w:val="left"/>
      <w:pPr>
        <w:ind w:left="7780" w:hanging="360"/>
      </w:pPr>
      <w:rPr>
        <w:rFonts w:hint="default"/>
        <w:lang w:val="bs" w:eastAsia="en-US" w:bidi="ar-SA"/>
      </w:rPr>
    </w:lvl>
    <w:lvl w:ilvl="8" w:tplc="4BFA2F3C">
      <w:numFmt w:val="bullet"/>
      <w:lvlText w:val="•"/>
      <w:lvlJc w:val="left"/>
      <w:pPr>
        <w:ind w:left="8729" w:hanging="360"/>
      </w:pPr>
      <w:rPr>
        <w:rFonts w:hint="default"/>
        <w:lang w:val="bs" w:eastAsia="en-US" w:bidi="ar-SA"/>
      </w:rPr>
    </w:lvl>
  </w:abstractNum>
  <w:abstractNum w:abstractNumId="4" w15:restartNumberingAfterBreak="0">
    <w:nsid w:val="46C47F33"/>
    <w:multiLevelType w:val="hybridMultilevel"/>
    <w:tmpl w:val="54B4D130"/>
    <w:lvl w:ilvl="0" w:tplc="D1C4E514">
      <w:numFmt w:val="bullet"/>
      <w:lvlText w:val="-"/>
      <w:lvlJc w:val="left"/>
      <w:pPr>
        <w:ind w:left="418" w:hanging="142"/>
      </w:pPr>
      <w:rPr>
        <w:rFonts w:hint="default"/>
        <w:w w:val="100"/>
        <w:lang w:val="bs" w:eastAsia="en-US" w:bidi="ar-SA"/>
      </w:rPr>
    </w:lvl>
    <w:lvl w:ilvl="1" w:tplc="B5EA469A">
      <w:numFmt w:val="bullet"/>
      <w:lvlText w:val="-"/>
      <w:lvlJc w:val="left"/>
      <w:pPr>
        <w:ind w:left="1138" w:hanging="360"/>
      </w:pPr>
      <w:rPr>
        <w:rFonts w:ascii="Arial MT" w:eastAsia="Arial MT" w:hAnsi="Arial MT" w:cs="Arial MT" w:hint="default"/>
        <w:w w:val="100"/>
        <w:sz w:val="22"/>
        <w:szCs w:val="22"/>
        <w:lang w:val="bs" w:eastAsia="en-US" w:bidi="ar-SA"/>
      </w:rPr>
    </w:lvl>
    <w:lvl w:ilvl="2" w:tplc="DE3ADB38">
      <w:numFmt w:val="bullet"/>
      <w:lvlText w:val="•"/>
      <w:lvlJc w:val="left"/>
      <w:pPr>
        <w:ind w:left="2194" w:hanging="360"/>
      </w:pPr>
      <w:rPr>
        <w:rFonts w:hint="default"/>
        <w:lang w:val="bs" w:eastAsia="en-US" w:bidi="ar-SA"/>
      </w:rPr>
    </w:lvl>
    <w:lvl w:ilvl="3" w:tplc="7974F658">
      <w:numFmt w:val="bullet"/>
      <w:lvlText w:val="•"/>
      <w:lvlJc w:val="left"/>
      <w:pPr>
        <w:ind w:left="3248" w:hanging="360"/>
      </w:pPr>
      <w:rPr>
        <w:rFonts w:hint="default"/>
        <w:lang w:val="bs" w:eastAsia="en-US" w:bidi="ar-SA"/>
      </w:rPr>
    </w:lvl>
    <w:lvl w:ilvl="4" w:tplc="16FC05AA">
      <w:numFmt w:val="bullet"/>
      <w:lvlText w:val="•"/>
      <w:lvlJc w:val="left"/>
      <w:pPr>
        <w:ind w:left="4302" w:hanging="360"/>
      </w:pPr>
      <w:rPr>
        <w:rFonts w:hint="default"/>
        <w:lang w:val="bs" w:eastAsia="en-US" w:bidi="ar-SA"/>
      </w:rPr>
    </w:lvl>
    <w:lvl w:ilvl="5" w:tplc="8EFE1E4C">
      <w:numFmt w:val="bullet"/>
      <w:lvlText w:val="•"/>
      <w:lvlJc w:val="left"/>
      <w:pPr>
        <w:ind w:left="5356" w:hanging="360"/>
      </w:pPr>
      <w:rPr>
        <w:rFonts w:hint="default"/>
        <w:lang w:val="bs" w:eastAsia="en-US" w:bidi="ar-SA"/>
      </w:rPr>
    </w:lvl>
    <w:lvl w:ilvl="6" w:tplc="A0A670F6">
      <w:numFmt w:val="bullet"/>
      <w:lvlText w:val="•"/>
      <w:lvlJc w:val="left"/>
      <w:pPr>
        <w:ind w:left="6410" w:hanging="360"/>
      </w:pPr>
      <w:rPr>
        <w:rFonts w:hint="default"/>
        <w:lang w:val="bs" w:eastAsia="en-US" w:bidi="ar-SA"/>
      </w:rPr>
    </w:lvl>
    <w:lvl w:ilvl="7" w:tplc="E9C6D6E8">
      <w:numFmt w:val="bullet"/>
      <w:lvlText w:val="•"/>
      <w:lvlJc w:val="left"/>
      <w:pPr>
        <w:ind w:left="7464" w:hanging="360"/>
      </w:pPr>
      <w:rPr>
        <w:rFonts w:hint="default"/>
        <w:lang w:val="bs" w:eastAsia="en-US" w:bidi="ar-SA"/>
      </w:rPr>
    </w:lvl>
    <w:lvl w:ilvl="8" w:tplc="05F03176">
      <w:numFmt w:val="bullet"/>
      <w:lvlText w:val="•"/>
      <w:lvlJc w:val="left"/>
      <w:pPr>
        <w:ind w:left="8518" w:hanging="360"/>
      </w:pPr>
      <w:rPr>
        <w:rFonts w:hint="default"/>
        <w:lang w:val="bs" w:eastAsia="en-US" w:bidi="ar-SA"/>
      </w:rPr>
    </w:lvl>
  </w:abstractNum>
  <w:abstractNum w:abstractNumId="5" w15:restartNumberingAfterBreak="0">
    <w:nsid w:val="4B8F6592"/>
    <w:multiLevelType w:val="hybridMultilevel"/>
    <w:tmpl w:val="D77643DC"/>
    <w:lvl w:ilvl="0" w:tplc="D3A04FBC">
      <w:start w:val="1"/>
      <w:numFmt w:val="decimal"/>
      <w:lvlText w:val="%1."/>
      <w:lvlJc w:val="left"/>
      <w:pPr>
        <w:ind w:left="113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bs" w:eastAsia="en-US" w:bidi="ar-SA"/>
      </w:rPr>
    </w:lvl>
    <w:lvl w:ilvl="1" w:tplc="6E9E39A0">
      <w:numFmt w:val="bullet"/>
      <w:lvlText w:val="•"/>
      <w:lvlJc w:val="left"/>
      <w:pPr>
        <w:ind w:left="2088" w:hanging="360"/>
      </w:pPr>
      <w:rPr>
        <w:rFonts w:hint="default"/>
        <w:lang w:val="bs" w:eastAsia="en-US" w:bidi="ar-SA"/>
      </w:rPr>
    </w:lvl>
    <w:lvl w:ilvl="2" w:tplc="253490DA">
      <w:numFmt w:val="bullet"/>
      <w:lvlText w:val="•"/>
      <w:lvlJc w:val="left"/>
      <w:pPr>
        <w:ind w:left="3037" w:hanging="360"/>
      </w:pPr>
      <w:rPr>
        <w:rFonts w:hint="default"/>
        <w:lang w:val="bs" w:eastAsia="en-US" w:bidi="ar-SA"/>
      </w:rPr>
    </w:lvl>
    <w:lvl w:ilvl="3" w:tplc="6A4A30BC">
      <w:numFmt w:val="bullet"/>
      <w:lvlText w:val="•"/>
      <w:lvlJc w:val="left"/>
      <w:pPr>
        <w:ind w:left="3985" w:hanging="360"/>
      </w:pPr>
      <w:rPr>
        <w:rFonts w:hint="default"/>
        <w:lang w:val="bs" w:eastAsia="en-US" w:bidi="ar-SA"/>
      </w:rPr>
    </w:lvl>
    <w:lvl w:ilvl="4" w:tplc="21448EC8">
      <w:numFmt w:val="bullet"/>
      <w:lvlText w:val="•"/>
      <w:lvlJc w:val="left"/>
      <w:pPr>
        <w:ind w:left="4934" w:hanging="360"/>
      </w:pPr>
      <w:rPr>
        <w:rFonts w:hint="default"/>
        <w:lang w:val="bs" w:eastAsia="en-US" w:bidi="ar-SA"/>
      </w:rPr>
    </w:lvl>
    <w:lvl w:ilvl="5" w:tplc="229AEB1E">
      <w:numFmt w:val="bullet"/>
      <w:lvlText w:val="•"/>
      <w:lvlJc w:val="left"/>
      <w:pPr>
        <w:ind w:left="5883" w:hanging="360"/>
      </w:pPr>
      <w:rPr>
        <w:rFonts w:hint="default"/>
        <w:lang w:val="bs" w:eastAsia="en-US" w:bidi="ar-SA"/>
      </w:rPr>
    </w:lvl>
    <w:lvl w:ilvl="6" w:tplc="8F60F23C">
      <w:numFmt w:val="bullet"/>
      <w:lvlText w:val="•"/>
      <w:lvlJc w:val="left"/>
      <w:pPr>
        <w:ind w:left="6831" w:hanging="360"/>
      </w:pPr>
      <w:rPr>
        <w:rFonts w:hint="default"/>
        <w:lang w:val="bs" w:eastAsia="en-US" w:bidi="ar-SA"/>
      </w:rPr>
    </w:lvl>
    <w:lvl w:ilvl="7" w:tplc="88E42168">
      <w:numFmt w:val="bullet"/>
      <w:lvlText w:val="•"/>
      <w:lvlJc w:val="left"/>
      <w:pPr>
        <w:ind w:left="7780" w:hanging="360"/>
      </w:pPr>
      <w:rPr>
        <w:rFonts w:hint="default"/>
        <w:lang w:val="bs" w:eastAsia="en-US" w:bidi="ar-SA"/>
      </w:rPr>
    </w:lvl>
    <w:lvl w:ilvl="8" w:tplc="DB76D788">
      <w:numFmt w:val="bullet"/>
      <w:lvlText w:val="•"/>
      <w:lvlJc w:val="left"/>
      <w:pPr>
        <w:ind w:left="8729" w:hanging="360"/>
      </w:pPr>
      <w:rPr>
        <w:rFonts w:hint="default"/>
        <w:lang w:val="bs" w:eastAsia="en-US" w:bidi="ar-SA"/>
      </w:rPr>
    </w:lvl>
  </w:abstractNum>
  <w:abstractNum w:abstractNumId="6" w15:restartNumberingAfterBreak="0">
    <w:nsid w:val="4F7A4CFE"/>
    <w:multiLevelType w:val="hybridMultilevel"/>
    <w:tmpl w:val="E03A9880"/>
    <w:lvl w:ilvl="0" w:tplc="E4BA36BE">
      <w:start w:val="1"/>
      <w:numFmt w:val="upperRoman"/>
      <w:lvlText w:val="%1."/>
      <w:lvlJc w:val="left"/>
      <w:pPr>
        <w:ind w:left="303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bs" w:eastAsia="en-US" w:bidi="ar-SA"/>
      </w:rPr>
    </w:lvl>
    <w:lvl w:ilvl="1" w:tplc="9918B71A">
      <w:start w:val="1"/>
      <w:numFmt w:val="upperLetter"/>
      <w:lvlText w:val="%2."/>
      <w:lvlJc w:val="left"/>
      <w:pPr>
        <w:ind w:left="761" w:hanging="283"/>
      </w:pPr>
      <w:rPr>
        <w:rFonts w:hint="default"/>
        <w:b/>
        <w:bCs/>
        <w:spacing w:val="0"/>
        <w:w w:val="100"/>
        <w:lang w:val="bs" w:eastAsia="en-US" w:bidi="ar-SA"/>
      </w:rPr>
    </w:lvl>
    <w:lvl w:ilvl="2" w:tplc="EF9A734E">
      <w:numFmt w:val="bullet"/>
      <w:lvlText w:val="•"/>
      <w:lvlJc w:val="left"/>
      <w:pPr>
        <w:ind w:left="1709" w:hanging="283"/>
      </w:pPr>
      <w:rPr>
        <w:rFonts w:hint="default"/>
        <w:lang w:val="bs" w:eastAsia="en-US" w:bidi="ar-SA"/>
      </w:rPr>
    </w:lvl>
    <w:lvl w:ilvl="3" w:tplc="EAF0C048">
      <w:numFmt w:val="bullet"/>
      <w:lvlText w:val="•"/>
      <w:lvlJc w:val="left"/>
      <w:pPr>
        <w:ind w:left="2659" w:hanging="283"/>
      </w:pPr>
      <w:rPr>
        <w:rFonts w:hint="default"/>
        <w:lang w:val="bs" w:eastAsia="en-US" w:bidi="ar-SA"/>
      </w:rPr>
    </w:lvl>
    <w:lvl w:ilvl="4" w:tplc="FEDAA0C0">
      <w:numFmt w:val="bullet"/>
      <w:lvlText w:val="•"/>
      <w:lvlJc w:val="left"/>
      <w:pPr>
        <w:ind w:left="3608" w:hanging="283"/>
      </w:pPr>
      <w:rPr>
        <w:rFonts w:hint="default"/>
        <w:lang w:val="bs" w:eastAsia="en-US" w:bidi="ar-SA"/>
      </w:rPr>
    </w:lvl>
    <w:lvl w:ilvl="5" w:tplc="7862BDA8">
      <w:numFmt w:val="bullet"/>
      <w:lvlText w:val="•"/>
      <w:lvlJc w:val="left"/>
      <w:pPr>
        <w:ind w:left="4558" w:hanging="283"/>
      </w:pPr>
      <w:rPr>
        <w:rFonts w:hint="default"/>
        <w:lang w:val="bs" w:eastAsia="en-US" w:bidi="ar-SA"/>
      </w:rPr>
    </w:lvl>
    <w:lvl w:ilvl="6" w:tplc="57BE99DA">
      <w:numFmt w:val="bullet"/>
      <w:lvlText w:val="•"/>
      <w:lvlJc w:val="left"/>
      <w:pPr>
        <w:ind w:left="5508" w:hanging="283"/>
      </w:pPr>
      <w:rPr>
        <w:rFonts w:hint="default"/>
        <w:lang w:val="bs" w:eastAsia="en-US" w:bidi="ar-SA"/>
      </w:rPr>
    </w:lvl>
    <w:lvl w:ilvl="7" w:tplc="BA501F58">
      <w:numFmt w:val="bullet"/>
      <w:lvlText w:val="•"/>
      <w:lvlJc w:val="left"/>
      <w:pPr>
        <w:ind w:left="6457" w:hanging="283"/>
      </w:pPr>
      <w:rPr>
        <w:rFonts w:hint="default"/>
        <w:lang w:val="bs" w:eastAsia="en-US" w:bidi="ar-SA"/>
      </w:rPr>
    </w:lvl>
    <w:lvl w:ilvl="8" w:tplc="FB1275F0">
      <w:numFmt w:val="bullet"/>
      <w:lvlText w:val="•"/>
      <w:lvlJc w:val="left"/>
      <w:pPr>
        <w:ind w:left="7407" w:hanging="283"/>
      </w:pPr>
      <w:rPr>
        <w:rFonts w:hint="default"/>
        <w:lang w:val="bs" w:eastAsia="en-US" w:bidi="ar-SA"/>
      </w:rPr>
    </w:lvl>
  </w:abstractNum>
  <w:abstractNum w:abstractNumId="7" w15:restartNumberingAfterBreak="0">
    <w:nsid w:val="512949F8"/>
    <w:multiLevelType w:val="hybridMultilevel"/>
    <w:tmpl w:val="0F3A826A"/>
    <w:lvl w:ilvl="0" w:tplc="92347F3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89114B"/>
    <w:multiLevelType w:val="multilevel"/>
    <w:tmpl w:val="2FA41868"/>
    <w:lvl w:ilvl="0">
      <w:start w:val="1"/>
      <w:numFmt w:val="decimal"/>
      <w:lvlText w:val="%1"/>
      <w:lvlJc w:val="left"/>
      <w:pPr>
        <w:ind w:left="610" w:hanging="492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610" w:hanging="49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bs" w:eastAsia="en-US" w:bidi="ar-SA"/>
      </w:rPr>
    </w:lvl>
    <w:lvl w:ilvl="2">
      <w:start w:val="1"/>
      <w:numFmt w:val="decimal"/>
      <w:lvlText w:val="%1.%2.%3."/>
      <w:lvlJc w:val="left"/>
      <w:pPr>
        <w:ind w:left="670" w:hanging="552"/>
      </w:pPr>
      <w:rPr>
        <w:rFonts w:hint="default"/>
        <w:spacing w:val="-1"/>
        <w:w w:val="100"/>
        <w:lang w:val="bs" w:eastAsia="en-US" w:bidi="ar-SA"/>
      </w:rPr>
    </w:lvl>
    <w:lvl w:ilvl="3">
      <w:numFmt w:val="bullet"/>
      <w:lvlText w:val="•"/>
      <w:lvlJc w:val="left"/>
      <w:pPr>
        <w:ind w:left="2596" w:hanging="552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3555" w:hanging="552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4513" w:hanging="552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5472" w:hanging="552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6430" w:hanging="552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7389" w:hanging="552"/>
      </w:pPr>
      <w:rPr>
        <w:rFonts w:hint="default"/>
        <w:lang w:val="bs" w:eastAsia="en-US" w:bidi="ar-SA"/>
      </w:rPr>
    </w:lvl>
  </w:abstractNum>
  <w:abstractNum w:abstractNumId="9" w15:restartNumberingAfterBreak="0">
    <w:nsid w:val="5E855E8E"/>
    <w:multiLevelType w:val="hybridMultilevel"/>
    <w:tmpl w:val="856637E2"/>
    <w:lvl w:ilvl="0" w:tplc="3C1682E6">
      <w:start w:val="1"/>
      <w:numFmt w:val="decimal"/>
      <w:lvlText w:val="%1."/>
      <w:lvlJc w:val="left"/>
      <w:pPr>
        <w:ind w:left="673" w:hanging="224"/>
      </w:pPr>
      <w:rPr>
        <w:rFonts w:ascii="Arial MT" w:eastAsia="Arial MT" w:hAnsi="Arial MT" w:cs="Arial MT" w:hint="default"/>
        <w:w w:val="99"/>
        <w:sz w:val="20"/>
        <w:szCs w:val="20"/>
        <w:lang w:val="bs" w:eastAsia="en-US" w:bidi="ar-SA"/>
      </w:rPr>
    </w:lvl>
    <w:lvl w:ilvl="1" w:tplc="2778AD3E">
      <w:numFmt w:val="bullet"/>
      <w:lvlText w:val="•"/>
      <w:lvlJc w:val="left"/>
      <w:pPr>
        <w:ind w:left="1542" w:hanging="224"/>
      </w:pPr>
      <w:rPr>
        <w:rFonts w:hint="default"/>
        <w:lang w:val="bs" w:eastAsia="en-US" w:bidi="ar-SA"/>
      </w:rPr>
    </w:lvl>
    <w:lvl w:ilvl="2" w:tplc="9C747BB0">
      <w:numFmt w:val="bullet"/>
      <w:lvlText w:val="•"/>
      <w:lvlJc w:val="left"/>
      <w:pPr>
        <w:ind w:left="2405" w:hanging="224"/>
      </w:pPr>
      <w:rPr>
        <w:rFonts w:hint="default"/>
        <w:lang w:val="bs" w:eastAsia="en-US" w:bidi="ar-SA"/>
      </w:rPr>
    </w:lvl>
    <w:lvl w:ilvl="3" w:tplc="8E0A9524">
      <w:numFmt w:val="bullet"/>
      <w:lvlText w:val="•"/>
      <w:lvlJc w:val="left"/>
      <w:pPr>
        <w:ind w:left="3267" w:hanging="224"/>
      </w:pPr>
      <w:rPr>
        <w:rFonts w:hint="default"/>
        <w:lang w:val="bs" w:eastAsia="en-US" w:bidi="ar-SA"/>
      </w:rPr>
    </w:lvl>
    <w:lvl w:ilvl="4" w:tplc="F6940C72">
      <w:numFmt w:val="bullet"/>
      <w:lvlText w:val="•"/>
      <w:lvlJc w:val="left"/>
      <w:pPr>
        <w:ind w:left="4130" w:hanging="224"/>
      </w:pPr>
      <w:rPr>
        <w:rFonts w:hint="default"/>
        <w:lang w:val="bs" w:eastAsia="en-US" w:bidi="ar-SA"/>
      </w:rPr>
    </w:lvl>
    <w:lvl w:ilvl="5" w:tplc="C3E8444A">
      <w:numFmt w:val="bullet"/>
      <w:lvlText w:val="•"/>
      <w:lvlJc w:val="left"/>
      <w:pPr>
        <w:ind w:left="4993" w:hanging="224"/>
      </w:pPr>
      <w:rPr>
        <w:rFonts w:hint="default"/>
        <w:lang w:val="bs" w:eastAsia="en-US" w:bidi="ar-SA"/>
      </w:rPr>
    </w:lvl>
    <w:lvl w:ilvl="6" w:tplc="3B5CBA20">
      <w:numFmt w:val="bullet"/>
      <w:lvlText w:val="•"/>
      <w:lvlJc w:val="left"/>
      <w:pPr>
        <w:ind w:left="5855" w:hanging="224"/>
      </w:pPr>
      <w:rPr>
        <w:rFonts w:hint="default"/>
        <w:lang w:val="bs" w:eastAsia="en-US" w:bidi="ar-SA"/>
      </w:rPr>
    </w:lvl>
    <w:lvl w:ilvl="7" w:tplc="E25CA0B6">
      <w:numFmt w:val="bullet"/>
      <w:lvlText w:val="•"/>
      <w:lvlJc w:val="left"/>
      <w:pPr>
        <w:ind w:left="6718" w:hanging="224"/>
      </w:pPr>
      <w:rPr>
        <w:rFonts w:hint="default"/>
        <w:lang w:val="bs" w:eastAsia="en-US" w:bidi="ar-SA"/>
      </w:rPr>
    </w:lvl>
    <w:lvl w:ilvl="8" w:tplc="E3781CBC">
      <w:numFmt w:val="bullet"/>
      <w:lvlText w:val="•"/>
      <w:lvlJc w:val="left"/>
      <w:pPr>
        <w:ind w:left="7581" w:hanging="224"/>
      </w:pPr>
      <w:rPr>
        <w:rFonts w:hint="default"/>
        <w:lang w:val="bs" w:eastAsia="en-US" w:bidi="ar-SA"/>
      </w:rPr>
    </w:lvl>
  </w:abstractNum>
  <w:abstractNum w:abstractNumId="10" w15:restartNumberingAfterBreak="0">
    <w:nsid w:val="674B060B"/>
    <w:multiLevelType w:val="hybridMultilevel"/>
    <w:tmpl w:val="E5FA4F58"/>
    <w:lvl w:ilvl="0" w:tplc="5510D43A">
      <w:numFmt w:val="bullet"/>
      <w:lvlText w:val="-"/>
      <w:lvlJc w:val="left"/>
      <w:pPr>
        <w:ind w:left="149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s" w:eastAsia="en-US" w:bidi="ar-SA"/>
      </w:rPr>
    </w:lvl>
    <w:lvl w:ilvl="1" w:tplc="6FF0A8C2">
      <w:numFmt w:val="bullet"/>
      <w:lvlText w:val="•"/>
      <w:lvlJc w:val="left"/>
      <w:pPr>
        <w:ind w:left="2412" w:hanging="360"/>
      </w:pPr>
      <w:rPr>
        <w:rFonts w:hint="default"/>
        <w:lang w:val="bs" w:eastAsia="en-US" w:bidi="ar-SA"/>
      </w:rPr>
    </w:lvl>
    <w:lvl w:ilvl="2" w:tplc="94B430D4">
      <w:numFmt w:val="bullet"/>
      <w:lvlText w:val="•"/>
      <w:lvlJc w:val="left"/>
      <w:pPr>
        <w:ind w:left="3325" w:hanging="360"/>
      </w:pPr>
      <w:rPr>
        <w:rFonts w:hint="default"/>
        <w:lang w:val="bs" w:eastAsia="en-US" w:bidi="ar-SA"/>
      </w:rPr>
    </w:lvl>
    <w:lvl w:ilvl="3" w:tplc="BBF65926">
      <w:numFmt w:val="bullet"/>
      <w:lvlText w:val="•"/>
      <w:lvlJc w:val="left"/>
      <w:pPr>
        <w:ind w:left="4237" w:hanging="360"/>
      </w:pPr>
      <w:rPr>
        <w:rFonts w:hint="default"/>
        <w:lang w:val="bs" w:eastAsia="en-US" w:bidi="ar-SA"/>
      </w:rPr>
    </w:lvl>
    <w:lvl w:ilvl="4" w:tplc="A1A8441E">
      <w:numFmt w:val="bullet"/>
      <w:lvlText w:val="•"/>
      <w:lvlJc w:val="left"/>
      <w:pPr>
        <w:ind w:left="5150" w:hanging="360"/>
      </w:pPr>
      <w:rPr>
        <w:rFonts w:hint="default"/>
        <w:lang w:val="bs" w:eastAsia="en-US" w:bidi="ar-SA"/>
      </w:rPr>
    </w:lvl>
    <w:lvl w:ilvl="5" w:tplc="B030BEFA">
      <w:numFmt w:val="bullet"/>
      <w:lvlText w:val="•"/>
      <w:lvlJc w:val="left"/>
      <w:pPr>
        <w:ind w:left="6063" w:hanging="360"/>
      </w:pPr>
      <w:rPr>
        <w:rFonts w:hint="default"/>
        <w:lang w:val="bs" w:eastAsia="en-US" w:bidi="ar-SA"/>
      </w:rPr>
    </w:lvl>
    <w:lvl w:ilvl="6" w:tplc="EDBAA0BE">
      <w:numFmt w:val="bullet"/>
      <w:lvlText w:val="•"/>
      <w:lvlJc w:val="left"/>
      <w:pPr>
        <w:ind w:left="6975" w:hanging="360"/>
      </w:pPr>
      <w:rPr>
        <w:rFonts w:hint="default"/>
        <w:lang w:val="bs" w:eastAsia="en-US" w:bidi="ar-SA"/>
      </w:rPr>
    </w:lvl>
    <w:lvl w:ilvl="7" w:tplc="1A4E9502">
      <w:numFmt w:val="bullet"/>
      <w:lvlText w:val="•"/>
      <w:lvlJc w:val="left"/>
      <w:pPr>
        <w:ind w:left="7888" w:hanging="360"/>
      </w:pPr>
      <w:rPr>
        <w:rFonts w:hint="default"/>
        <w:lang w:val="bs" w:eastAsia="en-US" w:bidi="ar-SA"/>
      </w:rPr>
    </w:lvl>
    <w:lvl w:ilvl="8" w:tplc="F0548C78">
      <w:numFmt w:val="bullet"/>
      <w:lvlText w:val="•"/>
      <w:lvlJc w:val="left"/>
      <w:pPr>
        <w:ind w:left="8801" w:hanging="360"/>
      </w:pPr>
      <w:rPr>
        <w:rFonts w:hint="default"/>
        <w:lang w:val="bs" w:eastAsia="en-US" w:bidi="ar-SA"/>
      </w:rPr>
    </w:lvl>
  </w:abstractNum>
  <w:abstractNum w:abstractNumId="11" w15:restartNumberingAfterBreak="0">
    <w:nsid w:val="69757709"/>
    <w:multiLevelType w:val="multilevel"/>
    <w:tmpl w:val="AD02C3E6"/>
    <w:lvl w:ilvl="0">
      <w:start w:val="1"/>
      <w:numFmt w:val="decimal"/>
      <w:lvlText w:val="%1"/>
      <w:lvlJc w:val="left"/>
      <w:pPr>
        <w:ind w:left="5224" w:hanging="780"/>
      </w:pPr>
      <w:rPr>
        <w:rFonts w:hint="default"/>
        <w:lang w:val="bs" w:eastAsia="en-US" w:bidi="ar-SA"/>
      </w:rPr>
    </w:lvl>
    <w:lvl w:ilvl="1">
      <w:start w:val="2"/>
      <w:numFmt w:val="decimal"/>
      <w:lvlText w:val="%1.%2"/>
      <w:lvlJc w:val="left"/>
      <w:pPr>
        <w:ind w:left="5224" w:hanging="780"/>
      </w:pPr>
      <w:rPr>
        <w:rFonts w:hint="default"/>
        <w:lang w:val="bs" w:eastAsia="en-US" w:bidi="ar-SA"/>
      </w:rPr>
    </w:lvl>
    <w:lvl w:ilvl="2">
      <w:start w:val="1"/>
      <w:numFmt w:val="decimal"/>
      <w:lvlText w:val="%1.%2.%3."/>
      <w:lvlJc w:val="left"/>
      <w:pPr>
        <w:ind w:left="5174" w:hanging="780"/>
        <w:jc w:val="right"/>
      </w:pPr>
      <w:rPr>
        <w:rFonts w:ascii="Arial" w:eastAsia="Arial" w:hAnsi="Arial" w:cs="Arial" w:hint="default"/>
        <w:b/>
        <w:bCs/>
        <w:spacing w:val="-3"/>
        <w:w w:val="100"/>
        <w:sz w:val="28"/>
        <w:szCs w:val="28"/>
        <w:lang w:val="bs" w:eastAsia="en-US" w:bidi="ar-SA"/>
      </w:rPr>
    </w:lvl>
    <w:lvl w:ilvl="3">
      <w:numFmt w:val="bullet"/>
      <w:lvlText w:val="•"/>
      <w:lvlJc w:val="left"/>
      <w:pPr>
        <w:ind w:left="8213" w:hanging="780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9211" w:hanging="780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10209" w:hanging="780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11207" w:hanging="780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12204" w:hanging="780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13202" w:hanging="780"/>
      </w:pPr>
      <w:rPr>
        <w:rFonts w:hint="default"/>
        <w:lang w:val="bs" w:eastAsia="en-US" w:bidi="ar-SA"/>
      </w:rPr>
    </w:lvl>
  </w:abstractNum>
  <w:abstractNum w:abstractNumId="12" w15:restartNumberingAfterBreak="0">
    <w:nsid w:val="6E3A7657"/>
    <w:multiLevelType w:val="multilevel"/>
    <w:tmpl w:val="6F382708"/>
    <w:lvl w:ilvl="0">
      <w:start w:val="1"/>
      <w:numFmt w:val="decimal"/>
      <w:lvlText w:val="%1"/>
      <w:lvlJc w:val="left"/>
      <w:pPr>
        <w:ind w:left="5388" w:hanging="860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5388" w:hanging="860"/>
      </w:pPr>
      <w:rPr>
        <w:rFonts w:hint="default"/>
        <w:lang w:val="bs" w:eastAsia="en-US" w:bidi="ar-SA"/>
      </w:rPr>
    </w:lvl>
    <w:lvl w:ilvl="2">
      <w:start w:val="1"/>
      <w:numFmt w:val="decimal"/>
      <w:lvlText w:val="%1.%2.%3."/>
      <w:lvlJc w:val="left"/>
      <w:pPr>
        <w:ind w:left="5388" w:hanging="860"/>
        <w:jc w:val="right"/>
      </w:pPr>
      <w:rPr>
        <w:rFonts w:ascii="Arial" w:eastAsia="Arial" w:hAnsi="Arial" w:cs="Arial" w:hint="default"/>
        <w:b/>
        <w:bCs/>
        <w:spacing w:val="-3"/>
        <w:w w:val="100"/>
        <w:sz w:val="28"/>
        <w:szCs w:val="28"/>
        <w:lang w:val="bs" w:eastAsia="en-US" w:bidi="ar-SA"/>
      </w:rPr>
    </w:lvl>
    <w:lvl w:ilvl="3">
      <w:numFmt w:val="bullet"/>
      <w:lvlText w:val="•"/>
      <w:lvlJc w:val="left"/>
      <w:pPr>
        <w:ind w:left="8325" w:hanging="860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9307" w:hanging="860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10289" w:hanging="860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11271" w:hanging="860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12252" w:hanging="860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13234" w:hanging="860"/>
      </w:pPr>
      <w:rPr>
        <w:rFonts w:hint="default"/>
        <w:lang w:val="bs" w:eastAsia="en-US" w:bidi="ar-SA"/>
      </w:rPr>
    </w:lvl>
  </w:abstractNum>
  <w:abstractNum w:abstractNumId="13" w15:restartNumberingAfterBreak="0">
    <w:nsid w:val="725D2776"/>
    <w:multiLevelType w:val="hybridMultilevel"/>
    <w:tmpl w:val="07DCEBF0"/>
    <w:lvl w:ilvl="0" w:tplc="D680A960">
      <w:numFmt w:val="bullet"/>
      <w:lvlText w:val="-"/>
      <w:lvlJc w:val="left"/>
      <w:pPr>
        <w:ind w:left="149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s" w:eastAsia="en-US" w:bidi="ar-SA"/>
      </w:rPr>
    </w:lvl>
    <w:lvl w:ilvl="1" w:tplc="78DAE8D0">
      <w:numFmt w:val="bullet"/>
      <w:lvlText w:val="•"/>
      <w:lvlJc w:val="left"/>
      <w:pPr>
        <w:ind w:left="2412" w:hanging="360"/>
      </w:pPr>
      <w:rPr>
        <w:rFonts w:hint="default"/>
        <w:lang w:val="bs" w:eastAsia="en-US" w:bidi="ar-SA"/>
      </w:rPr>
    </w:lvl>
    <w:lvl w:ilvl="2" w:tplc="3B6AA29C">
      <w:numFmt w:val="bullet"/>
      <w:lvlText w:val="•"/>
      <w:lvlJc w:val="left"/>
      <w:pPr>
        <w:ind w:left="3325" w:hanging="360"/>
      </w:pPr>
      <w:rPr>
        <w:rFonts w:hint="default"/>
        <w:lang w:val="bs" w:eastAsia="en-US" w:bidi="ar-SA"/>
      </w:rPr>
    </w:lvl>
    <w:lvl w:ilvl="3" w:tplc="B0FC6694">
      <w:numFmt w:val="bullet"/>
      <w:lvlText w:val="•"/>
      <w:lvlJc w:val="left"/>
      <w:pPr>
        <w:ind w:left="4237" w:hanging="360"/>
      </w:pPr>
      <w:rPr>
        <w:rFonts w:hint="default"/>
        <w:lang w:val="bs" w:eastAsia="en-US" w:bidi="ar-SA"/>
      </w:rPr>
    </w:lvl>
    <w:lvl w:ilvl="4" w:tplc="BC6E3B00">
      <w:numFmt w:val="bullet"/>
      <w:lvlText w:val="•"/>
      <w:lvlJc w:val="left"/>
      <w:pPr>
        <w:ind w:left="5150" w:hanging="360"/>
      </w:pPr>
      <w:rPr>
        <w:rFonts w:hint="default"/>
        <w:lang w:val="bs" w:eastAsia="en-US" w:bidi="ar-SA"/>
      </w:rPr>
    </w:lvl>
    <w:lvl w:ilvl="5" w:tplc="0284F16E">
      <w:numFmt w:val="bullet"/>
      <w:lvlText w:val="•"/>
      <w:lvlJc w:val="left"/>
      <w:pPr>
        <w:ind w:left="6063" w:hanging="360"/>
      </w:pPr>
      <w:rPr>
        <w:rFonts w:hint="default"/>
        <w:lang w:val="bs" w:eastAsia="en-US" w:bidi="ar-SA"/>
      </w:rPr>
    </w:lvl>
    <w:lvl w:ilvl="6" w:tplc="9CBC8500">
      <w:numFmt w:val="bullet"/>
      <w:lvlText w:val="•"/>
      <w:lvlJc w:val="left"/>
      <w:pPr>
        <w:ind w:left="6975" w:hanging="360"/>
      </w:pPr>
      <w:rPr>
        <w:rFonts w:hint="default"/>
        <w:lang w:val="bs" w:eastAsia="en-US" w:bidi="ar-SA"/>
      </w:rPr>
    </w:lvl>
    <w:lvl w:ilvl="7" w:tplc="BB58BCD6">
      <w:numFmt w:val="bullet"/>
      <w:lvlText w:val="•"/>
      <w:lvlJc w:val="left"/>
      <w:pPr>
        <w:ind w:left="7888" w:hanging="360"/>
      </w:pPr>
      <w:rPr>
        <w:rFonts w:hint="default"/>
        <w:lang w:val="bs" w:eastAsia="en-US" w:bidi="ar-SA"/>
      </w:rPr>
    </w:lvl>
    <w:lvl w:ilvl="8" w:tplc="0100B880">
      <w:numFmt w:val="bullet"/>
      <w:lvlText w:val="•"/>
      <w:lvlJc w:val="left"/>
      <w:pPr>
        <w:ind w:left="8801" w:hanging="360"/>
      </w:pPr>
      <w:rPr>
        <w:rFonts w:hint="default"/>
        <w:lang w:val="bs" w:eastAsia="en-US" w:bidi="ar-SA"/>
      </w:rPr>
    </w:lvl>
  </w:abstractNum>
  <w:num w:numId="1" w16cid:durableId="650407136">
    <w:abstractNumId w:val="10"/>
  </w:num>
  <w:num w:numId="2" w16cid:durableId="1700819447">
    <w:abstractNumId w:val="5"/>
  </w:num>
  <w:num w:numId="3" w16cid:durableId="571430620">
    <w:abstractNumId w:val="4"/>
  </w:num>
  <w:num w:numId="4" w16cid:durableId="1542859626">
    <w:abstractNumId w:val="3"/>
  </w:num>
  <w:num w:numId="5" w16cid:durableId="1397975763">
    <w:abstractNumId w:val="13"/>
  </w:num>
  <w:num w:numId="6" w16cid:durableId="840198653">
    <w:abstractNumId w:val="11"/>
  </w:num>
  <w:num w:numId="7" w16cid:durableId="1958440739">
    <w:abstractNumId w:val="12"/>
  </w:num>
  <w:num w:numId="8" w16cid:durableId="542906881">
    <w:abstractNumId w:val="1"/>
  </w:num>
  <w:num w:numId="9" w16cid:durableId="1762024207">
    <w:abstractNumId w:val="9"/>
  </w:num>
  <w:num w:numId="10" w16cid:durableId="812916558">
    <w:abstractNumId w:val="6"/>
  </w:num>
  <w:num w:numId="11" w16cid:durableId="852306621">
    <w:abstractNumId w:val="8"/>
  </w:num>
  <w:num w:numId="12" w16cid:durableId="830483148">
    <w:abstractNumId w:val="2"/>
  </w:num>
  <w:num w:numId="13" w16cid:durableId="4811675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08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69"/>
    <w:rsid w:val="00017E8E"/>
    <w:rsid w:val="00033B08"/>
    <w:rsid w:val="00042062"/>
    <w:rsid w:val="00087F78"/>
    <w:rsid w:val="000A5747"/>
    <w:rsid w:val="000B7E05"/>
    <w:rsid w:val="000E3A85"/>
    <w:rsid w:val="000E7F37"/>
    <w:rsid w:val="000F3979"/>
    <w:rsid w:val="00115D66"/>
    <w:rsid w:val="00134C5F"/>
    <w:rsid w:val="0017774D"/>
    <w:rsid w:val="00191594"/>
    <w:rsid w:val="001C23F9"/>
    <w:rsid w:val="001E1B4F"/>
    <w:rsid w:val="001F446C"/>
    <w:rsid w:val="00225A18"/>
    <w:rsid w:val="00281B78"/>
    <w:rsid w:val="00285DF6"/>
    <w:rsid w:val="002C0DAF"/>
    <w:rsid w:val="002D0ED3"/>
    <w:rsid w:val="002D6315"/>
    <w:rsid w:val="00306023"/>
    <w:rsid w:val="00307890"/>
    <w:rsid w:val="00310773"/>
    <w:rsid w:val="00330B82"/>
    <w:rsid w:val="0033429A"/>
    <w:rsid w:val="003419FB"/>
    <w:rsid w:val="003524C9"/>
    <w:rsid w:val="00353D27"/>
    <w:rsid w:val="003708F3"/>
    <w:rsid w:val="00377ED4"/>
    <w:rsid w:val="0039164B"/>
    <w:rsid w:val="003A03E0"/>
    <w:rsid w:val="003C32E5"/>
    <w:rsid w:val="0046145A"/>
    <w:rsid w:val="004A665A"/>
    <w:rsid w:val="004B19A6"/>
    <w:rsid w:val="004B3209"/>
    <w:rsid w:val="004D6EC4"/>
    <w:rsid w:val="00506FEB"/>
    <w:rsid w:val="005208D7"/>
    <w:rsid w:val="00535560"/>
    <w:rsid w:val="00571AF6"/>
    <w:rsid w:val="005725E8"/>
    <w:rsid w:val="005A66A9"/>
    <w:rsid w:val="005B1183"/>
    <w:rsid w:val="005C51B7"/>
    <w:rsid w:val="00615338"/>
    <w:rsid w:val="0063128C"/>
    <w:rsid w:val="00651D3B"/>
    <w:rsid w:val="00653933"/>
    <w:rsid w:val="00662CBB"/>
    <w:rsid w:val="00676D4A"/>
    <w:rsid w:val="0068247E"/>
    <w:rsid w:val="006905FF"/>
    <w:rsid w:val="006C4128"/>
    <w:rsid w:val="006D52A0"/>
    <w:rsid w:val="007101ED"/>
    <w:rsid w:val="00715E86"/>
    <w:rsid w:val="007232A9"/>
    <w:rsid w:val="00723C43"/>
    <w:rsid w:val="00750071"/>
    <w:rsid w:val="00751169"/>
    <w:rsid w:val="007708F5"/>
    <w:rsid w:val="0079694A"/>
    <w:rsid w:val="007A7B6D"/>
    <w:rsid w:val="007B38BD"/>
    <w:rsid w:val="007D0505"/>
    <w:rsid w:val="007F183C"/>
    <w:rsid w:val="007F30A3"/>
    <w:rsid w:val="00862A10"/>
    <w:rsid w:val="008A5CF0"/>
    <w:rsid w:val="008A7E7D"/>
    <w:rsid w:val="008B059D"/>
    <w:rsid w:val="008C50A5"/>
    <w:rsid w:val="008D0CDE"/>
    <w:rsid w:val="008D4407"/>
    <w:rsid w:val="008E71FD"/>
    <w:rsid w:val="00923257"/>
    <w:rsid w:val="00931264"/>
    <w:rsid w:val="00965655"/>
    <w:rsid w:val="0097232E"/>
    <w:rsid w:val="009832A2"/>
    <w:rsid w:val="0098405E"/>
    <w:rsid w:val="009B084D"/>
    <w:rsid w:val="00A0768D"/>
    <w:rsid w:val="00A10DCB"/>
    <w:rsid w:val="00A136D4"/>
    <w:rsid w:val="00A17E15"/>
    <w:rsid w:val="00A21323"/>
    <w:rsid w:val="00A4575F"/>
    <w:rsid w:val="00A52E06"/>
    <w:rsid w:val="00A53992"/>
    <w:rsid w:val="00A80D47"/>
    <w:rsid w:val="00AC4C3F"/>
    <w:rsid w:val="00AD08B9"/>
    <w:rsid w:val="00AD6B9F"/>
    <w:rsid w:val="00AE07FA"/>
    <w:rsid w:val="00AE55FB"/>
    <w:rsid w:val="00AE7FA1"/>
    <w:rsid w:val="00B4451F"/>
    <w:rsid w:val="00B4712A"/>
    <w:rsid w:val="00B51282"/>
    <w:rsid w:val="00B53BC7"/>
    <w:rsid w:val="00B6180C"/>
    <w:rsid w:val="00B93616"/>
    <w:rsid w:val="00BC3287"/>
    <w:rsid w:val="00BE13C3"/>
    <w:rsid w:val="00BE1889"/>
    <w:rsid w:val="00C0729E"/>
    <w:rsid w:val="00C2547B"/>
    <w:rsid w:val="00C271EE"/>
    <w:rsid w:val="00C40C05"/>
    <w:rsid w:val="00C41B96"/>
    <w:rsid w:val="00C51A31"/>
    <w:rsid w:val="00C535E9"/>
    <w:rsid w:val="00C57AA5"/>
    <w:rsid w:val="00C623B0"/>
    <w:rsid w:val="00CA5253"/>
    <w:rsid w:val="00CB05A2"/>
    <w:rsid w:val="00CB1808"/>
    <w:rsid w:val="00CB37FE"/>
    <w:rsid w:val="00CC0B25"/>
    <w:rsid w:val="00D20C40"/>
    <w:rsid w:val="00D2263D"/>
    <w:rsid w:val="00D23D01"/>
    <w:rsid w:val="00D2664C"/>
    <w:rsid w:val="00D27F3A"/>
    <w:rsid w:val="00D61A8E"/>
    <w:rsid w:val="00D7483B"/>
    <w:rsid w:val="00D845E8"/>
    <w:rsid w:val="00DA460C"/>
    <w:rsid w:val="00DB05AF"/>
    <w:rsid w:val="00DD5814"/>
    <w:rsid w:val="00DD5EA4"/>
    <w:rsid w:val="00E1528A"/>
    <w:rsid w:val="00E214DE"/>
    <w:rsid w:val="00E253FD"/>
    <w:rsid w:val="00E51022"/>
    <w:rsid w:val="00E57640"/>
    <w:rsid w:val="00E74783"/>
    <w:rsid w:val="00E80F03"/>
    <w:rsid w:val="00E91F97"/>
    <w:rsid w:val="00E96EA3"/>
    <w:rsid w:val="00EA5A89"/>
    <w:rsid w:val="00EB234D"/>
    <w:rsid w:val="00EB49D7"/>
    <w:rsid w:val="00ED3094"/>
    <w:rsid w:val="00ED40EB"/>
    <w:rsid w:val="00ED477F"/>
    <w:rsid w:val="00EE03F1"/>
    <w:rsid w:val="00EE1A72"/>
    <w:rsid w:val="00EE5080"/>
    <w:rsid w:val="00EE6040"/>
    <w:rsid w:val="00EF4033"/>
    <w:rsid w:val="00EF703B"/>
    <w:rsid w:val="00F006EE"/>
    <w:rsid w:val="00F00E61"/>
    <w:rsid w:val="00F0381F"/>
    <w:rsid w:val="00F1301F"/>
    <w:rsid w:val="00F205B0"/>
    <w:rsid w:val="00F25191"/>
    <w:rsid w:val="00F61B4E"/>
    <w:rsid w:val="00F7531B"/>
    <w:rsid w:val="00F96E8A"/>
    <w:rsid w:val="00FE2DB1"/>
    <w:rsid w:val="00FF555B"/>
    <w:rsid w:val="00FF6760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50FB1"/>
  <w15:docId w15:val="{79338663-D42C-4F9D-A15B-9461FB7D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bs"/>
    </w:rPr>
  </w:style>
  <w:style w:type="paragraph" w:styleId="Naslov1">
    <w:name w:val="heading 1"/>
    <w:basedOn w:val="Normal"/>
    <w:uiPriority w:val="9"/>
    <w:qFormat/>
    <w:pPr>
      <w:spacing w:before="92"/>
      <w:ind w:left="118" w:hanging="78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slov2">
    <w:name w:val="heading 2"/>
    <w:basedOn w:val="Normal"/>
    <w:uiPriority w:val="9"/>
    <w:unhideWhenUsed/>
    <w:qFormat/>
    <w:pPr>
      <w:ind w:left="451"/>
      <w:outlineLvl w:val="1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pPr>
      <w:spacing w:before="235"/>
      <w:ind w:left="118"/>
    </w:pPr>
    <w:rPr>
      <w:rFonts w:ascii="Calibri" w:eastAsia="Calibri" w:hAnsi="Calibri" w:cs="Calibri"/>
      <w:b/>
      <w:bCs/>
    </w:rPr>
  </w:style>
  <w:style w:type="paragraph" w:styleId="Sadraj2">
    <w:name w:val="toc 2"/>
    <w:basedOn w:val="Normal"/>
    <w:uiPriority w:val="1"/>
    <w:qFormat/>
    <w:pPr>
      <w:spacing w:before="240"/>
      <w:ind w:left="670" w:hanging="553"/>
    </w:pPr>
    <w:rPr>
      <w:rFonts w:ascii="Calibri" w:eastAsia="Calibri" w:hAnsi="Calibri" w:cs="Calibri"/>
    </w:rPr>
  </w:style>
  <w:style w:type="paragraph" w:styleId="Sadraj3">
    <w:name w:val="toc 3"/>
    <w:basedOn w:val="Normal"/>
    <w:uiPriority w:val="1"/>
    <w:qFormat/>
    <w:pPr>
      <w:spacing w:before="241"/>
      <w:ind w:left="673" w:hanging="556"/>
    </w:pPr>
    <w:rPr>
      <w:sz w:val="20"/>
      <w:szCs w:val="20"/>
    </w:r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34"/>
    <w:qFormat/>
    <w:pPr>
      <w:ind w:left="418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iperveza">
    <w:name w:val="Hyperlink"/>
    <w:basedOn w:val="Zadanifontodlomka"/>
    <w:uiPriority w:val="99"/>
    <w:semiHidden/>
    <w:unhideWhenUsed/>
    <w:rsid w:val="002D6315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D6315"/>
    <w:rPr>
      <w:color w:val="954F72"/>
      <w:u w:val="single"/>
    </w:rPr>
  </w:style>
  <w:style w:type="paragraph" w:customStyle="1" w:styleId="msonormal0">
    <w:name w:val="msonormal"/>
    <w:basedOn w:val="Normal"/>
    <w:rsid w:val="002D63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5">
    <w:name w:val="xl65"/>
    <w:basedOn w:val="Normal"/>
    <w:rsid w:val="002D6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66">
    <w:name w:val="xl66"/>
    <w:basedOn w:val="Normal"/>
    <w:rsid w:val="002D6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67">
    <w:name w:val="xl67"/>
    <w:basedOn w:val="Normal"/>
    <w:rsid w:val="002D6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68">
    <w:name w:val="xl68"/>
    <w:basedOn w:val="Normal"/>
    <w:rsid w:val="002D6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69">
    <w:name w:val="xl69"/>
    <w:basedOn w:val="Normal"/>
    <w:rsid w:val="002D6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70">
    <w:name w:val="xl70"/>
    <w:basedOn w:val="Normal"/>
    <w:rsid w:val="002D6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71">
    <w:name w:val="xl71"/>
    <w:basedOn w:val="Normal"/>
    <w:rsid w:val="002D6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72">
    <w:name w:val="xl72"/>
    <w:basedOn w:val="Normal"/>
    <w:rsid w:val="002D6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3">
    <w:name w:val="xl73"/>
    <w:basedOn w:val="Normal"/>
    <w:rsid w:val="002D6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4">
    <w:name w:val="xl74"/>
    <w:basedOn w:val="Normal"/>
    <w:rsid w:val="002D6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5">
    <w:name w:val="xl75"/>
    <w:basedOn w:val="Normal"/>
    <w:rsid w:val="002D6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6">
    <w:name w:val="xl76"/>
    <w:basedOn w:val="Normal"/>
    <w:rsid w:val="002D6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7">
    <w:name w:val="xl77"/>
    <w:basedOn w:val="Normal"/>
    <w:rsid w:val="002D6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8">
    <w:name w:val="xl78"/>
    <w:basedOn w:val="Normal"/>
    <w:rsid w:val="002D6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79">
    <w:name w:val="xl79"/>
    <w:basedOn w:val="Normal"/>
    <w:rsid w:val="002D6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80">
    <w:name w:val="xl80"/>
    <w:basedOn w:val="Normal"/>
    <w:rsid w:val="002D6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81">
    <w:name w:val="xl81"/>
    <w:basedOn w:val="Normal"/>
    <w:rsid w:val="002D6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16"/>
      <w:szCs w:val="16"/>
      <w:lang w:val="hr-HR" w:eastAsia="hr-HR"/>
    </w:rPr>
  </w:style>
  <w:style w:type="paragraph" w:customStyle="1" w:styleId="Default">
    <w:name w:val="Default"/>
    <w:basedOn w:val="Normal"/>
    <w:rsid w:val="00862A10"/>
    <w:pPr>
      <w:widowControl/>
    </w:pPr>
    <w:rPr>
      <w:rFonts w:ascii="Trebuchet MS" w:eastAsiaTheme="minorHAnsi" w:hAnsi="Trebuchet MS" w:cs="Times New Roman"/>
      <w:color w:val="000000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99"/>
    <w:rsid w:val="00CB37FE"/>
    <w:pPr>
      <w:widowControl/>
      <w:autoSpaceDE/>
      <w:autoSpaceDN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99"/>
    <w:rsid w:val="00B51282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C0D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C0DAF"/>
    <w:rPr>
      <w:rFonts w:ascii="Arial MT" w:eastAsia="Arial MT" w:hAnsi="Arial MT" w:cs="Arial MT"/>
      <w:lang w:val="bs"/>
    </w:rPr>
  </w:style>
  <w:style w:type="paragraph" w:styleId="Podnoje">
    <w:name w:val="footer"/>
    <w:basedOn w:val="Normal"/>
    <w:link w:val="PodnojeChar"/>
    <w:uiPriority w:val="99"/>
    <w:unhideWhenUsed/>
    <w:rsid w:val="002C0D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0DAF"/>
    <w:rPr>
      <w:rFonts w:ascii="Arial MT" w:eastAsia="Arial MT" w:hAnsi="Arial MT" w:cs="Arial MT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104</Pages>
  <Words>34127</Words>
  <Characters>194528</Characters>
  <Application>Microsoft Office Word</Application>
  <DocSecurity>0</DocSecurity>
  <Lines>1621</Lines>
  <Paragraphs>456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Mohorović</dc:creator>
  <cp:lastModifiedBy>Jasminka Kos</cp:lastModifiedBy>
  <cp:revision>6</cp:revision>
  <cp:lastPrinted>2022-11-15T13:30:00Z</cp:lastPrinted>
  <dcterms:created xsi:type="dcterms:W3CDTF">2022-11-28T11:30:00Z</dcterms:created>
  <dcterms:modified xsi:type="dcterms:W3CDTF">2022-11-30T08:22:00Z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2022-11-11T00:00:00Z</vt:filetime>
  </property>
</Properties>
</file>